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61350" w:rsidRDefault="00361350" w:rsidP="00CC605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61350" w:rsidRPr="00CC6054" w:rsidRDefault="00361350" w:rsidP="00CC605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АДМИНИСТРАЦИЯ ГОРОДА КЕМЕРОВО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ПОСТАНОВЛЕНИЕ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от 29 июня 2015 г. N 1578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ОБ УТВЕРЖДЕНИИ ПРОЕКТА ПЛАНИРОВКИ (ПОСЛЕ КОРРЕКТИРОВКИ)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 ПРОЕКТА МЕЖЕВАНИЯ (ПОСЛЕ КОРРЕКТИРОВКИ),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ГРАДОСТРОИТЕЛЬНЫХ ПЛАНОВ ЗЕМЕЛЬНЫХ УЧАСТКОВ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СОСТАВЕ ПРОЕКТА МЕЖЕВАНИЯ (ПОСЛЕ КОРРЕКТИРОВКИ)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ТЕРРИТОРИИ МИКРОРАЙОНА N 52 ЗАВОДСКОГО РАЙОНА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ГОРОДА КЕМЕРОВО</w:t>
      </w:r>
    </w:p>
    <w:p w:rsidR="004D38FD" w:rsidRPr="004D38FD" w:rsidRDefault="004D38FD" w:rsidP="004D38FD">
      <w:pPr>
        <w:spacing w:after="1"/>
        <w:rPr>
          <w:rFonts w:ascii="Times New Roman" w:hAnsi="Times New Roman" w:cs="Times New Roman"/>
          <w:sz w:val="20"/>
          <w:szCs w:val="20"/>
        </w:rPr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4D38FD" w:rsidRPr="004D38FD" w:rsidTr="007A5125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color w:val="392C69"/>
                <w:sz w:val="20"/>
                <w:szCs w:val="20"/>
                <w:lang w:eastAsia="ru-RU"/>
              </w:rPr>
              <w:t>Список изменяющих документов</w:t>
            </w:r>
          </w:p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color w:val="392C69"/>
                <w:sz w:val="20"/>
                <w:szCs w:val="20"/>
                <w:lang w:eastAsia="ru-RU"/>
              </w:rPr>
              <w:t>(в ред. постановлений администрации г. Кемерово</w:t>
            </w:r>
          </w:p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color w:val="392C69"/>
                <w:sz w:val="20"/>
                <w:szCs w:val="20"/>
                <w:lang w:eastAsia="ru-RU"/>
              </w:rPr>
              <w:t xml:space="preserve">от 09.09.2016 </w:t>
            </w:r>
            <w:hyperlink r:id="rId8" w:history="1">
              <w:r w:rsidRPr="004D38FD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N 2308</w:t>
              </w:r>
            </w:hyperlink>
            <w:r w:rsidRPr="004D38FD">
              <w:rPr>
                <w:rFonts w:ascii="Times New Roman" w:eastAsia="Times New Roman" w:hAnsi="Times New Roman" w:cs="Times New Roman"/>
                <w:color w:val="392C69"/>
                <w:sz w:val="20"/>
                <w:szCs w:val="20"/>
                <w:lang w:eastAsia="ru-RU"/>
              </w:rPr>
              <w:t xml:space="preserve">, от 16.11.2017 </w:t>
            </w:r>
            <w:hyperlink r:id="rId9" w:history="1">
              <w:r w:rsidRPr="004D38FD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N 2950</w:t>
              </w:r>
            </w:hyperlink>
            <w:r w:rsidRPr="004D38FD">
              <w:rPr>
                <w:rFonts w:ascii="Times New Roman" w:eastAsia="Times New Roman" w:hAnsi="Times New Roman" w:cs="Times New Roman"/>
                <w:color w:val="392C69"/>
                <w:sz w:val="20"/>
                <w:szCs w:val="20"/>
                <w:lang w:eastAsia="ru-RU"/>
              </w:rPr>
              <w:t xml:space="preserve">, от 25.05.2018 </w:t>
            </w:r>
            <w:hyperlink r:id="rId10" w:history="1">
              <w:r w:rsidRPr="004D38FD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N 1082</w:t>
              </w:r>
            </w:hyperlink>
            <w:r w:rsidRPr="004D38FD">
              <w:rPr>
                <w:rFonts w:ascii="Times New Roman" w:eastAsia="Times New Roman" w:hAnsi="Times New Roman" w:cs="Times New Roman"/>
                <w:color w:val="392C69"/>
                <w:sz w:val="20"/>
                <w:szCs w:val="20"/>
                <w:lang w:eastAsia="ru-RU"/>
              </w:rPr>
              <w:t>)</w:t>
            </w:r>
          </w:p>
        </w:tc>
      </w:tr>
    </w:tbl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соответствии со </w:t>
      </w:r>
      <w:hyperlink r:id="rId11" w:history="1">
        <w:r w:rsidRPr="004D38FD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ст. 46</w:t>
        </w:r>
      </w:hyperlink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Градостроительного кодекса Российской Федерации, </w:t>
      </w:r>
      <w:hyperlink r:id="rId12" w:history="1">
        <w:r w:rsidRPr="004D38FD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постановлением</w:t>
        </w:r>
      </w:hyperlink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администрации города Кемерово от 18.05.2015 N 1193 "О назначении публичных слушаний по проекту планировки (после корректировки) и проекту межевания (после корректировки) территории микрорайона N 52 Заводского района города Кемерово", с учетом результатов публичных слушаний</w:t>
      </w:r>
    </w:p>
    <w:p w:rsidR="004D38FD" w:rsidRPr="004D38FD" w:rsidRDefault="004D38FD" w:rsidP="004D38FD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1. Утвердить проект планировки (после корректировки) и проект межевания (после корректировки) территории микрорайона N 52 Заводского района города Кемерово, категория земель - земли населенных пунктов.</w:t>
      </w:r>
    </w:p>
    <w:p w:rsidR="004D38FD" w:rsidRPr="004D38FD" w:rsidRDefault="004D38FD" w:rsidP="004D38FD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2. Утвердить градостроительные планы земельных участков в составе проекта межевания (после корректировки) территории микрорайона N 52 Заводского района города Кемерово:</w:t>
      </w:r>
    </w:p>
    <w:p w:rsidR="004D38FD" w:rsidRPr="004D38FD" w:rsidRDefault="004D38FD" w:rsidP="004D38FD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2.1. Градостроительный план (шифр 38915) земельного участка площадью 6246 кв. м, расположенного по адресу: г. Кемерово, ул. Сарыгина, 31, разрешенное использование: многоквартирные дома (секционные, точечные), объекты инженерной инфраструктуры.</w:t>
      </w:r>
    </w:p>
    <w:p w:rsidR="004D38FD" w:rsidRPr="004D38FD" w:rsidRDefault="004D38FD" w:rsidP="004D38FD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2.2. Градостроительный план (шифр 38914) земельного участка площадью 6706 кв. м, расположенного по адресу: г. Кемерово, ул. Сарыгина, 33, разрешенное использование: многоквартирные дома (секционные, точечные), объекты инженерной инфраструктуры.</w:t>
      </w:r>
    </w:p>
    <w:p w:rsidR="004D38FD" w:rsidRPr="004D38FD" w:rsidRDefault="004D38FD" w:rsidP="004D38FD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2.3. Градостроительный план (шифр 38913) земельного участка площадью 6599 кв. м, расположенного по адресу: г. Кемерово, ул. Сарыгина, 35, разрешенное использование: многоквартирные дома (секционные, точечные), объекты инженерной инфраструктуры.</w:t>
      </w:r>
    </w:p>
    <w:p w:rsidR="004D38FD" w:rsidRPr="004D38FD" w:rsidRDefault="004D38FD" w:rsidP="004D38FD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2.4. Градостроительный план (шифр 38893) земельного участка площадью 6088 кв. м, расположенного по адресу: г. Кемерово, ул. Сарыгина, 37, разрешенное использование: многоквартирные дома (секционные, точечные), объекты инженерной инфраструктуры.</w:t>
      </w:r>
    </w:p>
    <w:p w:rsidR="004D38FD" w:rsidRPr="004D38FD" w:rsidRDefault="004D38FD" w:rsidP="004D38FD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Комитету по работе со средствами массовой информации (Е.А.Дубкова) опубликовать настоящее постановление с </w:t>
      </w:r>
      <w:hyperlink w:anchor="P38" w:history="1">
        <w:r w:rsidRPr="004D38FD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перечнем</w:t>
        </w:r>
      </w:hyperlink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земельных участков в составе проекта межевания (после корректировки) территории микрорайона N 52 Заводского района города Кемерово (приложение N 1), а также </w:t>
      </w:r>
      <w:hyperlink w:anchor="P323" w:history="1">
        <w:r w:rsidRPr="004D38FD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экспликацией</w:t>
        </w:r>
      </w:hyperlink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зон действия публичных сервитутов (приложение N 2), чертеж планировки (внесение изменений), чертеж межевания (внесение изменений) территории микрорайона N 52 Заводского района города Кемерово в газете "Кемерово" и разместить на официальном сайте администрации города Кемерово в информационно-телекоммуникационной сети "Интернет".</w:t>
      </w:r>
    </w:p>
    <w:p w:rsidR="004D38FD" w:rsidRPr="004D38FD" w:rsidRDefault="004D38FD" w:rsidP="004D38FD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4. Контроль за исполнением данного постановления возложить на заместителя Главы города, начальника управления городского развития А.В.Калинина.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И.о. Главы города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О.В.ТУРБАБА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N 1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постановлению администрации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города Кемерово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от 29 июня 2015 г. N 1578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1" w:name="P38"/>
      <w:bookmarkEnd w:id="1"/>
      <w:r w:rsidRPr="004D38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ПЕРЕЧЕНЬ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ЗЕМЕЛЬНЫХ УЧАСТКОВ В СОСТАВЕ ПРОЕКТА МЕЖЕВАНИЯ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(ПОСЛЕ КОРРЕКТИРОВКИ) ТЕРРИТОРИИ МИКРОРАЙОНА N 52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ЗАВОДСКОГО РАЙОНА ГОРОДА КЕМЕРОВО</w:t>
      </w:r>
    </w:p>
    <w:p w:rsidR="004D38FD" w:rsidRPr="004D38FD" w:rsidRDefault="004D38FD" w:rsidP="004D38FD">
      <w:pPr>
        <w:spacing w:after="1"/>
        <w:rPr>
          <w:rFonts w:ascii="Times New Roman" w:hAnsi="Times New Roman" w:cs="Times New Roman"/>
          <w:sz w:val="20"/>
          <w:szCs w:val="20"/>
        </w:rPr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4D38FD" w:rsidRPr="004D38FD" w:rsidTr="007A5125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color w:val="392C69"/>
                <w:sz w:val="20"/>
                <w:szCs w:val="20"/>
                <w:lang w:eastAsia="ru-RU"/>
              </w:rPr>
              <w:t>Список изменяющих документов</w:t>
            </w:r>
          </w:p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color w:val="392C69"/>
                <w:sz w:val="20"/>
                <w:szCs w:val="20"/>
                <w:lang w:eastAsia="ru-RU"/>
              </w:rPr>
              <w:t>(в ред. постановлений администрации г. Кемерово</w:t>
            </w:r>
          </w:p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color w:val="392C69"/>
                <w:sz w:val="20"/>
                <w:szCs w:val="20"/>
                <w:lang w:eastAsia="ru-RU"/>
              </w:rPr>
              <w:t xml:space="preserve">от 09.09.2016 </w:t>
            </w:r>
            <w:hyperlink r:id="rId13" w:history="1">
              <w:r w:rsidRPr="004D38FD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N 2308</w:t>
              </w:r>
            </w:hyperlink>
            <w:r w:rsidRPr="004D38FD">
              <w:rPr>
                <w:rFonts w:ascii="Times New Roman" w:eastAsia="Times New Roman" w:hAnsi="Times New Roman" w:cs="Times New Roman"/>
                <w:color w:val="392C69"/>
                <w:sz w:val="20"/>
                <w:szCs w:val="20"/>
                <w:lang w:eastAsia="ru-RU"/>
              </w:rPr>
              <w:t xml:space="preserve">, от 16.11.2017 </w:t>
            </w:r>
            <w:hyperlink r:id="rId14" w:history="1">
              <w:r w:rsidRPr="004D38FD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N 2950</w:t>
              </w:r>
            </w:hyperlink>
            <w:r w:rsidRPr="004D38FD">
              <w:rPr>
                <w:rFonts w:ascii="Times New Roman" w:eastAsia="Times New Roman" w:hAnsi="Times New Roman" w:cs="Times New Roman"/>
                <w:color w:val="392C69"/>
                <w:sz w:val="20"/>
                <w:szCs w:val="20"/>
                <w:lang w:eastAsia="ru-RU"/>
              </w:rPr>
              <w:t xml:space="preserve">, от 25.05.2018 </w:t>
            </w:r>
            <w:hyperlink r:id="rId15" w:history="1">
              <w:r w:rsidRPr="004D38FD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N 1082</w:t>
              </w:r>
            </w:hyperlink>
            <w:r w:rsidRPr="004D38FD">
              <w:rPr>
                <w:rFonts w:ascii="Times New Roman" w:eastAsia="Times New Roman" w:hAnsi="Times New Roman" w:cs="Times New Roman"/>
                <w:color w:val="392C69"/>
                <w:sz w:val="20"/>
                <w:szCs w:val="20"/>
                <w:lang w:eastAsia="ru-RU"/>
              </w:rPr>
              <w:t>)</w:t>
            </w:r>
          </w:p>
        </w:tc>
      </w:tr>
    </w:tbl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40"/>
        <w:gridCol w:w="2280"/>
        <w:gridCol w:w="2640"/>
        <w:gridCol w:w="1920"/>
        <w:gridCol w:w="1020"/>
      </w:tblGrid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земельного участка на плане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 (местоположение)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Разрешенное использование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Площадь, кв. м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42:24:0101002:23272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севернее ул. Мостовая, 40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объекты энергетики (ТП)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севернее ул. Мичурина, 55а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гаражи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2740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42:24:0101002:1126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Мичурина, 43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объекты культуры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4675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северо-западнее ул. Мичурина, 55а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объекты продовольственного снабжения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42:24:0101002:23156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Мичурина, 55а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многоэтажная многоквартирная жилая застройка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6654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42:24:0101002:23164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Пролетарская, 22а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объекты энергетики (КРП)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427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жилая группа 1</w:t>
            </w:r>
          </w:p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(ул. Пролетарская, 20;</w:t>
            </w:r>
          </w:p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Пролетарская, 22;</w:t>
            </w:r>
          </w:p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Сибиряков-Гвардейцев, 18а)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многоэтажная многоквартирная жилая застройка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17912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7.1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42:24:0101002:1415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Сибиряков-Гвардейцев, 18а</w:t>
            </w:r>
          </w:p>
        </w:tc>
        <w:tc>
          <w:tcPr>
            <w:tcW w:w="1920" w:type="dxa"/>
            <w:vMerge w:val="restart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многоэтажная многоквартирная жилая застройка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8175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7.2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42:24:0101002:23850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Пролетарская, 22</w:t>
            </w:r>
          </w:p>
        </w:tc>
        <w:tc>
          <w:tcPr>
            <w:tcW w:w="1920" w:type="dxa"/>
            <w:vMerge/>
          </w:tcPr>
          <w:p w:rsidR="004D38FD" w:rsidRPr="004D38FD" w:rsidRDefault="004D38FD" w:rsidP="004D38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2760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7.3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42:24:0101002:1375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Пролетарская, 20</w:t>
            </w:r>
          </w:p>
        </w:tc>
        <w:tc>
          <w:tcPr>
            <w:tcW w:w="1920" w:type="dxa"/>
            <w:vMerge/>
          </w:tcPr>
          <w:p w:rsidR="004D38FD" w:rsidRPr="004D38FD" w:rsidRDefault="004D38FD" w:rsidP="004D38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1997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7.4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42:24:0101002:23851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жилая группа 1</w:t>
            </w:r>
          </w:p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(ул. Пролетарская, 20;</w:t>
            </w:r>
          </w:p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Пролетарская, 22;</w:t>
            </w:r>
          </w:p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Сибиряков-Гвардейцев, 18а)</w:t>
            </w:r>
          </w:p>
        </w:tc>
        <w:tc>
          <w:tcPr>
            <w:tcW w:w="1920" w:type="dxa"/>
            <w:vMerge/>
          </w:tcPr>
          <w:p w:rsidR="004D38FD" w:rsidRPr="004D38FD" w:rsidRDefault="004D38FD" w:rsidP="004D38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4980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42:24:0101002:23852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юго-восточнее ул. Пролетарская, 20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объекты энергетики (ТП-450)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42:24:0101002:21595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Сибиряков-Гвардейцев, 26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объекты торговли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42:24:0101002:23152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жилая группа 2</w:t>
            </w:r>
          </w:p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(ул. Сибиряков-Гвардейцев, </w:t>
            </w: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22а;</w:t>
            </w:r>
          </w:p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Сибиряков-Гвардейцев, 24а)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многоэтажная многоквартирная </w:t>
            </w: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жилая застройка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18427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42:24:0101002:23154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юго-западнее ул. Сибиряков-Гвардейцев, 24а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объекты энергетики (ТП-451)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42:24:0101002:1070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северо-восточнее пересечения ул. Пролетарская и ул. Сибиряков-Гвардейцев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гаражи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4360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Сибиряков-Гвардейцев, 22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многоэтажная многоквартирная жилая застройка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3666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жилая группа 3</w:t>
            </w:r>
          </w:p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(ул. Сибиряков-Гвардейцев, 24;</w:t>
            </w:r>
          </w:p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Сибиряков-Гвардейцев, 24б)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многоэтажная многоквартирная жилая застройка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13571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юго-западнее ул. Мичурина, 57а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6181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Мичурина, 59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объекты торговли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северо-западнее ул. Сибиряков-Гвардейцев, 22а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строительства объектов инженерной и транспортной инфраструктуры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2420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Мостовая - ул. Чапаева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строительства объектов инженерной и транспортной инфраструктуры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10346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42:24:0101002:22391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юго-западнее ул. Мичурина, 55а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объекты энергетики (ЦТП)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восточнее ул. Мичурина, 43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1291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42:24:0101002:1205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северо-восточнее ул. Сарыгина, 27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3435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42:24:0101002:1396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Сарыгина, 29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здания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6522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42:24:0101002:1209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Сарыгина, 27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здания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6384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42:24:0101002:30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Пролетарская, 20а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объекты образования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10024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северо-восточнее ул. Пролетарская, 20а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объекты энергетики (ТП-47)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42:24:0101002:1424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Мичурина, 55б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объекты энергетики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1346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42:24:0101002:1350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Мичурина, 55, 57, 57а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многоэтажная многоквартирная жилая застройка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17042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севернее ул. Мичурина, 57а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1561</w:t>
            </w:r>
          </w:p>
        </w:tc>
      </w:tr>
      <w:tr w:rsidR="004D38FD" w:rsidRPr="004D38FD" w:rsidTr="007A5125">
        <w:tblPrEx>
          <w:tblBorders>
            <w:insideH w:val="nil"/>
          </w:tblBorders>
        </w:tblPrEx>
        <w:tc>
          <w:tcPr>
            <w:tcW w:w="114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8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Сибиряков-Гвардейцев, 28а</w:t>
            </w:r>
          </w:p>
        </w:tc>
        <w:tc>
          <w:tcPr>
            <w:tcW w:w="192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102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9029</w:t>
            </w:r>
          </w:p>
        </w:tc>
      </w:tr>
      <w:tr w:rsidR="004D38FD" w:rsidRPr="004D38FD" w:rsidTr="007A5125">
        <w:tblPrEx>
          <w:tblBorders>
            <w:insideH w:val="nil"/>
          </w:tblBorders>
        </w:tblPrEx>
        <w:tc>
          <w:tcPr>
            <w:tcW w:w="9000" w:type="dxa"/>
            <w:gridSpan w:val="5"/>
            <w:tcBorders>
              <w:top w:val="nil"/>
            </w:tcBorders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(п. 29 в ред. </w:t>
            </w:r>
            <w:hyperlink r:id="rId16" w:history="1">
              <w:r w:rsidRPr="004D38FD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постановления</w:t>
              </w:r>
            </w:hyperlink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администрации г. Кемерово от 09.09.2016 N 2308)</w:t>
            </w:r>
          </w:p>
        </w:tc>
      </w:tr>
      <w:tr w:rsidR="004D38FD" w:rsidRPr="004D38FD" w:rsidTr="007A5125">
        <w:tblPrEx>
          <w:tblBorders>
            <w:insideH w:val="nil"/>
          </w:tblBorders>
        </w:tblPrEx>
        <w:tc>
          <w:tcPr>
            <w:tcW w:w="114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8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юго-западнее ул. Сибиряков-Гвардейцев, 28а</w:t>
            </w:r>
          </w:p>
        </w:tc>
        <w:tc>
          <w:tcPr>
            <w:tcW w:w="192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обслуживание</w:t>
            </w:r>
          </w:p>
        </w:tc>
        <w:tc>
          <w:tcPr>
            <w:tcW w:w="102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</w:tr>
      <w:tr w:rsidR="004D38FD" w:rsidRPr="004D38FD" w:rsidTr="007A5125">
        <w:tblPrEx>
          <w:tblBorders>
            <w:insideH w:val="nil"/>
          </w:tblBorders>
        </w:tblPrEx>
        <w:tc>
          <w:tcPr>
            <w:tcW w:w="9000" w:type="dxa"/>
            <w:gridSpan w:val="5"/>
            <w:tcBorders>
              <w:top w:val="nil"/>
            </w:tcBorders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(п. 30 в ред. </w:t>
            </w:r>
            <w:hyperlink r:id="rId17" w:history="1">
              <w:r w:rsidRPr="004D38FD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постановления</w:t>
              </w:r>
            </w:hyperlink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администрации г. Кемерово от 09.09.2016 N 2308)</w:t>
            </w:r>
          </w:p>
        </w:tc>
      </w:tr>
      <w:tr w:rsidR="004D38FD" w:rsidRPr="004D38FD" w:rsidTr="007A5125">
        <w:tblPrEx>
          <w:tblBorders>
            <w:insideH w:val="nil"/>
          </w:tblBorders>
        </w:tblPrEx>
        <w:tc>
          <w:tcPr>
            <w:tcW w:w="114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860" w:type="dxa"/>
            <w:gridSpan w:val="4"/>
            <w:tcBorders>
              <w:bottom w:val="nil"/>
            </w:tcBorders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Исключен. - </w:t>
            </w:r>
            <w:hyperlink r:id="rId18" w:history="1">
              <w:r w:rsidRPr="004D38FD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Постановление</w:t>
              </w:r>
            </w:hyperlink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администрации г. Кемерово от 09.09.2016 N 2308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42:24:0101002:1899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м северо-восточнее ул. Сибиряков-Гвардейцев, 24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многоэтажная многоквартирная жилая застройка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1862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42:24:0101002:21581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Сибиряков-Гвардейцев, 28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многоэтажная многоквартирная жилая застройка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1801</w:t>
            </w:r>
          </w:p>
        </w:tc>
      </w:tr>
      <w:tr w:rsidR="004D38FD" w:rsidRPr="004D38FD" w:rsidTr="007A5125">
        <w:tblPrEx>
          <w:tblBorders>
            <w:insideH w:val="nil"/>
          </w:tblBorders>
        </w:tblPrEx>
        <w:tc>
          <w:tcPr>
            <w:tcW w:w="114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8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Сарыгина, 31а</w:t>
            </w:r>
          </w:p>
        </w:tc>
        <w:tc>
          <w:tcPr>
            <w:tcW w:w="192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102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3008</w:t>
            </w:r>
          </w:p>
        </w:tc>
      </w:tr>
      <w:tr w:rsidR="004D38FD" w:rsidRPr="004D38FD" w:rsidTr="007A5125">
        <w:tblPrEx>
          <w:tblBorders>
            <w:insideH w:val="nil"/>
          </w:tblBorders>
        </w:tblPrEx>
        <w:tc>
          <w:tcPr>
            <w:tcW w:w="9000" w:type="dxa"/>
            <w:gridSpan w:val="5"/>
            <w:tcBorders>
              <w:top w:val="nil"/>
            </w:tcBorders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(п. 34 в ред. </w:t>
            </w:r>
            <w:hyperlink r:id="rId19" w:history="1">
              <w:r w:rsidRPr="004D38FD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постановления</w:t>
              </w:r>
            </w:hyperlink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администрации г. Кемерово от 25.05.2018 N 1082)</w:t>
            </w:r>
          </w:p>
        </w:tc>
      </w:tr>
      <w:tr w:rsidR="004D38FD" w:rsidRPr="004D38FD" w:rsidTr="007A5125">
        <w:tblPrEx>
          <w:tblBorders>
            <w:insideH w:val="nil"/>
          </w:tblBorders>
        </w:tblPrEx>
        <w:tc>
          <w:tcPr>
            <w:tcW w:w="114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8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Сарыгина, 33а</w:t>
            </w:r>
          </w:p>
        </w:tc>
        <w:tc>
          <w:tcPr>
            <w:tcW w:w="192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102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4525</w:t>
            </w:r>
          </w:p>
        </w:tc>
      </w:tr>
      <w:tr w:rsidR="004D38FD" w:rsidRPr="004D38FD" w:rsidTr="007A5125">
        <w:tblPrEx>
          <w:tblBorders>
            <w:insideH w:val="nil"/>
          </w:tblBorders>
        </w:tblPrEx>
        <w:tc>
          <w:tcPr>
            <w:tcW w:w="9000" w:type="dxa"/>
            <w:gridSpan w:val="5"/>
            <w:tcBorders>
              <w:top w:val="nil"/>
            </w:tcBorders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(п. 35 в ред. </w:t>
            </w:r>
            <w:hyperlink r:id="rId20" w:history="1">
              <w:r w:rsidRPr="004D38FD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постановления</w:t>
              </w:r>
            </w:hyperlink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администрации г. Кемерово от 25.05.2018 N 1082)</w:t>
            </w:r>
          </w:p>
        </w:tc>
      </w:tr>
      <w:tr w:rsidR="004D38FD" w:rsidRPr="004D38FD" w:rsidTr="007A5125">
        <w:tblPrEx>
          <w:tblBorders>
            <w:insideH w:val="nil"/>
          </w:tblBorders>
        </w:tblPrEx>
        <w:tc>
          <w:tcPr>
            <w:tcW w:w="114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35.1 - 35.2.</w:t>
            </w:r>
          </w:p>
        </w:tc>
        <w:tc>
          <w:tcPr>
            <w:tcW w:w="7860" w:type="dxa"/>
            <w:gridSpan w:val="4"/>
            <w:tcBorders>
              <w:bottom w:val="nil"/>
            </w:tcBorders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Исключены. - </w:t>
            </w:r>
            <w:hyperlink r:id="rId21" w:history="1">
              <w:r w:rsidRPr="004D38FD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Постановление</w:t>
              </w:r>
            </w:hyperlink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администрации г. Кемерово от 25.05.2018 N 1082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Сарыгина, 35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многоквартирные дома (секционные, точечные), объекты инженерной инфраструктуры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6599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Сарыгина, 37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многоквартирные дома (секционные, точечные), объекты инженерной инфраструктуры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6088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Сибиряков-Гвардейцев, 22в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дошкольное образовательное учреждение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8020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севернее ул. Сибиряков-Гвардейцев, 24а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объекты энергетики (ТП)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263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42:24:0101002:24104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Сибиряков-Гвардейцев, 22б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многоэтажная многоквартирная жилая застройка, объекты инженерной инфраструктуры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5040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восточнее здания N 29 по ул. Сарыгина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для строительства объектов инженерной и </w:t>
            </w: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транспортной инфраструктуры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5145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северно-восточнее ул. Сибиряков-Гвардейцев, 24а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отдельно стоящий многоэтажный гараж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1972</w:t>
            </w:r>
          </w:p>
        </w:tc>
      </w:tr>
      <w:tr w:rsidR="004D38FD" w:rsidRPr="004D38FD" w:rsidTr="007A5125">
        <w:tblPrEx>
          <w:tblBorders>
            <w:insideH w:val="nil"/>
          </w:tblBorders>
        </w:tblPrEx>
        <w:tc>
          <w:tcPr>
            <w:tcW w:w="114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8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Сарыгина, 31</w:t>
            </w:r>
          </w:p>
        </w:tc>
        <w:tc>
          <w:tcPr>
            <w:tcW w:w="192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102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3527</w:t>
            </w:r>
          </w:p>
        </w:tc>
      </w:tr>
      <w:tr w:rsidR="004D38FD" w:rsidRPr="004D38FD" w:rsidTr="007A5125">
        <w:tblPrEx>
          <w:tblBorders>
            <w:insideH w:val="nil"/>
          </w:tblBorders>
        </w:tblPrEx>
        <w:tc>
          <w:tcPr>
            <w:tcW w:w="9000" w:type="dxa"/>
            <w:gridSpan w:val="5"/>
            <w:tcBorders>
              <w:top w:val="nil"/>
            </w:tcBorders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(п. 43 в ред. </w:t>
            </w:r>
            <w:hyperlink r:id="rId22" w:history="1">
              <w:r w:rsidRPr="004D38FD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постановления</w:t>
              </w:r>
            </w:hyperlink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администрации г. Кемерово от 25.05.2018 N 1082)</w:t>
            </w:r>
          </w:p>
        </w:tc>
      </w:tr>
      <w:tr w:rsidR="004D38FD" w:rsidRPr="004D38FD" w:rsidTr="007A5125">
        <w:tblPrEx>
          <w:tblBorders>
            <w:insideH w:val="nil"/>
          </w:tblBorders>
        </w:tblPrEx>
        <w:tc>
          <w:tcPr>
            <w:tcW w:w="114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8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Сарыгина, 33</w:t>
            </w:r>
          </w:p>
        </w:tc>
        <w:tc>
          <w:tcPr>
            <w:tcW w:w="192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1020" w:type="dxa"/>
            <w:tcBorders>
              <w:bottom w:val="nil"/>
            </w:tcBorders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3455</w:t>
            </w:r>
          </w:p>
        </w:tc>
      </w:tr>
      <w:tr w:rsidR="004D38FD" w:rsidRPr="004D38FD" w:rsidTr="007A5125">
        <w:tblPrEx>
          <w:tblBorders>
            <w:insideH w:val="nil"/>
          </w:tblBorders>
        </w:tblPrEx>
        <w:tc>
          <w:tcPr>
            <w:tcW w:w="9000" w:type="dxa"/>
            <w:gridSpan w:val="5"/>
            <w:tcBorders>
              <w:top w:val="nil"/>
            </w:tcBorders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(п. 44 в ред. </w:t>
            </w:r>
            <w:hyperlink r:id="rId23" w:history="1">
              <w:r w:rsidRPr="004D38FD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постановления</w:t>
              </w:r>
            </w:hyperlink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администрации г. Кемерово от 25.05.2018 N 1082)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северно-восточнее ул. Сарыгина, 35</w:t>
            </w:r>
          </w:p>
        </w:tc>
        <w:tc>
          <w:tcPr>
            <w:tcW w:w="19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отдельно стоящий объект торговли, объекты инженерной инфраструктуры</w:t>
            </w:r>
          </w:p>
        </w:tc>
        <w:tc>
          <w:tcPr>
            <w:tcW w:w="102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785</w:t>
            </w:r>
          </w:p>
        </w:tc>
      </w:tr>
    </w:tbl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Начальник управления делами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В.И.ВЫЛЕГЖАНИНА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N 2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постановлению администрации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города Кемерово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от 29 июня 2015 г. N 1578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2" w:name="P323"/>
      <w:bookmarkEnd w:id="2"/>
      <w:r w:rsidRPr="004D38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ЭКСПЛИКАЦИЯ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ЗОН ДЕЙСТВИЯ ПУБЛИЧНЫХ СЕРВИТУТОВ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40"/>
        <w:gridCol w:w="2880"/>
        <w:gridCol w:w="1440"/>
        <w:gridCol w:w="2494"/>
        <w:gridCol w:w="1077"/>
      </w:tblGrid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земельного участка на плане</w:t>
            </w:r>
          </w:p>
        </w:tc>
        <w:tc>
          <w:tcPr>
            <w:tcW w:w="28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 (местоположение)</w:t>
            </w:r>
          </w:p>
        </w:tc>
        <w:tc>
          <w:tcPr>
            <w:tcW w:w="14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зоны действия публичных сервитутов в границах земельного участка</w:t>
            </w:r>
          </w:p>
        </w:tc>
        <w:tc>
          <w:tcPr>
            <w:tcW w:w="2494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Назначение зоны действия публичного сервитута</w:t>
            </w:r>
          </w:p>
        </w:tc>
        <w:tc>
          <w:tcPr>
            <w:tcW w:w="1077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Площадь, кв. м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8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Сарыгина, 31</w:t>
            </w:r>
          </w:p>
        </w:tc>
        <w:tc>
          <w:tcPr>
            <w:tcW w:w="14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4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проезда; для строительства и эксплуатации транзитной канализации</w:t>
            </w:r>
          </w:p>
        </w:tc>
        <w:tc>
          <w:tcPr>
            <w:tcW w:w="1077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8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Сарыгина, 33</w:t>
            </w:r>
          </w:p>
        </w:tc>
        <w:tc>
          <w:tcPr>
            <w:tcW w:w="14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4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проезда; для строительства и эксплуатации транзитной канализации</w:t>
            </w:r>
          </w:p>
        </w:tc>
        <w:tc>
          <w:tcPr>
            <w:tcW w:w="1077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8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Сарыгина, 33</w:t>
            </w:r>
          </w:p>
        </w:tc>
        <w:tc>
          <w:tcPr>
            <w:tcW w:w="14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94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проезда; для строительства и эксплуатации транзитной ливневой канализации</w:t>
            </w:r>
          </w:p>
        </w:tc>
        <w:tc>
          <w:tcPr>
            <w:tcW w:w="1077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589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</w:t>
            </w:r>
          </w:p>
        </w:tc>
        <w:tc>
          <w:tcPr>
            <w:tcW w:w="28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Сарыгина, 35</w:t>
            </w:r>
          </w:p>
        </w:tc>
        <w:tc>
          <w:tcPr>
            <w:tcW w:w="14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4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проезда; для строительства и эксплуатации транзитного электрокабеля</w:t>
            </w:r>
          </w:p>
        </w:tc>
        <w:tc>
          <w:tcPr>
            <w:tcW w:w="1077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554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8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Сарыгина, 37</w:t>
            </w:r>
          </w:p>
        </w:tc>
        <w:tc>
          <w:tcPr>
            <w:tcW w:w="14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4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проезда; для строительства и эксплуатации транзитного электрокабеля</w:t>
            </w:r>
          </w:p>
        </w:tc>
        <w:tc>
          <w:tcPr>
            <w:tcW w:w="1077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517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8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Сибиряков-Гвардейцев, 22в</w:t>
            </w:r>
          </w:p>
        </w:tc>
        <w:tc>
          <w:tcPr>
            <w:tcW w:w="14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4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проезда; для строительства и эксплуатации транзитных инженерных коммуникаций</w:t>
            </w:r>
          </w:p>
        </w:tc>
        <w:tc>
          <w:tcPr>
            <w:tcW w:w="1077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8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Сибиряков-Гвардейцев, 22б</w:t>
            </w:r>
          </w:p>
        </w:tc>
        <w:tc>
          <w:tcPr>
            <w:tcW w:w="14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4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проезда; для строительства и эксплуатации транзитных инженерных коммуникаций</w:t>
            </w:r>
          </w:p>
        </w:tc>
        <w:tc>
          <w:tcPr>
            <w:tcW w:w="1077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2161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8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северно-восточнее</w:t>
            </w:r>
          </w:p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Сибиряков-Гвардейцев, 24а</w:t>
            </w:r>
          </w:p>
        </w:tc>
        <w:tc>
          <w:tcPr>
            <w:tcW w:w="14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4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проезда; для строительства и эксплуатации транзитных инженерных коммуникаций</w:t>
            </w:r>
          </w:p>
        </w:tc>
        <w:tc>
          <w:tcPr>
            <w:tcW w:w="1077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8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северно-восточнее</w:t>
            </w:r>
          </w:p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Сарыгина, 31</w:t>
            </w:r>
          </w:p>
        </w:tc>
        <w:tc>
          <w:tcPr>
            <w:tcW w:w="14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4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проезда; для строительства и эксплуатации транзитной канализации</w:t>
            </w:r>
          </w:p>
        </w:tc>
        <w:tc>
          <w:tcPr>
            <w:tcW w:w="1077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</w:tr>
      <w:tr w:rsidR="004D38FD" w:rsidRPr="004D38FD" w:rsidTr="007A5125">
        <w:tc>
          <w:tcPr>
            <w:tcW w:w="11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88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северно-восточнее</w:t>
            </w:r>
          </w:p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Сарыгина, 33</w:t>
            </w:r>
          </w:p>
        </w:tc>
        <w:tc>
          <w:tcPr>
            <w:tcW w:w="1440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4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проезда; для строительства и эксплуатации транзитной ливневой канализации</w:t>
            </w:r>
          </w:p>
        </w:tc>
        <w:tc>
          <w:tcPr>
            <w:tcW w:w="1077" w:type="dxa"/>
            <w:vAlign w:val="center"/>
          </w:tcPr>
          <w:p w:rsidR="004D38FD" w:rsidRPr="004D38FD" w:rsidRDefault="004D38FD" w:rsidP="004D3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</w:tc>
      </w:tr>
    </w:tbl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Начальник управления делами</w:t>
      </w:r>
    </w:p>
    <w:p w:rsidR="004D38FD" w:rsidRPr="004D38FD" w:rsidRDefault="004D38FD" w:rsidP="004D38F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38FD">
        <w:rPr>
          <w:rFonts w:ascii="Times New Roman" w:eastAsia="Times New Roman" w:hAnsi="Times New Roman" w:cs="Times New Roman"/>
          <w:sz w:val="20"/>
          <w:szCs w:val="20"/>
          <w:lang w:eastAsia="ru-RU"/>
        </w:rPr>
        <w:t>В.И.ВЫЛЕГЖАНИНА</w:t>
      </w:r>
    </w:p>
    <w:p w:rsidR="00CC6054" w:rsidRP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8FD" w:rsidRDefault="004D38FD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8FD" w:rsidRDefault="004D38FD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8FD" w:rsidRDefault="004D38FD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8FD" w:rsidRDefault="004D38FD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8FD" w:rsidRDefault="004D38FD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8FD" w:rsidRDefault="004D38FD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8FD" w:rsidRDefault="004D38FD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8FD" w:rsidRDefault="004D38FD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8FD" w:rsidRDefault="004D38FD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8FD" w:rsidRDefault="004D38FD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8FD" w:rsidRDefault="004D38FD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8FD" w:rsidRDefault="004D38FD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8FD" w:rsidRDefault="004D38FD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8FD" w:rsidRDefault="004D38FD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8FD" w:rsidRDefault="004D38FD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8FD" w:rsidRDefault="004D38FD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8FD" w:rsidRDefault="004D38FD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6054" w:rsidRP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6054" w:rsidRP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6054" w:rsidRP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C6054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 2</w:t>
      </w:r>
    </w:p>
    <w:p w:rsidR="00CC6054" w:rsidRP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CC6054" w:rsidRPr="00CC6054" w:rsidRDefault="00CC6054" w:rsidP="00CC60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6054">
        <w:rPr>
          <w:rFonts w:ascii="Times New Roman" w:hAnsi="Times New Roman" w:cs="Times New Roman"/>
          <w:b/>
          <w:sz w:val="24"/>
          <w:szCs w:val="24"/>
        </w:rPr>
        <w:t xml:space="preserve">ПРОЕКТ ПЛАНИРОВКИ </w:t>
      </w:r>
      <w:r w:rsidRPr="00CC6054">
        <w:rPr>
          <w:rFonts w:ascii="Times New Roman" w:hAnsi="Times New Roman" w:cs="Times New Roman"/>
          <w:b/>
          <w:bCs/>
          <w:sz w:val="24"/>
          <w:szCs w:val="24"/>
        </w:rPr>
        <w:t>(ПОСЛЕ КОРРЕКТИРОВКИ)</w:t>
      </w:r>
    </w:p>
    <w:p w:rsidR="00CC6054" w:rsidRPr="00CC6054" w:rsidRDefault="00CC6054" w:rsidP="00CC60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6054">
        <w:rPr>
          <w:rFonts w:ascii="Times New Roman" w:hAnsi="Times New Roman" w:cs="Times New Roman"/>
          <w:b/>
          <w:bCs/>
          <w:sz w:val="24"/>
          <w:szCs w:val="24"/>
        </w:rPr>
        <w:t>ТЕРРИТОРИИ МИКРОРАЙОНА N 52 ЗАВОДСКОГО РАЙОНА</w:t>
      </w:r>
    </w:p>
    <w:p w:rsidR="00CC6054" w:rsidRPr="00CC6054" w:rsidRDefault="00CC6054" w:rsidP="004D38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CC6054">
        <w:rPr>
          <w:rFonts w:ascii="Times New Roman" w:hAnsi="Times New Roman" w:cs="Times New Roman"/>
          <w:b/>
          <w:bCs/>
          <w:sz w:val="24"/>
          <w:szCs w:val="24"/>
        </w:rPr>
        <w:t>ГОРОДА КЕМЕРОВО</w:t>
      </w:r>
      <w:r w:rsidRPr="00CC6054">
        <w:rPr>
          <w:rFonts w:ascii="Times New Roman" w:hAnsi="Times New Roman" w:cs="Times New Roman"/>
          <w:sz w:val="24"/>
          <w:szCs w:val="24"/>
        </w:rPr>
        <w:tab/>
      </w:r>
    </w:p>
    <w:p w:rsidR="00CC6054" w:rsidRP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:rsidR="00CC6054" w:rsidRDefault="004D38FD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4D38FD">
        <w:rPr>
          <w:rFonts w:ascii="Calibri" w:eastAsia="Times New Roman" w:hAnsi="Calibri" w:cs="Times New Roman"/>
          <w:lang w:eastAsia="ru-RU"/>
        </w:rPr>
        <w:object w:dxaOrig="1786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0pt" o:ole="">
            <v:imagedata r:id="rId24" o:title=""/>
          </v:shape>
          <o:OLEObject Type="Embed" ProgID="AcroExch.Document.DC" ShapeID="_x0000_i1025" DrawAspect="Content" ObjectID="_1600089351" r:id="rId25"/>
        </w:object>
      </w: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D38FD" w:rsidRDefault="004D38FD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Pr="00CC6054" w:rsidRDefault="00CC6054" w:rsidP="00CC605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C6054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 3</w:t>
      </w:r>
    </w:p>
    <w:p w:rsidR="00CC6054" w:rsidRPr="00CC6054" w:rsidRDefault="00CC6054" w:rsidP="00CC60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6054" w:rsidRPr="00CC6054" w:rsidRDefault="00CC6054" w:rsidP="00CC60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6054">
        <w:rPr>
          <w:rFonts w:ascii="Times New Roman" w:hAnsi="Times New Roman" w:cs="Times New Roman"/>
          <w:b/>
          <w:bCs/>
          <w:sz w:val="24"/>
          <w:szCs w:val="24"/>
        </w:rPr>
        <w:t>ПРОЕКТ МЕЖЕВАНИЯ (ПОСЛЕ КОРРЕКТИРОВКИ)</w:t>
      </w:r>
    </w:p>
    <w:p w:rsidR="00CC6054" w:rsidRDefault="00CC6054" w:rsidP="00CC605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C6054">
        <w:rPr>
          <w:rFonts w:ascii="Times New Roman" w:hAnsi="Times New Roman" w:cs="Times New Roman"/>
          <w:b/>
          <w:bCs/>
          <w:sz w:val="24"/>
          <w:szCs w:val="24"/>
        </w:rPr>
        <w:t>ТЕРРИТОРИИ МИКРОРАЙОНА N 52 ЗАВОДСКОГО РАЙОНА ГОРОДА КЕМЕРОВО</w:t>
      </w:r>
    </w:p>
    <w:p w:rsidR="00D04B03" w:rsidRPr="00D04B03" w:rsidRDefault="00D04B03" w:rsidP="00D04B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D04B03" w:rsidRPr="00D04B03" w:rsidRDefault="004D38FD" w:rsidP="00D04B03">
      <w:pPr>
        <w:rPr>
          <w:rFonts w:ascii="Times New Roman" w:hAnsi="Times New Roman" w:cs="Times New Roman"/>
        </w:rPr>
      </w:pPr>
      <w:r w:rsidRPr="004D38FD">
        <w:rPr>
          <w:rFonts w:ascii="Calibri" w:eastAsia="Times New Roman" w:hAnsi="Calibri" w:cs="Times New Roman"/>
          <w:lang w:eastAsia="ru-RU"/>
        </w:rPr>
        <w:object w:dxaOrig="17752" w:dyaOrig="10522">
          <v:shape id="_x0000_i1026" type="#_x0000_t75" style="width:467.25pt;height:276.75pt" o:ole="">
            <v:imagedata r:id="rId26" o:title=""/>
          </v:shape>
          <o:OLEObject Type="Embed" ProgID="AcroExch.Document.DC" ShapeID="_x0000_i1026" DrawAspect="Content" ObjectID="_1600089352" r:id="rId27"/>
        </w:object>
      </w:r>
    </w:p>
    <w:p w:rsidR="00117263" w:rsidRDefault="00117263" w:rsidP="00E36D1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36D17" w:rsidRPr="00E36D17" w:rsidRDefault="00E36D17" w:rsidP="00E36D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EF0E1A" w:rsidRDefault="00EF0E1A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EF0E1A" w:rsidRDefault="00EF0E1A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EF0E1A" w:rsidRDefault="00EF0E1A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EF0E1A" w:rsidRDefault="00EF0E1A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EF0E1A" w:rsidRDefault="00EF0E1A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EF0E1A" w:rsidRDefault="00EF0E1A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EF0E1A" w:rsidRDefault="00EF0E1A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EF0E1A" w:rsidRDefault="00EF0E1A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EF0E1A" w:rsidRDefault="00EF0E1A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EF0E1A" w:rsidRDefault="00EF0E1A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A3B34" w:rsidRDefault="000A3B34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A3B34" w:rsidRDefault="000A3B34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A3B34" w:rsidRDefault="000A3B34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A3B34" w:rsidRDefault="000A3B34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A3B34" w:rsidRDefault="000A3B34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5"/>
          <w:szCs w:val="25"/>
        </w:rPr>
      </w:pPr>
    </w:p>
    <w:p w:rsidR="00E36D17" w:rsidRPr="00E36D17" w:rsidRDefault="00E36D17" w:rsidP="00E36D1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:rsidR="00EF0E1A" w:rsidRDefault="00EF0E1A" w:rsidP="00E36D1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E4980" w:rsidRPr="00EA53DE" w:rsidRDefault="004E4980" w:rsidP="007C6D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5"/>
          <w:szCs w:val="25"/>
        </w:rPr>
      </w:pPr>
    </w:p>
    <w:sectPr w:rsidR="004E4980" w:rsidRPr="00EA53DE" w:rsidSect="00B7161B">
      <w:footerReference w:type="default" r:id="rId28"/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8E4" w:rsidRDefault="00CE08E4" w:rsidP="00141A1D">
      <w:pPr>
        <w:spacing w:after="0" w:line="240" w:lineRule="auto"/>
      </w:pPr>
      <w:r>
        <w:separator/>
      </w:r>
    </w:p>
  </w:endnote>
  <w:endnote w:type="continuationSeparator" w:id="0">
    <w:p w:rsidR="00CE08E4" w:rsidRDefault="00CE08E4" w:rsidP="00141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66426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p w:rsidR="007A5125" w:rsidRPr="00E10961" w:rsidRDefault="007A5125">
        <w:pPr>
          <w:pStyle w:val="a7"/>
          <w:jc w:val="right"/>
          <w:rPr>
            <w:rFonts w:ascii="Times New Roman" w:hAnsi="Times New Roman" w:cs="Times New Roman"/>
            <w:sz w:val="16"/>
            <w:szCs w:val="16"/>
          </w:rPr>
        </w:pPr>
        <w:r w:rsidRPr="00E10961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E10961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E10961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361350">
          <w:rPr>
            <w:rFonts w:ascii="Times New Roman" w:hAnsi="Times New Roman" w:cs="Times New Roman"/>
            <w:noProof/>
            <w:sz w:val="16"/>
            <w:szCs w:val="16"/>
          </w:rPr>
          <w:t>2</w:t>
        </w:r>
        <w:r w:rsidRPr="00E10961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  <w:p w:rsidR="007A5125" w:rsidRDefault="007A512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8E4" w:rsidRDefault="00CE08E4" w:rsidP="00141A1D">
      <w:pPr>
        <w:spacing w:after="0" w:line="240" w:lineRule="auto"/>
      </w:pPr>
      <w:r>
        <w:separator/>
      </w:r>
    </w:p>
  </w:footnote>
  <w:footnote w:type="continuationSeparator" w:id="0">
    <w:p w:rsidR="00CE08E4" w:rsidRDefault="00CE08E4" w:rsidP="00141A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68A"/>
    <w:rsid w:val="00004336"/>
    <w:rsid w:val="00027BA2"/>
    <w:rsid w:val="00030036"/>
    <w:rsid w:val="000378C8"/>
    <w:rsid w:val="00041FCA"/>
    <w:rsid w:val="0005794F"/>
    <w:rsid w:val="00092DF2"/>
    <w:rsid w:val="000A2983"/>
    <w:rsid w:val="000A3B34"/>
    <w:rsid w:val="000A7473"/>
    <w:rsid w:val="000B099A"/>
    <w:rsid w:val="000B33DA"/>
    <w:rsid w:val="000B7F05"/>
    <w:rsid w:val="000C114F"/>
    <w:rsid w:val="000D4538"/>
    <w:rsid w:val="000E1A34"/>
    <w:rsid w:val="000F3C4D"/>
    <w:rsid w:val="001073E2"/>
    <w:rsid w:val="001133BA"/>
    <w:rsid w:val="00114387"/>
    <w:rsid w:val="00117263"/>
    <w:rsid w:val="00122D18"/>
    <w:rsid w:val="001252B6"/>
    <w:rsid w:val="00131B0B"/>
    <w:rsid w:val="00136593"/>
    <w:rsid w:val="00141959"/>
    <w:rsid w:val="00141A1D"/>
    <w:rsid w:val="00156045"/>
    <w:rsid w:val="00175828"/>
    <w:rsid w:val="00180FCF"/>
    <w:rsid w:val="0019101E"/>
    <w:rsid w:val="001A6192"/>
    <w:rsid w:val="001B002B"/>
    <w:rsid w:val="001C5344"/>
    <w:rsid w:val="001D7CD8"/>
    <w:rsid w:val="001E7CDC"/>
    <w:rsid w:val="001F56AB"/>
    <w:rsid w:val="002142BD"/>
    <w:rsid w:val="0022623A"/>
    <w:rsid w:val="00230506"/>
    <w:rsid w:val="00230A3D"/>
    <w:rsid w:val="00231E4E"/>
    <w:rsid w:val="0023260A"/>
    <w:rsid w:val="0025614C"/>
    <w:rsid w:val="0029010E"/>
    <w:rsid w:val="00290FE0"/>
    <w:rsid w:val="002A29EE"/>
    <w:rsid w:val="002C202A"/>
    <w:rsid w:val="002C474B"/>
    <w:rsid w:val="002C4ACF"/>
    <w:rsid w:val="002D04B9"/>
    <w:rsid w:val="002D67F0"/>
    <w:rsid w:val="002E627F"/>
    <w:rsid w:val="002F1D54"/>
    <w:rsid w:val="00312AE0"/>
    <w:rsid w:val="00314AED"/>
    <w:rsid w:val="00332EDA"/>
    <w:rsid w:val="003368F1"/>
    <w:rsid w:val="00340F84"/>
    <w:rsid w:val="00346F74"/>
    <w:rsid w:val="00361350"/>
    <w:rsid w:val="00366C2E"/>
    <w:rsid w:val="00373E99"/>
    <w:rsid w:val="00381A5F"/>
    <w:rsid w:val="00386DDF"/>
    <w:rsid w:val="003971EC"/>
    <w:rsid w:val="003A0A6F"/>
    <w:rsid w:val="003D57A5"/>
    <w:rsid w:val="003D5C73"/>
    <w:rsid w:val="003E6796"/>
    <w:rsid w:val="0042442C"/>
    <w:rsid w:val="00431710"/>
    <w:rsid w:val="004329EC"/>
    <w:rsid w:val="00464D71"/>
    <w:rsid w:val="00471A44"/>
    <w:rsid w:val="0048173D"/>
    <w:rsid w:val="004A0C3D"/>
    <w:rsid w:val="004B4575"/>
    <w:rsid w:val="004D38FD"/>
    <w:rsid w:val="004E4980"/>
    <w:rsid w:val="004E736B"/>
    <w:rsid w:val="004F24C9"/>
    <w:rsid w:val="00503D1F"/>
    <w:rsid w:val="00540B12"/>
    <w:rsid w:val="005420F1"/>
    <w:rsid w:val="00543594"/>
    <w:rsid w:val="005506C5"/>
    <w:rsid w:val="005713E5"/>
    <w:rsid w:val="005719C8"/>
    <w:rsid w:val="00592945"/>
    <w:rsid w:val="00592AAE"/>
    <w:rsid w:val="005B5E47"/>
    <w:rsid w:val="005B64B9"/>
    <w:rsid w:val="005D0A86"/>
    <w:rsid w:val="005D5EAB"/>
    <w:rsid w:val="00614D08"/>
    <w:rsid w:val="0061586C"/>
    <w:rsid w:val="00615D10"/>
    <w:rsid w:val="00637EA9"/>
    <w:rsid w:val="006A1516"/>
    <w:rsid w:val="006A30BE"/>
    <w:rsid w:val="006B132D"/>
    <w:rsid w:val="006B2E64"/>
    <w:rsid w:val="006B73AF"/>
    <w:rsid w:val="006E708F"/>
    <w:rsid w:val="006F1158"/>
    <w:rsid w:val="006F272F"/>
    <w:rsid w:val="007123C9"/>
    <w:rsid w:val="0071354E"/>
    <w:rsid w:val="00717F56"/>
    <w:rsid w:val="00734223"/>
    <w:rsid w:val="00735020"/>
    <w:rsid w:val="00740BC9"/>
    <w:rsid w:val="007422ED"/>
    <w:rsid w:val="00745C21"/>
    <w:rsid w:val="007506A4"/>
    <w:rsid w:val="00766044"/>
    <w:rsid w:val="007667E5"/>
    <w:rsid w:val="00770751"/>
    <w:rsid w:val="00786282"/>
    <w:rsid w:val="007A332B"/>
    <w:rsid w:val="007A5125"/>
    <w:rsid w:val="007B1357"/>
    <w:rsid w:val="007B5A1B"/>
    <w:rsid w:val="007C6DBF"/>
    <w:rsid w:val="007D2443"/>
    <w:rsid w:val="007D33D2"/>
    <w:rsid w:val="007E7125"/>
    <w:rsid w:val="007F30B9"/>
    <w:rsid w:val="008024C5"/>
    <w:rsid w:val="0080730A"/>
    <w:rsid w:val="00810B74"/>
    <w:rsid w:val="00812A04"/>
    <w:rsid w:val="00817398"/>
    <w:rsid w:val="0082548D"/>
    <w:rsid w:val="008551C3"/>
    <w:rsid w:val="0086118A"/>
    <w:rsid w:val="00862015"/>
    <w:rsid w:val="00871950"/>
    <w:rsid w:val="0088377B"/>
    <w:rsid w:val="00897031"/>
    <w:rsid w:val="008B103F"/>
    <w:rsid w:val="008C73B4"/>
    <w:rsid w:val="008D0A37"/>
    <w:rsid w:val="008D212B"/>
    <w:rsid w:val="008F1679"/>
    <w:rsid w:val="00903239"/>
    <w:rsid w:val="00925B15"/>
    <w:rsid w:val="00926225"/>
    <w:rsid w:val="00930DB2"/>
    <w:rsid w:val="009418C2"/>
    <w:rsid w:val="00944D77"/>
    <w:rsid w:val="00945951"/>
    <w:rsid w:val="009623F4"/>
    <w:rsid w:val="00965CD1"/>
    <w:rsid w:val="009920A4"/>
    <w:rsid w:val="009C52D0"/>
    <w:rsid w:val="009D4DF0"/>
    <w:rsid w:val="009E204B"/>
    <w:rsid w:val="009F270E"/>
    <w:rsid w:val="009F78EC"/>
    <w:rsid w:val="00A05B2F"/>
    <w:rsid w:val="00A143E9"/>
    <w:rsid w:val="00A149B1"/>
    <w:rsid w:val="00A236AF"/>
    <w:rsid w:val="00A23D71"/>
    <w:rsid w:val="00A40B32"/>
    <w:rsid w:val="00A46E80"/>
    <w:rsid w:val="00A700DE"/>
    <w:rsid w:val="00A905CD"/>
    <w:rsid w:val="00A92A70"/>
    <w:rsid w:val="00AA7E8A"/>
    <w:rsid w:val="00AB39D8"/>
    <w:rsid w:val="00AC21D9"/>
    <w:rsid w:val="00AD285C"/>
    <w:rsid w:val="00AF27D9"/>
    <w:rsid w:val="00B00EBF"/>
    <w:rsid w:val="00B04E57"/>
    <w:rsid w:val="00B12B60"/>
    <w:rsid w:val="00B26A4C"/>
    <w:rsid w:val="00B7161B"/>
    <w:rsid w:val="00B82D8A"/>
    <w:rsid w:val="00B8422A"/>
    <w:rsid w:val="00B86673"/>
    <w:rsid w:val="00BA6098"/>
    <w:rsid w:val="00BC41F2"/>
    <w:rsid w:val="00BD7B72"/>
    <w:rsid w:val="00BE1EFD"/>
    <w:rsid w:val="00C10AFA"/>
    <w:rsid w:val="00C37B6E"/>
    <w:rsid w:val="00C45FE2"/>
    <w:rsid w:val="00C46B55"/>
    <w:rsid w:val="00C52E72"/>
    <w:rsid w:val="00C544DA"/>
    <w:rsid w:val="00C57AC6"/>
    <w:rsid w:val="00C609CA"/>
    <w:rsid w:val="00C67916"/>
    <w:rsid w:val="00C71120"/>
    <w:rsid w:val="00C771D6"/>
    <w:rsid w:val="00C9408E"/>
    <w:rsid w:val="00CB36C9"/>
    <w:rsid w:val="00CC01E5"/>
    <w:rsid w:val="00CC6054"/>
    <w:rsid w:val="00CD076A"/>
    <w:rsid w:val="00CD498F"/>
    <w:rsid w:val="00CD568A"/>
    <w:rsid w:val="00CE08E4"/>
    <w:rsid w:val="00CF5E27"/>
    <w:rsid w:val="00D02206"/>
    <w:rsid w:val="00D04B03"/>
    <w:rsid w:val="00D14EC9"/>
    <w:rsid w:val="00D15FE0"/>
    <w:rsid w:val="00D16F1D"/>
    <w:rsid w:val="00D1736E"/>
    <w:rsid w:val="00D443B7"/>
    <w:rsid w:val="00D500AC"/>
    <w:rsid w:val="00D719E3"/>
    <w:rsid w:val="00D87CE1"/>
    <w:rsid w:val="00DA07B4"/>
    <w:rsid w:val="00DA4995"/>
    <w:rsid w:val="00DC1D7D"/>
    <w:rsid w:val="00DC6256"/>
    <w:rsid w:val="00DD1D68"/>
    <w:rsid w:val="00DE2FDB"/>
    <w:rsid w:val="00DF67D6"/>
    <w:rsid w:val="00E04D76"/>
    <w:rsid w:val="00E10961"/>
    <w:rsid w:val="00E222EF"/>
    <w:rsid w:val="00E36D17"/>
    <w:rsid w:val="00E43749"/>
    <w:rsid w:val="00E62FE9"/>
    <w:rsid w:val="00E65255"/>
    <w:rsid w:val="00E76551"/>
    <w:rsid w:val="00EA3488"/>
    <w:rsid w:val="00EA53DE"/>
    <w:rsid w:val="00EB3FDA"/>
    <w:rsid w:val="00EB44B1"/>
    <w:rsid w:val="00EC03B4"/>
    <w:rsid w:val="00EC1B15"/>
    <w:rsid w:val="00ED2ABC"/>
    <w:rsid w:val="00EE0985"/>
    <w:rsid w:val="00EE4336"/>
    <w:rsid w:val="00EF0E1A"/>
    <w:rsid w:val="00EF111A"/>
    <w:rsid w:val="00EF487B"/>
    <w:rsid w:val="00EF6872"/>
    <w:rsid w:val="00F254C3"/>
    <w:rsid w:val="00F2765B"/>
    <w:rsid w:val="00F32835"/>
    <w:rsid w:val="00F33749"/>
    <w:rsid w:val="00F475CA"/>
    <w:rsid w:val="00F50123"/>
    <w:rsid w:val="00F52903"/>
    <w:rsid w:val="00FB5736"/>
    <w:rsid w:val="00FC6EBF"/>
    <w:rsid w:val="00FF0DC8"/>
    <w:rsid w:val="00FF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3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F11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4">
    <w:name w:val="Hyperlink"/>
    <w:basedOn w:val="a0"/>
    <w:uiPriority w:val="99"/>
    <w:unhideWhenUsed/>
    <w:rsid w:val="00A149B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41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1A1D"/>
  </w:style>
  <w:style w:type="paragraph" w:styleId="a7">
    <w:name w:val="footer"/>
    <w:basedOn w:val="a"/>
    <w:link w:val="a8"/>
    <w:uiPriority w:val="99"/>
    <w:unhideWhenUsed/>
    <w:rsid w:val="00141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1A1D"/>
  </w:style>
  <w:style w:type="paragraph" w:customStyle="1" w:styleId="ConsPlusNonformat">
    <w:name w:val="ConsPlusNonformat"/>
    <w:rsid w:val="008F167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8F16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ConsPlusCell">
    <w:name w:val="ConsPlusCell"/>
    <w:rsid w:val="008F167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rsid w:val="008F167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rsid w:val="008F167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ConsPlusJurTerm">
    <w:name w:val="ConsPlusJurTerm"/>
    <w:rsid w:val="008F167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3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F11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4">
    <w:name w:val="Hyperlink"/>
    <w:basedOn w:val="a0"/>
    <w:uiPriority w:val="99"/>
    <w:unhideWhenUsed/>
    <w:rsid w:val="00A149B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41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1A1D"/>
  </w:style>
  <w:style w:type="paragraph" w:styleId="a7">
    <w:name w:val="footer"/>
    <w:basedOn w:val="a"/>
    <w:link w:val="a8"/>
    <w:uiPriority w:val="99"/>
    <w:unhideWhenUsed/>
    <w:rsid w:val="00141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1A1D"/>
  </w:style>
  <w:style w:type="paragraph" w:customStyle="1" w:styleId="ConsPlusNonformat">
    <w:name w:val="ConsPlusNonformat"/>
    <w:rsid w:val="008F167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8F16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ConsPlusCell">
    <w:name w:val="ConsPlusCell"/>
    <w:rsid w:val="008F167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rsid w:val="008F167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rsid w:val="008F167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ConsPlusJurTerm">
    <w:name w:val="ConsPlusJurTerm"/>
    <w:rsid w:val="008F167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2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2513596B61874ED4FC87EAA3C6D9E432D559F624A199DC7851976D87C4A6A5ED797B4F1927C6BDBD15430V6r7J" TargetMode="External"/><Relationship Id="rId13" Type="http://schemas.openxmlformats.org/officeDocument/2006/relationships/hyperlink" Target="consultantplus://offline/ref=92513596B61874ED4FC87EAA3C6D9E432D559F624A199DC7851976D87C4A6A5ED797B4F1927C6BDBD15430V6r4J" TargetMode="External"/><Relationship Id="rId18" Type="http://schemas.openxmlformats.org/officeDocument/2006/relationships/hyperlink" Target="consultantplus://offline/ref=92513596B61874ED4FC87EAA3C6D9E432D559F624A199DC7851976D87C4A6A5ED797B4F1927C6BDBD15432V6r2J" TargetMode="External"/><Relationship Id="rId26" Type="http://schemas.openxmlformats.org/officeDocument/2006/relationships/image" Target="media/image2.emf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92513596B61874ED4FC87EAA3C6D9E432D559F6245159CC6871976D87C4A6A5ED797B4F1927C6BDBD15433V6r3J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2513596B61874ED4FC87EAA3C6D9E432D559F624B1998CC871976D87C4A6A5EVDr7J" TargetMode="External"/><Relationship Id="rId17" Type="http://schemas.openxmlformats.org/officeDocument/2006/relationships/hyperlink" Target="consultantplus://offline/ref=92513596B61874ED4FC87EAA3C6D9E432D559F624A199DC7851976D87C4A6A5ED797B4F1927C6BDBD15431V6r6J" TargetMode="External"/><Relationship Id="rId25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hyperlink" Target="consultantplus://offline/ref=92513596B61874ED4FC87EAA3C6D9E432D559F624A199DC7851976D87C4A6A5ED797B4F1927C6BDBD15430V6r5J" TargetMode="External"/><Relationship Id="rId20" Type="http://schemas.openxmlformats.org/officeDocument/2006/relationships/hyperlink" Target="consultantplus://offline/ref=92513596B61874ED4FC87EAA3C6D9E432D559F6245159CC6871976D87C4A6A5ED797B4F1927C6BDBD15431V6r7J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2513596B61874ED4FC860A72A01C2462B57C76A4F1E9699DA462D852B43600990D8EDB3D277V6rAJ" TargetMode="External"/><Relationship Id="rId24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2513596B61874ED4FC87EAA3C6D9E432D559F6245159CC6871976D87C4A6A5ED797B4F1927C6BDBD15430V6r5J" TargetMode="External"/><Relationship Id="rId23" Type="http://schemas.openxmlformats.org/officeDocument/2006/relationships/hyperlink" Target="consultantplus://offline/ref=92513596B61874ED4FC87EAA3C6D9E432D559F6245159CC6871976D87C4A6A5ED797B4F1927C6BDBD15432V6r7J" TargetMode="External"/><Relationship Id="rId28" Type="http://schemas.openxmlformats.org/officeDocument/2006/relationships/footer" Target="footer1.xml"/><Relationship Id="rId10" Type="http://schemas.openxmlformats.org/officeDocument/2006/relationships/hyperlink" Target="consultantplus://offline/ref=92513596B61874ED4FC87EAA3C6D9E432D559F6245159CC6871976D87C4A6A5ED797B4F1927C6BDBD15430V6r4J" TargetMode="External"/><Relationship Id="rId19" Type="http://schemas.openxmlformats.org/officeDocument/2006/relationships/hyperlink" Target="consultantplus://offline/ref=92513596B61874ED4FC87EAA3C6D9E432D559F6245159CC6871976D87C4A6A5ED797B4F1927C6BDBD15430V6rA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2513596B61874ED4FC87EAA3C6D9E432D559F62451895CB851976D87C4A6A5ED797B4F1927C6BDBD15430V6r7J" TargetMode="External"/><Relationship Id="rId14" Type="http://schemas.openxmlformats.org/officeDocument/2006/relationships/hyperlink" Target="consultantplus://offline/ref=92513596B61874ED4FC87EAA3C6D9E432D559F62451895CB851976D87C4A6A5ED797B4F1927C6BDBD15430V6r4J" TargetMode="External"/><Relationship Id="rId22" Type="http://schemas.openxmlformats.org/officeDocument/2006/relationships/hyperlink" Target="consultantplus://offline/ref=92513596B61874ED4FC87EAA3C6D9E432D559F6245159CC6871976D87C4A6A5ED797B4F1927C6BDBD15432V6r2J" TargetMode="External"/><Relationship Id="rId27" Type="http://schemas.openxmlformats.org/officeDocument/2006/relationships/oleObject" Target="embeddings/oleObject2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E596E-B581-4790-AD91-7AB2C4511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1864</Words>
  <Characters>10626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ugr7</dc:creator>
  <cp:lastModifiedBy>Tema</cp:lastModifiedBy>
  <cp:revision>2</cp:revision>
  <cp:lastPrinted>2018-07-17T09:56:00Z</cp:lastPrinted>
  <dcterms:created xsi:type="dcterms:W3CDTF">2018-10-03T09:29:00Z</dcterms:created>
  <dcterms:modified xsi:type="dcterms:W3CDTF">2018-10-03T09:29:00Z</dcterms:modified>
</cp:coreProperties>
</file>