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A28" w:rsidRDefault="00E31A28"/>
    <w:tbl>
      <w:tblPr>
        <w:tblW w:w="1021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527"/>
        <w:gridCol w:w="5690"/>
      </w:tblGrid>
      <w:tr w:rsidR="007020C8">
        <w:tc>
          <w:tcPr>
            <w:tcW w:w="10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bookmarkStart w:id="0" w:name="_GoBack"/>
            <w:r w:rsidRPr="00E7326E">
              <w:rPr>
                <w:b/>
                <w:sz w:val="28"/>
                <w:szCs w:val="28"/>
                <w:lang w:eastAsia="ru-RU"/>
              </w:rPr>
              <w:t>О</w:t>
            </w:r>
            <w:r w:rsidR="00E7326E">
              <w:rPr>
                <w:b/>
                <w:sz w:val="28"/>
                <w:szCs w:val="28"/>
                <w:lang w:eastAsia="ru-RU"/>
              </w:rPr>
              <w:t xml:space="preserve">ПОВЕЩЕНИЕ </w:t>
            </w:r>
          </w:p>
          <w:p w:rsidR="007020C8" w:rsidRPr="00E7326E" w:rsidRDefault="00E7326E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О НАЧАЛЕ ПУБЛИЧНЫХ СЛУШАНИЙ </w:t>
            </w:r>
            <w:r w:rsidR="007020C8" w:rsidRPr="00E7326E">
              <w:rPr>
                <w:b/>
                <w:sz w:val="28"/>
                <w:szCs w:val="28"/>
                <w:lang w:eastAsia="ru-RU"/>
              </w:rPr>
              <w:t xml:space="preserve"> </w:t>
            </w:r>
          </w:p>
          <w:p w:rsidR="006B71B4" w:rsidRDefault="007020C8" w:rsidP="000468CF">
            <w:pPr>
              <w:jc w:val="center"/>
              <w:rPr>
                <w:rFonts w:eastAsia="Arial"/>
                <w:iCs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 xml:space="preserve">на основании </w:t>
            </w:r>
            <w:r w:rsidRPr="00E7326E">
              <w:rPr>
                <w:rFonts w:eastAsia="Arial"/>
                <w:iCs/>
                <w:sz w:val="28"/>
                <w:szCs w:val="28"/>
              </w:rPr>
              <w:t xml:space="preserve">постановления администрации </w:t>
            </w:r>
            <w:r w:rsidR="000D1DA0" w:rsidRPr="00E7326E">
              <w:rPr>
                <w:rFonts w:eastAsia="Arial"/>
                <w:iCs/>
                <w:sz w:val="28"/>
                <w:szCs w:val="28"/>
              </w:rPr>
              <w:t xml:space="preserve">города Кемерово </w:t>
            </w:r>
          </w:p>
          <w:p w:rsidR="005A7F29" w:rsidRDefault="000468CF" w:rsidP="00977CF9">
            <w:pPr>
              <w:widowControl w:val="0"/>
              <w:shd w:val="clear" w:color="auto" w:fill="FFFFFF"/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E7326E">
              <w:rPr>
                <w:rFonts w:eastAsia="Arial"/>
                <w:iCs/>
                <w:sz w:val="28"/>
                <w:szCs w:val="28"/>
              </w:rPr>
              <w:t>от</w:t>
            </w:r>
            <w:r w:rsidR="00623ECE">
              <w:rPr>
                <w:rFonts w:eastAsia="Arial"/>
                <w:iCs/>
                <w:sz w:val="28"/>
                <w:szCs w:val="28"/>
              </w:rPr>
              <w:t xml:space="preserve"> </w:t>
            </w:r>
            <w:r w:rsidR="00977CF9">
              <w:rPr>
                <w:rFonts w:eastAsia="Arial"/>
                <w:iCs/>
                <w:sz w:val="28"/>
                <w:szCs w:val="28"/>
              </w:rPr>
              <w:t>15</w:t>
            </w:r>
            <w:r w:rsidR="00AA02F8">
              <w:rPr>
                <w:rFonts w:eastAsia="Arial"/>
                <w:iCs/>
                <w:sz w:val="28"/>
                <w:szCs w:val="28"/>
              </w:rPr>
              <w:t>.07</w:t>
            </w:r>
            <w:r w:rsidRPr="0033284D">
              <w:rPr>
                <w:rFonts w:eastAsia="Arial"/>
                <w:iCs/>
                <w:sz w:val="28"/>
                <w:szCs w:val="28"/>
              </w:rPr>
              <w:t>.20</w:t>
            </w:r>
            <w:r w:rsidR="00DB0322" w:rsidRPr="0033284D">
              <w:rPr>
                <w:rFonts w:eastAsia="Arial"/>
                <w:iCs/>
                <w:sz w:val="28"/>
                <w:szCs w:val="28"/>
              </w:rPr>
              <w:t>20</w:t>
            </w:r>
            <w:r w:rsidRPr="0033284D">
              <w:rPr>
                <w:rFonts w:eastAsia="Arial"/>
                <w:iCs/>
                <w:sz w:val="28"/>
                <w:szCs w:val="28"/>
              </w:rPr>
              <w:t xml:space="preserve"> № </w:t>
            </w:r>
            <w:r w:rsidR="00D44514">
              <w:rPr>
                <w:rFonts w:eastAsia="Arial"/>
                <w:iCs/>
                <w:sz w:val="28"/>
                <w:szCs w:val="28"/>
              </w:rPr>
              <w:t>1</w:t>
            </w:r>
            <w:r w:rsidR="00977CF9">
              <w:rPr>
                <w:rFonts w:eastAsia="Arial"/>
                <w:iCs/>
                <w:sz w:val="28"/>
                <w:szCs w:val="28"/>
              </w:rPr>
              <w:t>97</w:t>
            </w:r>
            <w:r w:rsidR="005A7F29">
              <w:rPr>
                <w:rFonts w:eastAsia="Arial"/>
                <w:iCs/>
                <w:sz w:val="28"/>
                <w:szCs w:val="28"/>
              </w:rPr>
              <w:t>3</w:t>
            </w:r>
            <w:r w:rsidR="006B71B4">
              <w:rPr>
                <w:rFonts w:eastAsia="Arial"/>
                <w:iCs/>
                <w:sz w:val="28"/>
                <w:szCs w:val="28"/>
              </w:rPr>
              <w:t xml:space="preserve"> </w:t>
            </w:r>
            <w:r w:rsidR="00623ECE">
              <w:rPr>
                <w:color w:val="000000"/>
                <w:sz w:val="28"/>
                <w:szCs w:val="28"/>
              </w:rPr>
              <w:t>по проекту решения «</w:t>
            </w:r>
            <w:r w:rsidR="005A7F29">
              <w:rPr>
                <w:color w:val="000000"/>
                <w:sz w:val="28"/>
                <w:szCs w:val="28"/>
              </w:rPr>
      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применительно к земельному участку с кадастровым </w:t>
            </w:r>
            <w:proofErr w:type="gramStart"/>
            <w:r w:rsidR="005A7F29">
              <w:rPr>
                <w:color w:val="000000"/>
                <w:sz w:val="28"/>
                <w:szCs w:val="28"/>
              </w:rPr>
              <w:t>номером  42:24:0401038</w:t>
            </w:r>
            <w:proofErr w:type="gramEnd"/>
            <w:r w:rsidR="005A7F29">
              <w:rPr>
                <w:color w:val="000000"/>
                <w:sz w:val="28"/>
                <w:szCs w:val="28"/>
              </w:rPr>
              <w:t>:550</w:t>
            </w:r>
          </w:p>
          <w:p w:rsidR="00681927" w:rsidRPr="00D44514" w:rsidRDefault="005A7F29" w:rsidP="00977CF9">
            <w:pPr>
              <w:widowControl w:val="0"/>
              <w:shd w:val="clear" w:color="auto" w:fill="FFFFFF"/>
              <w:ind w:right="-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по адресу: ул. Береговая, 165</w:t>
            </w:r>
            <w:r w:rsidR="00623ECE">
              <w:rPr>
                <w:color w:val="000000"/>
                <w:sz w:val="28"/>
                <w:szCs w:val="28"/>
              </w:rPr>
              <w:t>»</w:t>
            </w:r>
            <w:r w:rsidR="000D1DA0" w:rsidRPr="00E7326E">
              <w:rPr>
                <w:rFonts w:eastAsia="Arial" w:cs="Arial"/>
                <w:sz w:val="28"/>
                <w:szCs w:val="28"/>
              </w:rPr>
              <w:t xml:space="preserve"> </w:t>
            </w:r>
          </w:p>
          <w:bookmarkEnd w:id="0"/>
          <w:p w:rsidR="007020C8" w:rsidRPr="00E7326E" w:rsidRDefault="007020C8" w:rsidP="00D20029">
            <w:pPr>
              <w:widowControl w:val="0"/>
              <w:shd w:val="clear" w:color="auto" w:fill="FFFFFF"/>
              <w:ind w:right="-2"/>
              <w:jc w:val="center"/>
              <w:rPr>
                <w:sz w:val="28"/>
                <w:szCs w:val="28"/>
                <w:lang w:eastAsia="ru-RU"/>
              </w:rPr>
            </w:pPr>
            <w:r w:rsidRPr="00E7326E">
              <w:rPr>
                <w:rFonts w:eastAsia="Arial" w:cs="Arial"/>
                <w:sz w:val="28"/>
                <w:szCs w:val="28"/>
              </w:rPr>
              <w:t>(далее – проект)</w:t>
            </w:r>
          </w:p>
        </w:tc>
      </w:tr>
      <w:tr w:rsidR="007020C8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 xml:space="preserve">Дата опубликования решения Главы города Кемерово о проведении публичных слушаний в порядке, </w:t>
            </w:r>
            <w:r w:rsidRPr="00E7326E">
              <w:rPr>
                <w:rFonts w:eastAsia="Arial"/>
                <w:sz w:val="28"/>
                <w:szCs w:val="28"/>
                <w:lang w:eastAsia="ru-RU"/>
              </w:rPr>
              <w:t>установленном Уставом города Кемерово для официального опубликования муниципальных правовых актов, и его размещения на официальном сайте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977CF9">
            <w:pPr>
              <w:pStyle w:val="a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21</w:t>
            </w:r>
            <w:r w:rsidR="0033284D">
              <w:rPr>
                <w:sz w:val="28"/>
                <w:szCs w:val="28"/>
                <w:lang w:val="en-US" w:eastAsia="ru-RU"/>
              </w:rPr>
              <w:t>.0</w:t>
            </w:r>
            <w:r w:rsidR="00AA02F8">
              <w:rPr>
                <w:sz w:val="28"/>
                <w:szCs w:val="28"/>
                <w:lang w:eastAsia="ru-RU"/>
              </w:rPr>
              <w:t>7</w:t>
            </w:r>
            <w:r w:rsidR="0033284D">
              <w:rPr>
                <w:sz w:val="28"/>
                <w:szCs w:val="28"/>
                <w:lang w:val="en-US" w:eastAsia="ru-RU"/>
              </w:rPr>
              <w:t>.2020</w:t>
            </w:r>
          </w:p>
          <w:p w:rsidR="007020C8" w:rsidRPr="00E7326E" w:rsidRDefault="007020C8">
            <w:pPr>
              <w:pStyle w:val="ad"/>
              <w:snapToGrid w:val="0"/>
              <w:rPr>
                <w:sz w:val="28"/>
                <w:szCs w:val="28"/>
              </w:rPr>
            </w:pPr>
          </w:p>
          <w:p w:rsidR="007020C8" w:rsidRPr="00E7326E" w:rsidRDefault="007020C8">
            <w:pPr>
              <w:suppressAutoHyphens w:val="0"/>
              <w:snapToGrid w:val="0"/>
              <w:rPr>
                <w:sz w:val="28"/>
                <w:szCs w:val="28"/>
                <w:lang w:eastAsia="ru-RU"/>
              </w:rPr>
            </w:pPr>
          </w:p>
        </w:tc>
      </w:tr>
      <w:tr w:rsidR="007020C8">
        <w:tc>
          <w:tcPr>
            <w:tcW w:w="4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Официальный сайт, на котором будут размещены проект и информационные материалы к нему</w:t>
            </w:r>
          </w:p>
        </w:tc>
        <w:tc>
          <w:tcPr>
            <w:tcW w:w="5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www.kemerovo.ru</w:t>
            </w:r>
          </w:p>
        </w:tc>
      </w:tr>
      <w:tr w:rsidR="007020C8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Перечень информационных материалов к проекту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 xml:space="preserve">Пояснительная записка, </w:t>
            </w:r>
          </w:p>
          <w:p w:rsidR="007020C8" w:rsidRPr="00E7326E" w:rsidRDefault="007020C8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текстовое обоснование проекта</w:t>
            </w:r>
          </w:p>
        </w:tc>
      </w:tr>
      <w:tr w:rsidR="007020C8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Порядок проведения публичных слушаний по проекту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1) оповещение о начале публичных слушаний;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2) размещение проекта и информационных материалов к нему на официальном сайте;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3) открытие и проведение экспозиции проекта;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4) проведение собрания участников публичных слушаний;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5) подготовка и оформление протокола публичных слушаний;</w:t>
            </w:r>
          </w:p>
          <w:p w:rsidR="007020C8" w:rsidRPr="00E7326E" w:rsidRDefault="007020C8">
            <w:pPr>
              <w:autoSpaceDE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rFonts w:eastAsia="Arial"/>
                <w:sz w:val="28"/>
                <w:szCs w:val="28"/>
              </w:rPr>
              <w:t>6) подготовка и опубликование заключения о результатах публичных слушаний.</w:t>
            </w:r>
          </w:p>
        </w:tc>
      </w:tr>
      <w:tr w:rsidR="007020C8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rFonts w:eastAsia="Arial" w:cs="Arial"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Сроки проведения публичных слушаний по проекту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rFonts w:eastAsia="Arial" w:cs="Arial"/>
                <w:sz w:val="28"/>
                <w:szCs w:val="28"/>
              </w:rPr>
              <w:t xml:space="preserve">Не более 30 дней со дня оповещения жителей города о проведении публичных слушаний до дня опубликования заключения о результатах публичных слушаний </w:t>
            </w:r>
          </w:p>
        </w:tc>
      </w:tr>
      <w:tr w:rsidR="008F5065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jc w:val="both"/>
              <w:rPr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Место и дата открытия экспозиций проекта, сроки проведения экспозиций, дни и часы, в которые возможно посещение экспозиций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514" w:rsidRDefault="00D44514" w:rsidP="00D4451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экспозиции проектов и консультирование </w:t>
            </w:r>
            <w:proofErr w:type="gramStart"/>
            <w:r>
              <w:rPr>
                <w:sz w:val="28"/>
                <w:szCs w:val="28"/>
              </w:rPr>
              <w:t>посетителей  осуществляется</w:t>
            </w:r>
            <w:proofErr w:type="gramEnd"/>
            <w:r>
              <w:rPr>
                <w:sz w:val="28"/>
                <w:szCs w:val="28"/>
              </w:rPr>
              <w:t xml:space="preserve"> с </w:t>
            </w:r>
            <w:r w:rsidR="00977CF9">
              <w:rPr>
                <w:sz w:val="28"/>
                <w:szCs w:val="28"/>
              </w:rPr>
              <w:t>28.07.2020 по 0</w:t>
            </w:r>
            <w:r w:rsidR="005A7F29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.0</w:t>
            </w:r>
            <w:r w:rsidR="007C5878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.2020.  Консультации проводятся секретарем </w:t>
            </w:r>
            <w:proofErr w:type="gramStart"/>
            <w:r>
              <w:rPr>
                <w:sz w:val="28"/>
                <w:szCs w:val="28"/>
              </w:rPr>
              <w:t>комиссии  по</w:t>
            </w:r>
            <w:proofErr w:type="gramEnd"/>
            <w:r>
              <w:rPr>
                <w:sz w:val="28"/>
                <w:szCs w:val="28"/>
              </w:rPr>
              <w:t xml:space="preserve"> подготовке проекта правил землепользования и застройки в городе Кемерово (далее – комиссия) в здании </w:t>
            </w:r>
            <w:r>
              <w:rPr>
                <w:sz w:val="28"/>
                <w:szCs w:val="28"/>
              </w:rPr>
              <w:lastRenderedPageBreak/>
              <w:t xml:space="preserve">управления архитектуры и градостроительства по адресу: ул. Красная, 9 </w:t>
            </w: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 xml:space="preserve">. № 201 (2 этаж), а также по телефону </w:t>
            </w:r>
          </w:p>
          <w:p w:rsidR="008F5065" w:rsidRDefault="00D44514" w:rsidP="00D4451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58-20-71.</w:t>
            </w:r>
          </w:p>
        </w:tc>
      </w:tr>
      <w:tr w:rsidR="008F5065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lastRenderedPageBreak/>
              <w:t>Дата, время и место проведения собрания участников публичных слушаний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84D" w:rsidRPr="00E7326E" w:rsidRDefault="00F8581C" w:rsidP="005A7F29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8F5065" w:rsidRPr="00E7326E">
              <w:rPr>
                <w:sz w:val="28"/>
                <w:szCs w:val="28"/>
                <w:lang w:eastAsia="ru-RU"/>
              </w:rPr>
              <w:t>убличны</w:t>
            </w:r>
            <w:r>
              <w:rPr>
                <w:sz w:val="28"/>
                <w:szCs w:val="28"/>
                <w:lang w:eastAsia="ru-RU"/>
              </w:rPr>
              <w:t>е</w:t>
            </w:r>
            <w:r w:rsidR="008F5065" w:rsidRPr="00E7326E">
              <w:rPr>
                <w:sz w:val="28"/>
                <w:szCs w:val="28"/>
                <w:lang w:eastAsia="ru-RU"/>
              </w:rPr>
              <w:t xml:space="preserve"> слушани</w:t>
            </w:r>
            <w:r>
              <w:rPr>
                <w:sz w:val="28"/>
                <w:szCs w:val="28"/>
                <w:lang w:eastAsia="ru-RU"/>
              </w:rPr>
              <w:t>я</w:t>
            </w:r>
            <w:r w:rsidR="008F5065" w:rsidRPr="00E7326E">
              <w:rPr>
                <w:sz w:val="28"/>
                <w:szCs w:val="28"/>
                <w:lang w:eastAsia="ru-RU"/>
              </w:rPr>
              <w:t xml:space="preserve"> состо</w:t>
            </w:r>
            <w:r>
              <w:rPr>
                <w:sz w:val="28"/>
                <w:szCs w:val="28"/>
                <w:lang w:eastAsia="ru-RU"/>
              </w:rPr>
              <w:t>я</w:t>
            </w:r>
            <w:r w:rsidR="008F5065" w:rsidRPr="00E7326E">
              <w:rPr>
                <w:sz w:val="28"/>
                <w:szCs w:val="28"/>
                <w:lang w:eastAsia="ru-RU"/>
              </w:rPr>
              <w:t>тся</w:t>
            </w:r>
            <w:r w:rsidR="00F33655">
              <w:rPr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7C5878">
              <w:rPr>
                <w:sz w:val="28"/>
                <w:szCs w:val="28"/>
                <w:lang w:eastAsia="ru-RU"/>
              </w:rPr>
              <w:t>0</w:t>
            </w:r>
            <w:r w:rsidR="005A7F29">
              <w:rPr>
                <w:sz w:val="28"/>
                <w:szCs w:val="28"/>
                <w:lang w:eastAsia="ru-RU"/>
              </w:rPr>
              <w:t>6</w:t>
            </w:r>
            <w:r w:rsidR="008F5065" w:rsidRPr="00E7326E">
              <w:rPr>
                <w:sz w:val="28"/>
                <w:szCs w:val="28"/>
                <w:lang w:eastAsia="ru-RU"/>
              </w:rPr>
              <w:t>.</w:t>
            </w:r>
            <w:r w:rsidR="005B7C5F">
              <w:rPr>
                <w:sz w:val="28"/>
                <w:szCs w:val="28"/>
                <w:lang w:eastAsia="ru-RU"/>
              </w:rPr>
              <w:t>0</w:t>
            </w:r>
            <w:r w:rsidR="007C5878">
              <w:rPr>
                <w:sz w:val="28"/>
                <w:szCs w:val="28"/>
                <w:lang w:eastAsia="ru-RU"/>
              </w:rPr>
              <w:t>8</w:t>
            </w:r>
            <w:r w:rsidR="008F5065" w:rsidRPr="00E7326E">
              <w:rPr>
                <w:sz w:val="28"/>
                <w:szCs w:val="28"/>
                <w:lang w:eastAsia="ru-RU"/>
              </w:rPr>
              <w:t>.20</w:t>
            </w:r>
            <w:r w:rsidR="005B7C5F">
              <w:rPr>
                <w:sz w:val="28"/>
                <w:szCs w:val="28"/>
                <w:lang w:eastAsia="ru-RU"/>
              </w:rPr>
              <w:t>20</w:t>
            </w:r>
            <w:r w:rsidR="00F33655">
              <w:rPr>
                <w:sz w:val="28"/>
                <w:szCs w:val="28"/>
                <w:lang w:eastAsia="ru-RU"/>
              </w:rPr>
              <w:t xml:space="preserve">  в</w:t>
            </w:r>
            <w:proofErr w:type="gramEnd"/>
            <w:r w:rsidR="00F33655">
              <w:rPr>
                <w:sz w:val="28"/>
                <w:szCs w:val="28"/>
                <w:lang w:eastAsia="ru-RU"/>
              </w:rPr>
              <w:t xml:space="preserve"> 1</w:t>
            </w:r>
            <w:r w:rsidR="005A7F29">
              <w:rPr>
                <w:sz w:val="28"/>
                <w:szCs w:val="28"/>
                <w:lang w:eastAsia="ru-RU"/>
              </w:rPr>
              <w:t>0</w:t>
            </w:r>
            <w:r w:rsidR="0033284D">
              <w:rPr>
                <w:sz w:val="28"/>
                <w:szCs w:val="28"/>
                <w:lang w:eastAsia="ru-RU"/>
              </w:rPr>
              <w:t>.</w:t>
            </w:r>
            <w:r w:rsidR="005A7F29">
              <w:rPr>
                <w:sz w:val="28"/>
                <w:szCs w:val="28"/>
                <w:lang w:eastAsia="ru-RU"/>
              </w:rPr>
              <w:t>3</w:t>
            </w:r>
            <w:r w:rsidR="00623ECE">
              <w:rPr>
                <w:sz w:val="28"/>
                <w:szCs w:val="28"/>
                <w:lang w:eastAsia="ru-RU"/>
              </w:rPr>
              <w:t>0</w:t>
            </w:r>
            <w:r w:rsidR="0033284D">
              <w:rPr>
                <w:sz w:val="28"/>
                <w:szCs w:val="28"/>
                <w:lang w:eastAsia="ru-RU"/>
              </w:rPr>
              <w:t xml:space="preserve"> на ул. Красной, 9 в зале заседаний управления архитектуры и градостроительства (4 этаж)</w:t>
            </w:r>
          </w:p>
        </w:tc>
      </w:tr>
      <w:tr w:rsidR="008F5065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jc w:val="both"/>
              <w:rPr>
                <w:color w:val="000000"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Порядок, сроки и форма внесения участниками публичных слушаний предложений и замечаний, касающихся проекта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514" w:rsidRDefault="00D44514" w:rsidP="00D4451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Замечания и предложения, касающиеся проектов, принимаются:</w:t>
            </w:r>
          </w:p>
          <w:p w:rsidR="00D44514" w:rsidRDefault="00D44514" w:rsidP="00D4451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1) в письменной или устной форме в ходе проведения собрания участников публичных слушаний;</w:t>
            </w:r>
          </w:p>
          <w:p w:rsidR="00D44514" w:rsidRDefault="00D44514" w:rsidP="00D4451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2) в письменной форме в адрес комиссии            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  (</w:t>
            </w:r>
            <w:proofErr w:type="gramEnd"/>
            <w:r>
              <w:rPr>
                <w:color w:val="000000"/>
                <w:sz w:val="28"/>
                <w:szCs w:val="28"/>
              </w:rPr>
              <w:t>ул. Красная, 9, операционный зал</w:t>
            </w:r>
            <w:r w:rsidR="00450312">
              <w:rPr>
                <w:color w:val="000000"/>
                <w:sz w:val="28"/>
                <w:szCs w:val="28"/>
              </w:rPr>
              <w:t xml:space="preserve"> приема документов, 1 этаж) с 28.07.2020 по 0</w:t>
            </w:r>
            <w:r w:rsidR="005A7F29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.0</w:t>
            </w:r>
            <w:r w:rsidR="00450312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 xml:space="preserve">.2020  по понедельникам, вторникам, средам и четвергам </w:t>
            </w:r>
            <w:r>
              <w:rPr>
                <w:sz w:val="28"/>
                <w:szCs w:val="28"/>
              </w:rPr>
              <w:t>с 9.00 до 12.00, с 14.00 до 17.00.</w:t>
            </w:r>
          </w:p>
          <w:p w:rsidR="008F5065" w:rsidRPr="00E7326E" w:rsidRDefault="00D44514" w:rsidP="005A7F2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посредством записи в журнале учета посетителей экспозиции проекта в дни и часы, возможные для посещения экспозиции, в день проведения собрания – с 9.00 до </w:t>
            </w:r>
            <w:r w:rsidR="00450312">
              <w:rPr>
                <w:sz w:val="28"/>
                <w:szCs w:val="28"/>
              </w:rPr>
              <w:t>1</w:t>
            </w:r>
            <w:r w:rsidR="008F7EF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="005A7F2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0.</w:t>
            </w:r>
          </w:p>
        </w:tc>
      </w:tr>
      <w:tr w:rsidR="008F5065">
        <w:tc>
          <w:tcPr>
            <w:tcW w:w="102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603" w:rsidRDefault="007E2603">
            <w:pPr>
              <w:suppressAutoHyphens w:val="0"/>
              <w:jc w:val="both"/>
              <w:rPr>
                <w:sz w:val="28"/>
                <w:szCs w:val="28"/>
              </w:rPr>
            </w:pPr>
          </w:p>
          <w:p w:rsidR="007E2603" w:rsidRDefault="008F5065">
            <w:pPr>
              <w:suppressAutoHyphens w:val="0"/>
              <w:jc w:val="both"/>
              <w:rPr>
                <w:sz w:val="28"/>
                <w:szCs w:val="28"/>
              </w:rPr>
            </w:pPr>
            <w:r w:rsidRPr="00E7326E">
              <w:rPr>
                <w:sz w:val="28"/>
                <w:szCs w:val="28"/>
              </w:rPr>
              <w:t xml:space="preserve">Председатель комиссии     </w:t>
            </w:r>
            <w:r w:rsidR="007E2603">
              <w:rPr>
                <w:sz w:val="28"/>
                <w:szCs w:val="28"/>
              </w:rPr>
              <w:t xml:space="preserve">                                                                       Д.В. Анисимов</w:t>
            </w:r>
          </w:p>
          <w:p w:rsidR="008F5065" w:rsidRPr="00E7326E" w:rsidRDefault="008F5065">
            <w:pPr>
              <w:suppressAutoHyphens w:val="0"/>
              <w:jc w:val="both"/>
              <w:rPr>
                <w:sz w:val="28"/>
                <w:szCs w:val="28"/>
              </w:rPr>
            </w:pPr>
            <w:r w:rsidRPr="00E7326E">
              <w:rPr>
                <w:sz w:val="28"/>
                <w:szCs w:val="28"/>
              </w:rPr>
              <w:t xml:space="preserve"> </w:t>
            </w:r>
          </w:p>
        </w:tc>
      </w:tr>
    </w:tbl>
    <w:p w:rsidR="007020C8" w:rsidRPr="006F3DA7" w:rsidRDefault="007020C8">
      <w:pPr>
        <w:pStyle w:val="a6"/>
        <w:widowControl w:val="0"/>
        <w:jc w:val="center"/>
        <w:rPr>
          <w:i/>
          <w:szCs w:val="28"/>
        </w:rPr>
      </w:pPr>
    </w:p>
    <w:p w:rsidR="007020C8" w:rsidRDefault="007020C8">
      <w:pPr>
        <w:pStyle w:val="a6"/>
        <w:widowControl w:val="0"/>
        <w:jc w:val="center"/>
        <w:rPr>
          <w:szCs w:val="28"/>
        </w:rPr>
      </w:pPr>
    </w:p>
    <w:p w:rsidR="007E2603" w:rsidRPr="006F3DA7" w:rsidRDefault="007E2603">
      <w:pPr>
        <w:pStyle w:val="a6"/>
        <w:widowControl w:val="0"/>
        <w:jc w:val="center"/>
        <w:rPr>
          <w:szCs w:val="28"/>
        </w:rPr>
      </w:pPr>
    </w:p>
    <w:p w:rsidR="007020C8" w:rsidRPr="006F3DA7" w:rsidRDefault="007020C8">
      <w:pPr>
        <w:pStyle w:val="a6"/>
        <w:widowControl w:val="0"/>
        <w:jc w:val="center"/>
        <w:rPr>
          <w:szCs w:val="28"/>
        </w:rPr>
      </w:pPr>
    </w:p>
    <w:p w:rsidR="007020C8" w:rsidRPr="006F3DA7" w:rsidRDefault="007020C8">
      <w:pPr>
        <w:pStyle w:val="a6"/>
        <w:widowControl w:val="0"/>
        <w:jc w:val="center"/>
        <w:rPr>
          <w:szCs w:val="28"/>
        </w:rPr>
      </w:pPr>
    </w:p>
    <w:p w:rsidR="006B71B4" w:rsidRDefault="006B71B4">
      <w:pPr>
        <w:pStyle w:val="a6"/>
        <w:widowControl w:val="0"/>
        <w:jc w:val="center"/>
      </w:pPr>
    </w:p>
    <w:p w:rsidR="00B31416" w:rsidRDefault="00B31416">
      <w:pPr>
        <w:pStyle w:val="a6"/>
        <w:widowControl w:val="0"/>
        <w:jc w:val="center"/>
      </w:pPr>
    </w:p>
    <w:p w:rsidR="00B31416" w:rsidRDefault="00B31416">
      <w:pPr>
        <w:pStyle w:val="a6"/>
        <w:widowControl w:val="0"/>
        <w:jc w:val="center"/>
      </w:pPr>
    </w:p>
    <w:p w:rsidR="00AA02F8" w:rsidRDefault="00AA02F8" w:rsidP="00AA02F8">
      <w:pPr>
        <w:ind w:right="-2"/>
        <w:jc w:val="both"/>
        <w:rPr>
          <w:sz w:val="28"/>
          <w:szCs w:val="28"/>
        </w:rPr>
      </w:pPr>
    </w:p>
    <w:p w:rsidR="00AA02F8" w:rsidRDefault="00AA02F8" w:rsidP="007E2603">
      <w:pPr>
        <w:ind w:right="-2"/>
        <w:jc w:val="both"/>
        <w:rPr>
          <w:sz w:val="28"/>
          <w:szCs w:val="28"/>
        </w:rPr>
      </w:pPr>
    </w:p>
    <w:p w:rsidR="007E2603" w:rsidRDefault="007E2603" w:rsidP="007E2603">
      <w:pPr>
        <w:ind w:right="-2"/>
        <w:jc w:val="both"/>
        <w:rPr>
          <w:sz w:val="28"/>
          <w:szCs w:val="28"/>
        </w:rPr>
      </w:pPr>
    </w:p>
    <w:p w:rsidR="007E2603" w:rsidRDefault="007E2603" w:rsidP="007E2603">
      <w:pPr>
        <w:ind w:right="-2"/>
        <w:jc w:val="both"/>
        <w:rPr>
          <w:sz w:val="28"/>
          <w:szCs w:val="28"/>
        </w:rPr>
      </w:pPr>
    </w:p>
    <w:p w:rsidR="007E2603" w:rsidRPr="0081683E" w:rsidRDefault="007E2603" w:rsidP="007E2603">
      <w:pPr>
        <w:ind w:right="-2"/>
        <w:jc w:val="both"/>
        <w:rPr>
          <w:sz w:val="28"/>
          <w:szCs w:val="28"/>
        </w:rPr>
      </w:pPr>
    </w:p>
    <w:p w:rsidR="006337D5" w:rsidRDefault="006337D5" w:rsidP="00566071">
      <w:pPr>
        <w:ind w:right="-2"/>
        <w:jc w:val="both"/>
        <w:rPr>
          <w:sz w:val="28"/>
          <w:szCs w:val="28"/>
        </w:rPr>
      </w:pPr>
    </w:p>
    <w:p w:rsidR="00566071" w:rsidRPr="0081683E" w:rsidRDefault="00566071" w:rsidP="00566071">
      <w:pPr>
        <w:ind w:right="-2"/>
        <w:jc w:val="both"/>
        <w:rPr>
          <w:sz w:val="28"/>
          <w:szCs w:val="28"/>
        </w:rPr>
      </w:pPr>
    </w:p>
    <w:sectPr w:rsidR="00566071" w:rsidRPr="0081683E" w:rsidSect="00B31416">
      <w:footerReference w:type="default" r:id="rId6"/>
      <w:pgSz w:w="11906" w:h="16838"/>
      <w:pgMar w:top="851" w:right="709" w:bottom="1134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F76" w:rsidRDefault="00B87F76">
      <w:r>
        <w:separator/>
      </w:r>
    </w:p>
  </w:endnote>
  <w:endnote w:type="continuationSeparator" w:id="0">
    <w:p w:rsidR="00B87F76" w:rsidRDefault="00B87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955" w:rsidRDefault="000E195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F76" w:rsidRDefault="00B87F76">
      <w:r>
        <w:separator/>
      </w:r>
    </w:p>
  </w:footnote>
  <w:footnote w:type="continuationSeparator" w:id="0">
    <w:p w:rsidR="00B87F76" w:rsidRDefault="00B87F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4D"/>
    <w:rsid w:val="0000225C"/>
    <w:rsid w:val="00003EC8"/>
    <w:rsid w:val="000468CF"/>
    <w:rsid w:val="00071B09"/>
    <w:rsid w:val="00074C85"/>
    <w:rsid w:val="00077971"/>
    <w:rsid w:val="0009471D"/>
    <w:rsid w:val="000A0EA7"/>
    <w:rsid w:val="000B35C3"/>
    <w:rsid w:val="000D1288"/>
    <w:rsid w:val="000D1DA0"/>
    <w:rsid w:val="000D29F8"/>
    <w:rsid w:val="000E1955"/>
    <w:rsid w:val="001061F2"/>
    <w:rsid w:val="00106FF4"/>
    <w:rsid w:val="00127ECB"/>
    <w:rsid w:val="001365FC"/>
    <w:rsid w:val="00140C96"/>
    <w:rsid w:val="001444D4"/>
    <w:rsid w:val="00155D29"/>
    <w:rsid w:val="00183CD0"/>
    <w:rsid w:val="001A25F8"/>
    <w:rsid w:val="001A576B"/>
    <w:rsid w:val="001C061A"/>
    <w:rsid w:val="001E5280"/>
    <w:rsid w:val="001E7CB0"/>
    <w:rsid w:val="001F0A82"/>
    <w:rsid w:val="001F288E"/>
    <w:rsid w:val="00204C15"/>
    <w:rsid w:val="0024099F"/>
    <w:rsid w:val="00242773"/>
    <w:rsid w:val="00246ED0"/>
    <w:rsid w:val="002506F0"/>
    <w:rsid w:val="00252A59"/>
    <w:rsid w:val="00254B59"/>
    <w:rsid w:val="0025676F"/>
    <w:rsid w:val="0025679C"/>
    <w:rsid w:val="00262DA7"/>
    <w:rsid w:val="00275448"/>
    <w:rsid w:val="002C0DF6"/>
    <w:rsid w:val="002C2671"/>
    <w:rsid w:val="002D5E23"/>
    <w:rsid w:val="00317E34"/>
    <w:rsid w:val="00325782"/>
    <w:rsid w:val="0033284D"/>
    <w:rsid w:val="00335ACB"/>
    <w:rsid w:val="00340A63"/>
    <w:rsid w:val="00344D4F"/>
    <w:rsid w:val="00347D7D"/>
    <w:rsid w:val="00367158"/>
    <w:rsid w:val="00377676"/>
    <w:rsid w:val="003A52CF"/>
    <w:rsid w:val="003A63DD"/>
    <w:rsid w:val="003A7CA3"/>
    <w:rsid w:val="00424CA3"/>
    <w:rsid w:val="004332C6"/>
    <w:rsid w:val="00450312"/>
    <w:rsid w:val="00451436"/>
    <w:rsid w:val="00477BE2"/>
    <w:rsid w:val="0049096B"/>
    <w:rsid w:val="00491618"/>
    <w:rsid w:val="004A1CF7"/>
    <w:rsid w:val="004A35A6"/>
    <w:rsid w:val="004B5FDE"/>
    <w:rsid w:val="004E0A56"/>
    <w:rsid w:val="004E4C53"/>
    <w:rsid w:val="004E762B"/>
    <w:rsid w:val="004E7785"/>
    <w:rsid w:val="004F3E75"/>
    <w:rsid w:val="00502821"/>
    <w:rsid w:val="00507B99"/>
    <w:rsid w:val="0051751F"/>
    <w:rsid w:val="00520883"/>
    <w:rsid w:val="00527280"/>
    <w:rsid w:val="00532275"/>
    <w:rsid w:val="00540E72"/>
    <w:rsid w:val="00542884"/>
    <w:rsid w:val="005511DA"/>
    <w:rsid w:val="005522BA"/>
    <w:rsid w:val="0056480B"/>
    <w:rsid w:val="00566071"/>
    <w:rsid w:val="0057490C"/>
    <w:rsid w:val="00584AD1"/>
    <w:rsid w:val="005934A0"/>
    <w:rsid w:val="005956A1"/>
    <w:rsid w:val="005A7F29"/>
    <w:rsid w:val="005B7C5F"/>
    <w:rsid w:val="005C66CE"/>
    <w:rsid w:val="005D28E2"/>
    <w:rsid w:val="005D610C"/>
    <w:rsid w:val="00623ECE"/>
    <w:rsid w:val="006268EE"/>
    <w:rsid w:val="006337D5"/>
    <w:rsid w:val="00681927"/>
    <w:rsid w:val="006A6F01"/>
    <w:rsid w:val="006B71B4"/>
    <w:rsid w:val="006C34C2"/>
    <w:rsid w:val="006C7856"/>
    <w:rsid w:val="006E12A9"/>
    <w:rsid w:val="006F3DA7"/>
    <w:rsid w:val="006F5D4D"/>
    <w:rsid w:val="007020C8"/>
    <w:rsid w:val="0070345C"/>
    <w:rsid w:val="00710E56"/>
    <w:rsid w:val="00713A21"/>
    <w:rsid w:val="00752753"/>
    <w:rsid w:val="00776830"/>
    <w:rsid w:val="007A6F49"/>
    <w:rsid w:val="007C5878"/>
    <w:rsid w:val="007E2603"/>
    <w:rsid w:val="007E7AAA"/>
    <w:rsid w:val="007F3E37"/>
    <w:rsid w:val="00804A8C"/>
    <w:rsid w:val="00805645"/>
    <w:rsid w:val="00811485"/>
    <w:rsid w:val="008163F8"/>
    <w:rsid w:val="008273C1"/>
    <w:rsid w:val="00833253"/>
    <w:rsid w:val="008432D2"/>
    <w:rsid w:val="00855CDA"/>
    <w:rsid w:val="00867485"/>
    <w:rsid w:val="00893AD4"/>
    <w:rsid w:val="008F2A16"/>
    <w:rsid w:val="008F5065"/>
    <w:rsid w:val="008F7EF3"/>
    <w:rsid w:val="00950B18"/>
    <w:rsid w:val="00952FE0"/>
    <w:rsid w:val="00960895"/>
    <w:rsid w:val="00964552"/>
    <w:rsid w:val="00977CF9"/>
    <w:rsid w:val="00995CF5"/>
    <w:rsid w:val="009A5BA5"/>
    <w:rsid w:val="009B2B62"/>
    <w:rsid w:val="009C7C34"/>
    <w:rsid w:val="009D3336"/>
    <w:rsid w:val="009E7365"/>
    <w:rsid w:val="009E7B8F"/>
    <w:rsid w:val="00A00CCE"/>
    <w:rsid w:val="00A01127"/>
    <w:rsid w:val="00A0449C"/>
    <w:rsid w:val="00A06CB4"/>
    <w:rsid w:val="00A10D5C"/>
    <w:rsid w:val="00A15E73"/>
    <w:rsid w:val="00A6124E"/>
    <w:rsid w:val="00A70C33"/>
    <w:rsid w:val="00A7257E"/>
    <w:rsid w:val="00A82566"/>
    <w:rsid w:val="00A85853"/>
    <w:rsid w:val="00A94AED"/>
    <w:rsid w:val="00AA02F8"/>
    <w:rsid w:val="00AB2F4E"/>
    <w:rsid w:val="00AE4F9F"/>
    <w:rsid w:val="00B101AE"/>
    <w:rsid w:val="00B31416"/>
    <w:rsid w:val="00B523DE"/>
    <w:rsid w:val="00B87F76"/>
    <w:rsid w:val="00BB00E2"/>
    <w:rsid w:val="00BD4E3A"/>
    <w:rsid w:val="00BE2AA2"/>
    <w:rsid w:val="00C20AC1"/>
    <w:rsid w:val="00C368D5"/>
    <w:rsid w:val="00C41EED"/>
    <w:rsid w:val="00C6124A"/>
    <w:rsid w:val="00C71ED9"/>
    <w:rsid w:val="00C84E72"/>
    <w:rsid w:val="00C97751"/>
    <w:rsid w:val="00CB52CE"/>
    <w:rsid w:val="00CC3AF0"/>
    <w:rsid w:val="00CD071C"/>
    <w:rsid w:val="00CD1488"/>
    <w:rsid w:val="00CD2453"/>
    <w:rsid w:val="00CD3359"/>
    <w:rsid w:val="00CD6AEA"/>
    <w:rsid w:val="00CE060C"/>
    <w:rsid w:val="00D03754"/>
    <w:rsid w:val="00D1406C"/>
    <w:rsid w:val="00D20029"/>
    <w:rsid w:val="00D211A1"/>
    <w:rsid w:val="00D26845"/>
    <w:rsid w:val="00D36288"/>
    <w:rsid w:val="00D43E54"/>
    <w:rsid w:val="00D44514"/>
    <w:rsid w:val="00D544B2"/>
    <w:rsid w:val="00D8105A"/>
    <w:rsid w:val="00D81D0D"/>
    <w:rsid w:val="00D90157"/>
    <w:rsid w:val="00D93DBD"/>
    <w:rsid w:val="00DA6B7B"/>
    <w:rsid w:val="00DB0322"/>
    <w:rsid w:val="00DB0860"/>
    <w:rsid w:val="00DC062E"/>
    <w:rsid w:val="00DC285A"/>
    <w:rsid w:val="00DF4669"/>
    <w:rsid w:val="00E31A28"/>
    <w:rsid w:val="00E66356"/>
    <w:rsid w:val="00E718A2"/>
    <w:rsid w:val="00E72230"/>
    <w:rsid w:val="00E7326E"/>
    <w:rsid w:val="00E85148"/>
    <w:rsid w:val="00E91082"/>
    <w:rsid w:val="00E942DF"/>
    <w:rsid w:val="00EA6E49"/>
    <w:rsid w:val="00EB1333"/>
    <w:rsid w:val="00EC158C"/>
    <w:rsid w:val="00EC2A4C"/>
    <w:rsid w:val="00EC791C"/>
    <w:rsid w:val="00EF197F"/>
    <w:rsid w:val="00F33655"/>
    <w:rsid w:val="00F8581C"/>
    <w:rsid w:val="00F864D3"/>
    <w:rsid w:val="00F867B6"/>
    <w:rsid w:val="00F906D1"/>
    <w:rsid w:val="00F9085A"/>
    <w:rsid w:val="00F92BB8"/>
    <w:rsid w:val="00F97AF4"/>
    <w:rsid w:val="00FA21A0"/>
    <w:rsid w:val="00FB3390"/>
    <w:rsid w:val="00FB544E"/>
    <w:rsid w:val="00FC4478"/>
    <w:rsid w:val="00FC5F6E"/>
    <w:rsid w:val="00FE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F1F7E51E-838A-4117-B6B2-F44CDBB39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2939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Курдюкова Светлана Сергеевна</cp:lastModifiedBy>
  <cp:revision>2</cp:revision>
  <cp:lastPrinted>2020-07-16T07:35:00Z</cp:lastPrinted>
  <dcterms:created xsi:type="dcterms:W3CDTF">2020-07-21T09:31:00Z</dcterms:created>
  <dcterms:modified xsi:type="dcterms:W3CDTF">2020-07-21T09:31:00Z</dcterms:modified>
</cp:coreProperties>
</file>