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A28" w:rsidRDefault="00E31A28">
      <w:bookmarkStart w:id="0" w:name="_GoBack"/>
      <w:bookmarkEnd w:id="0"/>
    </w:p>
    <w:tbl>
      <w:tblPr>
        <w:tblW w:w="10051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361"/>
        <w:gridCol w:w="5690"/>
      </w:tblGrid>
      <w:tr w:rsidR="007020C8">
        <w:tc>
          <w:tcPr>
            <w:tcW w:w="10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E7326E">
              <w:rPr>
                <w:b/>
                <w:sz w:val="28"/>
                <w:szCs w:val="28"/>
                <w:lang w:eastAsia="ru-RU"/>
              </w:rPr>
              <w:t>О</w:t>
            </w:r>
            <w:r w:rsidR="00E7326E">
              <w:rPr>
                <w:b/>
                <w:sz w:val="28"/>
                <w:szCs w:val="28"/>
                <w:lang w:eastAsia="ru-RU"/>
              </w:rPr>
              <w:t xml:space="preserve">ПОВЕЩЕНИЕ </w:t>
            </w:r>
          </w:p>
          <w:p w:rsidR="007020C8" w:rsidRPr="00E7326E" w:rsidRDefault="00E7326E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 xml:space="preserve">О НАЧАЛЕ ПУБЛИЧНЫХ СЛУШАНИЙ </w:t>
            </w:r>
            <w:r w:rsidR="007020C8" w:rsidRPr="00E7326E">
              <w:rPr>
                <w:b/>
                <w:sz w:val="28"/>
                <w:szCs w:val="28"/>
                <w:lang w:eastAsia="ru-RU"/>
              </w:rPr>
              <w:t xml:space="preserve"> </w:t>
            </w:r>
          </w:p>
          <w:p w:rsidR="007020C8" w:rsidRPr="00E7326E" w:rsidRDefault="007020C8">
            <w:pPr>
              <w:jc w:val="center"/>
              <w:rPr>
                <w:rFonts w:eastAsia="Arial"/>
                <w:iCs/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 xml:space="preserve">на основании </w:t>
            </w:r>
            <w:r w:rsidRPr="00E7326E">
              <w:rPr>
                <w:rFonts w:eastAsia="Arial"/>
                <w:iCs/>
                <w:sz w:val="28"/>
                <w:szCs w:val="28"/>
              </w:rPr>
              <w:t xml:space="preserve">постановления администрации </w:t>
            </w:r>
          </w:p>
          <w:p w:rsidR="007020C8" w:rsidRPr="00E7326E" w:rsidRDefault="007020C8">
            <w:pPr>
              <w:jc w:val="center"/>
              <w:rPr>
                <w:rFonts w:eastAsia="Arial"/>
                <w:iCs/>
                <w:sz w:val="28"/>
                <w:szCs w:val="28"/>
              </w:rPr>
            </w:pPr>
            <w:r w:rsidRPr="00E7326E">
              <w:rPr>
                <w:rFonts w:eastAsia="Arial"/>
                <w:iCs/>
                <w:sz w:val="28"/>
                <w:szCs w:val="28"/>
              </w:rPr>
              <w:t xml:space="preserve">города Кемерово от </w:t>
            </w:r>
            <w:r w:rsidR="000915BC">
              <w:rPr>
                <w:rFonts w:eastAsia="Arial"/>
                <w:iCs/>
                <w:sz w:val="28"/>
                <w:szCs w:val="28"/>
              </w:rPr>
              <w:t>10</w:t>
            </w:r>
            <w:r w:rsidR="00A82566">
              <w:rPr>
                <w:rFonts w:eastAsia="Arial"/>
                <w:iCs/>
                <w:sz w:val="28"/>
                <w:szCs w:val="28"/>
              </w:rPr>
              <w:t>.0</w:t>
            </w:r>
            <w:r w:rsidR="000915BC">
              <w:rPr>
                <w:rFonts w:eastAsia="Arial"/>
                <w:iCs/>
                <w:sz w:val="28"/>
                <w:szCs w:val="28"/>
              </w:rPr>
              <w:t>9</w:t>
            </w:r>
            <w:r w:rsidR="00A82566">
              <w:rPr>
                <w:rFonts w:eastAsia="Arial"/>
                <w:iCs/>
                <w:sz w:val="28"/>
                <w:szCs w:val="28"/>
              </w:rPr>
              <w:t>.2019</w:t>
            </w:r>
            <w:r w:rsidRPr="00E7326E">
              <w:rPr>
                <w:rFonts w:eastAsia="Arial"/>
                <w:iCs/>
                <w:sz w:val="28"/>
                <w:szCs w:val="28"/>
              </w:rPr>
              <w:t xml:space="preserve"> № </w:t>
            </w:r>
            <w:r w:rsidR="002C0DF6">
              <w:rPr>
                <w:rFonts w:eastAsia="Arial"/>
                <w:iCs/>
                <w:sz w:val="28"/>
                <w:szCs w:val="28"/>
              </w:rPr>
              <w:t>2</w:t>
            </w:r>
            <w:r w:rsidR="000915BC">
              <w:rPr>
                <w:rFonts w:eastAsia="Arial"/>
                <w:iCs/>
                <w:sz w:val="28"/>
                <w:szCs w:val="28"/>
              </w:rPr>
              <w:t>362</w:t>
            </w:r>
          </w:p>
          <w:p w:rsidR="007020C8" w:rsidRPr="00E7326E" w:rsidRDefault="007020C8">
            <w:pPr>
              <w:jc w:val="center"/>
              <w:rPr>
                <w:rFonts w:eastAsia="Arial" w:cs="Arial"/>
                <w:sz w:val="28"/>
                <w:szCs w:val="28"/>
              </w:rPr>
            </w:pPr>
            <w:r w:rsidRPr="00E7326E">
              <w:rPr>
                <w:rFonts w:eastAsia="Arial"/>
                <w:iCs/>
                <w:sz w:val="28"/>
                <w:szCs w:val="28"/>
              </w:rPr>
              <w:t xml:space="preserve">по проекту решения </w:t>
            </w:r>
            <w:r w:rsidRPr="00E7326E">
              <w:rPr>
                <w:rFonts w:eastAsia="Arial" w:cs="Arial"/>
                <w:sz w:val="28"/>
                <w:szCs w:val="28"/>
              </w:rPr>
              <w:t>«О предоставлении разрешения на</w:t>
            </w:r>
            <w:r w:rsidR="000D29F8" w:rsidRPr="00E7326E">
              <w:rPr>
                <w:rFonts w:eastAsia="Arial" w:cs="Arial"/>
                <w:sz w:val="28"/>
                <w:szCs w:val="28"/>
              </w:rPr>
              <w:t xml:space="preserve"> </w:t>
            </w:r>
            <w:r w:rsidR="00DF4669">
              <w:rPr>
                <w:rFonts w:eastAsia="Arial" w:cs="Arial"/>
                <w:sz w:val="28"/>
                <w:szCs w:val="28"/>
              </w:rPr>
              <w:t xml:space="preserve">отклонение от предельных параметров разрешенного строительства, реконструкции объектов капитального строительства применительно к земельному участку с кадастровым номером </w:t>
            </w:r>
            <w:r w:rsidR="002C0DF6">
              <w:rPr>
                <w:color w:val="000000"/>
                <w:sz w:val="28"/>
                <w:szCs w:val="28"/>
              </w:rPr>
              <w:t>42:24:04010</w:t>
            </w:r>
            <w:r w:rsidR="000915BC">
              <w:rPr>
                <w:color w:val="000000"/>
                <w:sz w:val="28"/>
                <w:szCs w:val="28"/>
              </w:rPr>
              <w:t>37</w:t>
            </w:r>
            <w:r w:rsidR="002C0DF6">
              <w:rPr>
                <w:color w:val="000000"/>
                <w:sz w:val="28"/>
                <w:szCs w:val="28"/>
              </w:rPr>
              <w:t>:</w:t>
            </w:r>
            <w:r w:rsidR="000915BC">
              <w:rPr>
                <w:color w:val="000000"/>
                <w:sz w:val="28"/>
                <w:szCs w:val="28"/>
              </w:rPr>
              <w:t>134</w:t>
            </w:r>
            <w:r w:rsidR="002C0DF6">
              <w:rPr>
                <w:color w:val="000000"/>
                <w:sz w:val="28"/>
                <w:szCs w:val="28"/>
              </w:rPr>
              <w:t xml:space="preserve"> по адресу: ул. </w:t>
            </w:r>
            <w:r w:rsidR="000915BC">
              <w:rPr>
                <w:color w:val="000000"/>
                <w:sz w:val="28"/>
                <w:szCs w:val="28"/>
              </w:rPr>
              <w:t>Мечты, 21</w:t>
            </w:r>
            <w:r w:rsidRPr="00E7326E">
              <w:rPr>
                <w:rFonts w:eastAsia="Arial" w:cs="Arial"/>
                <w:sz w:val="28"/>
                <w:szCs w:val="28"/>
              </w:rPr>
              <w:t>»</w:t>
            </w:r>
          </w:p>
          <w:p w:rsidR="007020C8" w:rsidRPr="00E7326E" w:rsidRDefault="007020C8" w:rsidP="00E31A2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7326E">
              <w:rPr>
                <w:rFonts w:eastAsia="Arial" w:cs="Arial"/>
                <w:sz w:val="28"/>
                <w:szCs w:val="28"/>
              </w:rPr>
              <w:t>(далее – проект)</w:t>
            </w:r>
          </w:p>
        </w:tc>
      </w:tr>
      <w:tr w:rsidR="007020C8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 xml:space="preserve">Дата опубликования решения Главы города Кемерово о проведении публичных слушаний в порядке, </w:t>
            </w:r>
            <w:r w:rsidRPr="00E7326E">
              <w:rPr>
                <w:rFonts w:eastAsia="Arial"/>
                <w:sz w:val="28"/>
                <w:szCs w:val="28"/>
                <w:lang w:eastAsia="ru-RU"/>
              </w:rPr>
              <w:t>установленном Уставом города Кемерово для официального опубликования муниципальных правовых актов, и его размещения на официальном сайте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0915BC">
            <w:pPr>
              <w:pStyle w:val="a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17</w:t>
            </w:r>
            <w:r w:rsidR="007020C8" w:rsidRPr="00E7326E">
              <w:rPr>
                <w:sz w:val="28"/>
                <w:szCs w:val="28"/>
                <w:lang w:eastAsia="ru-RU"/>
              </w:rPr>
              <w:t>.</w:t>
            </w:r>
            <w:r w:rsidR="008F5065">
              <w:rPr>
                <w:sz w:val="28"/>
                <w:szCs w:val="28"/>
                <w:lang w:eastAsia="ru-RU"/>
              </w:rPr>
              <w:t>0</w:t>
            </w:r>
            <w:r w:rsidR="002C0DF6">
              <w:rPr>
                <w:sz w:val="28"/>
                <w:szCs w:val="28"/>
                <w:lang w:eastAsia="ru-RU"/>
              </w:rPr>
              <w:t>9</w:t>
            </w:r>
            <w:r w:rsidR="007020C8" w:rsidRPr="00E7326E">
              <w:rPr>
                <w:sz w:val="28"/>
                <w:szCs w:val="28"/>
                <w:lang w:eastAsia="ru-RU"/>
              </w:rPr>
              <w:t>.201</w:t>
            </w:r>
            <w:r w:rsidR="008F5065">
              <w:rPr>
                <w:sz w:val="28"/>
                <w:szCs w:val="28"/>
                <w:lang w:eastAsia="ru-RU"/>
              </w:rPr>
              <w:t>9</w:t>
            </w:r>
          </w:p>
          <w:p w:rsidR="007020C8" w:rsidRPr="00E7326E" w:rsidRDefault="007020C8">
            <w:pPr>
              <w:pStyle w:val="ad"/>
              <w:snapToGrid w:val="0"/>
              <w:rPr>
                <w:sz w:val="28"/>
                <w:szCs w:val="28"/>
              </w:rPr>
            </w:pPr>
          </w:p>
          <w:p w:rsidR="007020C8" w:rsidRPr="00E7326E" w:rsidRDefault="007020C8">
            <w:pPr>
              <w:suppressAutoHyphens w:val="0"/>
              <w:snapToGrid w:val="0"/>
              <w:rPr>
                <w:sz w:val="28"/>
                <w:szCs w:val="28"/>
                <w:lang w:eastAsia="ru-RU"/>
              </w:rPr>
            </w:pPr>
          </w:p>
        </w:tc>
      </w:tr>
      <w:tr w:rsidR="007020C8">
        <w:tc>
          <w:tcPr>
            <w:tcW w:w="43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>Официальный сайт, на котором будут размещены проект и информационные материалы к нему</w:t>
            </w:r>
          </w:p>
        </w:tc>
        <w:tc>
          <w:tcPr>
            <w:tcW w:w="5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>www.kemerovo.ru</w:t>
            </w:r>
          </w:p>
        </w:tc>
      </w:tr>
      <w:tr w:rsidR="007020C8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>Перечень информационных материалов к проекту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 xml:space="preserve">Пояснительная записка, </w:t>
            </w:r>
          </w:p>
          <w:p w:rsidR="007020C8" w:rsidRPr="00E7326E" w:rsidRDefault="007020C8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>текстовое обоснование проекта</w:t>
            </w:r>
          </w:p>
        </w:tc>
      </w:tr>
      <w:tr w:rsidR="007020C8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>Порядок проведения публичных слушаний по проекту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1) оповещение о начале публичных слушаний;</w:t>
            </w:r>
          </w:p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2) размещение проекта и информационных материалов к нему на официальном сайте;</w:t>
            </w:r>
          </w:p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3) открытие и проведение экспозиции проекта;</w:t>
            </w:r>
          </w:p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4) проведение собрания участников публичных слушаний;</w:t>
            </w:r>
          </w:p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5) подготовка и оформление протокола публичных слушаний;</w:t>
            </w:r>
          </w:p>
          <w:p w:rsidR="007020C8" w:rsidRPr="00E7326E" w:rsidRDefault="007020C8">
            <w:pPr>
              <w:autoSpaceDE w:val="0"/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rFonts w:eastAsia="Arial"/>
                <w:sz w:val="28"/>
                <w:szCs w:val="28"/>
              </w:rPr>
              <w:t>6) подготовка и опубликование заключения о результатах публичных слушаний.</w:t>
            </w:r>
          </w:p>
        </w:tc>
      </w:tr>
      <w:tr w:rsidR="007020C8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rFonts w:eastAsia="Arial" w:cs="Arial"/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>Сроки проведения публичных слушаний по проекту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rFonts w:eastAsia="Arial" w:cs="Arial"/>
                <w:sz w:val="28"/>
                <w:szCs w:val="28"/>
              </w:rPr>
              <w:t xml:space="preserve">Не более 30 дней со дня оповещения жителей города о проведении публичных слушаний до дня опубликования заключения о результатах публичных слушаний </w:t>
            </w:r>
          </w:p>
        </w:tc>
      </w:tr>
      <w:tr w:rsidR="008F5065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65" w:rsidRPr="00E7326E" w:rsidRDefault="008F5065">
            <w:pPr>
              <w:jc w:val="both"/>
              <w:rPr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>Место и дата открытия экспозиций проекта, сроки проведения экспозиций, дни и часы, в которые возможно посещение экспозиций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65" w:rsidRDefault="008F5065" w:rsidP="00347D7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экспозиции проекта и консультирование посетителей экспозиции осуществляются с </w:t>
            </w:r>
            <w:r w:rsidR="000915BC">
              <w:rPr>
                <w:sz w:val="28"/>
                <w:szCs w:val="28"/>
              </w:rPr>
              <w:t>24</w:t>
            </w:r>
            <w:r>
              <w:rPr>
                <w:sz w:val="28"/>
                <w:szCs w:val="28"/>
              </w:rPr>
              <w:t>.0</w:t>
            </w:r>
            <w:r w:rsidR="002C0DF6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.2019 по </w:t>
            </w:r>
            <w:r w:rsidR="000915BC">
              <w:rPr>
                <w:sz w:val="28"/>
                <w:szCs w:val="28"/>
              </w:rPr>
              <w:t>03</w:t>
            </w:r>
            <w:r>
              <w:rPr>
                <w:sz w:val="28"/>
                <w:szCs w:val="28"/>
              </w:rPr>
              <w:t>.</w:t>
            </w:r>
            <w:r w:rsidR="000915BC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.2019 в здании управления архитектуры и </w:t>
            </w:r>
            <w:r>
              <w:rPr>
                <w:sz w:val="28"/>
                <w:szCs w:val="28"/>
              </w:rPr>
              <w:lastRenderedPageBreak/>
              <w:t xml:space="preserve">градостроительства на ул. Красной, 9, каб.    № 201 (2 этаж). </w:t>
            </w:r>
          </w:p>
          <w:p w:rsidR="008F5065" w:rsidRDefault="008F5065" w:rsidP="00347D7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 секретаря комиссии по подготовке проекта правил землепользования и застройки в городе Кемерово (далее – комиссия) 58-20-71.</w:t>
            </w:r>
          </w:p>
          <w:p w:rsidR="008F5065" w:rsidRDefault="008F5065" w:rsidP="00347D7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Посещение экспозиции проекта возможно по вторникам и четвергам с 14.00 до 17.00, в день проведения собрания – с </w:t>
            </w:r>
            <w:r w:rsidR="0070345C">
              <w:rPr>
                <w:sz w:val="28"/>
                <w:szCs w:val="28"/>
              </w:rPr>
              <w:t>09</w:t>
            </w:r>
            <w:r>
              <w:rPr>
                <w:sz w:val="28"/>
                <w:szCs w:val="28"/>
              </w:rPr>
              <w:t xml:space="preserve">.00 до </w:t>
            </w:r>
            <w:r w:rsidR="0070345C">
              <w:rPr>
                <w:sz w:val="28"/>
                <w:szCs w:val="28"/>
              </w:rPr>
              <w:t>09</w:t>
            </w:r>
            <w:r>
              <w:rPr>
                <w:sz w:val="28"/>
                <w:szCs w:val="28"/>
                <w:lang w:eastAsia="ru-RU"/>
              </w:rPr>
              <w:t>.</w:t>
            </w:r>
            <w:r w:rsidR="00127ECB">
              <w:rPr>
                <w:sz w:val="28"/>
                <w:szCs w:val="28"/>
                <w:lang w:eastAsia="ru-RU"/>
              </w:rPr>
              <w:t>3</w:t>
            </w:r>
            <w:r>
              <w:rPr>
                <w:sz w:val="28"/>
                <w:szCs w:val="28"/>
                <w:lang w:eastAsia="ru-RU"/>
              </w:rPr>
              <w:t>0.</w:t>
            </w:r>
          </w:p>
        </w:tc>
      </w:tr>
      <w:tr w:rsidR="008F5065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65" w:rsidRPr="00E7326E" w:rsidRDefault="008F5065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lastRenderedPageBreak/>
              <w:t>Дата, время и место проведения собрания участников публичных слушаний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65" w:rsidRPr="00E7326E" w:rsidRDefault="008F5065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 xml:space="preserve">Собрание участников публичных слушаний состоится </w:t>
            </w:r>
            <w:r w:rsidR="000915BC">
              <w:rPr>
                <w:sz w:val="28"/>
                <w:szCs w:val="28"/>
                <w:lang w:eastAsia="ru-RU"/>
              </w:rPr>
              <w:t>03</w:t>
            </w:r>
            <w:r w:rsidRPr="00E7326E">
              <w:rPr>
                <w:sz w:val="28"/>
                <w:szCs w:val="28"/>
                <w:lang w:eastAsia="ru-RU"/>
              </w:rPr>
              <w:t>.</w:t>
            </w:r>
            <w:r w:rsidR="000915BC">
              <w:rPr>
                <w:sz w:val="28"/>
                <w:szCs w:val="28"/>
                <w:lang w:eastAsia="ru-RU"/>
              </w:rPr>
              <w:t>10</w:t>
            </w:r>
            <w:r w:rsidRPr="00E7326E">
              <w:rPr>
                <w:sz w:val="28"/>
                <w:szCs w:val="28"/>
                <w:lang w:eastAsia="ru-RU"/>
              </w:rPr>
              <w:t>.201</w:t>
            </w:r>
            <w:r w:rsidR="007A6F49">
              <w:rPr>
                <w:sz w:val="28"/>
                <w:szCs w:val="28"/>
                <w:lang w:eastAsia="ru-RU"/>
              </w:rPr>
              <w:t>9</w:t>
            </w:r>
            <w:r w:rsidRPr="00E7326E">
              <w:rPr>
                <w:sz w:val="28"/>
                <w:szCs w:val="28"/>
                <w:lang w:eastAsia="ru-RU"/>
              </w:rPr>
              <w:t xml:space="preserve"> в 1</w:t>
            </w:r>
            <w:r w:rsidR="0070345C">
              <w:rPr>
                <w:sz w:val="28"/>
                <w:szCs w:val="28"/>
                <w:lang w:eastAsia="ru-RU"/>
              </w:rPr>
              <w:t>0</w:t>
            </w:r>
            <w:r w:rsidRPr="00E7326E">
              <w:rPr>
                <w:sz w:val="28"/>
                <w:szCs w:val="28"/>
                <w:lang w:eastAsia="ru-RU"/>
              </w:rPr>
              <w:t>.</w:t>
            </w:r>
            <w:r w:rsidR="00127ECB">
              <w:rPr>
                <w:sz w:val="28"/>
                <w:szCs w:val="28"/>
                <w:lang w:eastAsia="ru-RU"/>
              </w:rPr>
              <w:t>0</w:t>
            </w:r>
            <w:r w:rsidRPr="00E7326E">
              <w:rPr>
                <w:sz w:val="28"/>
                <w:szCs w:val="28"/>
                <w:lang w:eastAsia="ru-RU"/>
              </w:rPr>
              <w:t>0 на ул. Красной, 9 в зале заседаний управления архитектуры и градостроительства (4 этаж).</w:t>
            </w:r>
          </w:p>
        </w:tc>
      </w:tr>
      <w:tr w:rsidR="008F5065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65" w:rsidRPr="00E7326E" w:rsidRDefault="008F5065">
            <w:pPr>
              <w:jc w:val="both"/>
              <w:rPr>
                <w:color w:val="000000"/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>Порядок, сроки и форма внесения участниками публичных слушаний предложений и замечаний, касающихся проекта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65" w:rsidRPr="00E7326E" w:rsidRDefault="008F506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 w:rsidRPr="00E7326E">
              <w:rPr>
                <w:color w:val="000000"/>
                <w:sz w:val="28"/>
                <w:szCs w:val="28"/>
              </w:rPr>
              <w:t>Замечания и предложения, касающиеся проекта, принимаются:</w:t>
            </w:r>
          </w:p>
          <w:p w:rsidR="008F5065" w:rsidRPr="00E7326E" w:rsidRDefault="008F506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 w:rsidRPr="00E7326E">
              <w:rPr>
                <w:color w:val="000000"/>
                <w:sz w:val="28"/>
                <w:szCs w:val="28"/>
              </w:rPr>
              <w:t>1) в письменной или устной форме в ходе проведения собрания участников публичных слушаний;</w:t>
            </w:r>
          </w:p>
          <w:p w:rsidR="008F5065" w:rsidRPr="00E7326E" w:rsidRDefault="008F506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 w:rsidRPr="00E7326E">
              <w:rPr>
                <w:color w:val="000000"/>
                <w:sz w:val="28"/>
                <w:szCs w:val="28"/>
              </w:rPr>
              <w:t xml:space="preserve">2) в письменной форме в адрес комиссии      </w:t>
            </w:r>
            <w:proofErr w:type="gramStart"/>
            <w:r w:rsidRPr="00E7326E">
              <w:rPr>
                <w:color w:val="000000"/>
                <w:sz w:val="28"/>
                <w:szCs w:val="28"/>
              </w:rPr>
              <w:t xml:space="preserve">   (</w:t>
            </w:r>
            <w:proofErr w:type="gramEnd"/>
            <w:r w:rsidRPr="00E7326E">
              <w:rPr>
                <w:color w:val="000000"/>
                <w:sz w:val="28"/>
                <w:szCs w:val="28"/>
              </w:rPr>
              <w:t xml:space="preserve">ул. Красная, 9, операционный зал приема документов, 1 этаж) с </w:t>
            </w:r>
            <w:r w:rsidR="000915BC">
              <w:rPr>
                <w:color w:val="000000"/>
                <w:sz w:val="28"/>
                <w:szCs w:val="28"/>
              </w:rPr>
              <w:t>24</w:t>
            </w:r>
            <w:r w:rsidRPr="00E7326E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0</w:t>
            </w:r>
            <w:r w:rsidR="0070345C">
              <w:rPr>
                <w:color w:val="000000"/>
                <w:sz w:val="28"/>
                <w:szCs w:val="28"/>
              </w:rPr>
              <w:t>9</w:t>
            </w:r>
            <w:r w:rsidRPr="00E7326E">
              <w:rPr>
                <w:color w:val="000000"/>
                <w:sz w:val="28"/>
                <w:szCs w:val="28"/>
              </w:rPr>
              <w:t>.201</w:t>
            </w:r>
            <w:r>
              <w:rPr>
                <w:color w:val="000000"/>
                <w:sz w:val="28"/>
                <w:szCs w:val="28"/>
              </w:rPr>
              <w:t>9</w:t>
            </w:r>
            <w:r w:rsidRPr="00E7326E">
              <w:rPr>
                <w:color w:val="000000"/>
                <w:sz w:val="28"/>
                <w:szCs w:val="28"/>
              </w:rPr>
              <w:t xml:space="preserve"> по </w:t>
            </w:r>
            <w:r w:rsidR="000915BC">
              <w:rPr>
                <w:color w:val="000000"/>
                <w:sz w:val="28"/>
                <w:szCs w:val="28"/>
              </w:rPr>
              <w:t>02</w:t>
            </w:r>
            <w:r w:rsidRPr="00E7326E">
              <w:rPr>
                <w:color w:val="000000"/>
                <w:sz w:val="28"/>
                <w:szCs w:val="28"/>
              </w:rPr>
              <w:t>.</w:t>
            </w:r>
            <w:r w:rsidR="000915BC">
              <w:rPr>
                <w:color w:val="000000"/>
                <w:sz w:val="28"/>
                <w:szCs w:val="28"/>
              </w:rPr>
              <w:t>10</w:t>
            </w:r>
            <w:r w:rsidRPr="00E7326E">
              <w:rPr>
                <w:color w:val="000000"/>
                <w:sz w:val="28"/>
                <w:szCs w:val="28"/>
              </w:rPr>
              <w:t>.201</w:t>
            </w:r>
            <w:r>
              <w:rPr>
                <w:color w:val="000000"/>
                <w:sz w:val="28"/>
                <w:szCs w:val="28"/>
              </w:rPr>
              <w:t>9</w:t>
            </w:r>
            <w:r w:rsidRPr="00E7326E">
              <w:rPr>
                <w:color w:val="000000"/>
                <w:sz w:val="28"/>
                <w:szCs w:val="28"/>
              </w:rPr>
              <w:t xml:space="preserve"> по понедельникам, вторникам, средам и четвергам </w:t>
            </w:r>
            <w:r w:rsidRPr="00E7326E">
              <w:rPr>
                <w:sz w:val="28"/>
                <w:szCs w:val="28"/>
              </w:rPr>
              <w:t>с 9.00 до 12.00, с 14.00 до 17.00.</w:t>
            </w:r>
          </w:p>
          <w:p w:rsidR="008F5065" w:rsidRPr="00E7326E" w:rsidRDefault="008F506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 w:rsidRPr="00E7326E">
              <w:rPr>
                <w:sz w:val="28"/>
                <w:szCs w:val="28"/>
              </w:rPr>
              <w:t xml:space="preserve">3) посредством записи в журнале учета посетителей экспозиции проекта в дни и часы, возможные для посещения экспозиции, в день проведения собрания – </w:t>
            </w:r>
            <w:r>
              <w:rPr>
                <w:sz w:val="28"/>
                <w:szCs w:val="28"/>
              </w:rPr>
              <w:t xml:space="preserve">с </w:t>
            </w:r>
            <w:r w:rsidR="0070345C">
              <w:rPr>
                <w:sz w:val="28"/>
                <w:szCs w:val="28"/>
              </w:rPr>
              <w:t>09</w:t>
            </w:r>
            <w:r>
              <w:rPr>
                <w:sz w:val="28"/>
                <w:szCs w:val="28"/>
              </w:rPr>
              <w:t xml:space="preserve">.00 до </w:t>
            </w:r>
            <w:r w:rsidR="0070345C">
              <w:rPr>
                <w:sz w:val="28"/>
                <w:szCs w:val="28"/>
              </w:rPr>
              <w:t>09</w:t>
            </w:r>
            <w:r>
              <w:rPr>
                <w:sz w:val="28"/>
                <w:szCs w:val="28"/>
                <w:lang w:eastAsia="ru-RU"/>
              </w:rPr>
              <w:t>.</w:t>
            </w:r>
            <w:r w:rsidR="00EA6E49">
              <w:rPr>
                <w:sz w:val="28"/>
                <w:szCs w:val="28"/>
                <w:lang w:eastAsia="ru-RU"/>
              </w:rPr>
              <w:t>3</w:t>
            </w:r>
            <w:r>
              <w:rPr>
                <w:sz w:val="28"/>
                <w:szCs w:val="28"/>
                <w:lang w:eastAsia="ru-RU"/>
              </w:rPr>
              <w:t>0</w:t>
            </w:r>
            <w:r w:rsidRPr="00E7326E">
              <w:rPr>
                <w:sz w:val="28"/>
                <w:szCs w:val="28"/>
              </w:rPr>
              <w:t>.</w:t>
            </w:r>
          </w:p>
        </w:tc>
      </w:tr>
      <w:tr w:rsidR="008F5065">
        <w:tc>
          <w:tcPr>
            <w:tcW w:w="100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65" w:rsidRPr="00E7326E" w:rsidRDefault="008F5065">
            <w:pPr>
              <w:suppressAutoHyphens w:val="0"/>
              <w:jc w:val="both"/>
              <w:rPr>
                <w:sz w:val="28"/>
                <w:szCs w:val="28"/>
              </w:rPr>
            </w:pPr>
          </w:p>
          <w:p w:rsidR="008F5065" w:rsidRPr="00E7326E" w:rsidRDefault="008F5065">
            <w:pPr>
              <w:suppressAutoHyphens w:val="0"/>
              <w:jc w:val="both"/>
              <w:rPr>
                <w:sz w:val="28"/>
                <w:szCs w:val="28"/>
              </w:rPr>
            </w:pPr>
            <w:r w:rsidRPr="00E7326E">
              <w:rPr>
                <w:sz w:val="28"/>
                <w:szCs w:val="28"/>
              </w:rPr>
              <w:t>Председатель комиссии                                                                          С.С. Прозоров</w:t>
            </w:r>
          </w:p>
          <w:p w:rsidR="008F5065" w:rsidRPr="00E7326E" w:rsidRDefault="008F5065">
            <w:pPr>
              <w:suppressAutoHyphens w:val="0"/>
              <w:jc w:val="both"/>
              <w:rPr>
                <w:sz w:val="28"/>
                <w:szCs w:val="28"/>
              </w:rPr>
            </w:pPr>
            <w:r w:rsidRPr="00E7326E">
              <w:rPr>
                <w:sz w:val="28"/>
                <w:szCs w:val="28"/>
              </w:rPr>
              <w:t xml:space="preserve"> </w:t>
            </w:r>
          </w:p>
        </w:tc>
      </w:tr>
    </w:tbl>
    <w:p w:rsidR="007020C8" w:rsidRPr="00811485" w:rsidRDefault="007020C8">
      <w:pPr>
        <w:pStyle w:val="a6"/>
        <w:widowControl w:val="0"/>
        <w:jc w:val="center"/>
        <w:rPr>
          <w:i/>
        </w:rPr>
      </w:pPr>
    </w:p>
    <w:p w:rsidR="007020C8" w:rsidRPr="00811485" w:rsidRDefault="007020C8">
      <w:pPr>
        <w:pStyle w:val="a6"/>
        <w:widowControl w:val="0"/>
        <w:jc w:val="center"/>
      </w:pPr>
    </w:p>
    <w:p w:rsidR="007020C8" w:rsidRPr="00811485" w:rsidRDefault="007020C8">
      <w:pPr>
        <w:pStyle w:val="a6"/>
        <w:widowControl w:val="0"/>
        <w:jc w:val="center"/>
      </w:pPr>
    </w:p>
    <w:p w:rsidR="007020C8" w:rsidRPr="00811485" w:rsidRDefault="007020C8">
      <w:pPr>
        <w:pStyle w:val="a6"/>
        <w:widowControl w:val="0"/>
        <w:jc w:val="center"/>
      </w:pPr>
    </w:p>
    <w:p w:rsidR="007020C8" w:rsidRPr="00811485" w:rsidRDefault="007020C8">
      <w:pPr>
        <w:pStyle w:val="a6"/>
        <w:widowControl w:val="0"/>
        <w:jc w:val="center"/>
      </w:pPr>
    </w:p>
    <w:p w:rsidR="007020C8" w:rsidRPr="00811485" w:rsidRDefault="007020C8">
      <w:pPr>
        <w:pStyle w:val="a6"/>
        <w:widowControl w:val="0"/>
        <w:jc w:val="center"/>
      </w:pPr>
    </w:p>
    <w:p w:rsidR="007020C8" w:rsidRPr="00811485" w:rsidRDefault="007020C8">
      <w:pPr>
        <w:pStyle w:val="a6"/>
        <w:widowControl w:val="0"/>
        <w:jc w:val="center"/>
      </w:pPr>
    </w:p>
    <w:p w:rsidR="007020C8" w:rsidRPr="00811485" w:rsidRDefault="007020C8">
      <w:pPr>
        <w:pStyle w:val="a6"/>
        <w:widowControl w:val="0"/>
        <w:jc w:val="center"/>
      </w:pPr>
    </w:p>
    <w:sectPr w:rsidR="007020C8" w:rsidRPr="00811485" w:rsidSect="00E7326E">
      <w:footerReference w:type="default" r:id="rId6"/>
      <w:pgSz w:w="11906" w:h="16838"/>
      <w:pgMar w:top="1134" w:right="709" w:bottom="1134" w:left="1418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B07" w:rsidRDefault="00914B07">
      <w:r>
        <w:separator/>
      </w:r>
    </w:p>
  </w:endnote>
  <w:endnote w:type="continuationSeparator" w:id="0">
    <w:p w:rsidR="00914B07" w:rsidRDefault="00914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10F" w:rsidRDefault="00E1110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B07" w:rsidRDefault="00914B07">
      <w:r>
        <w:separator/>
      </w:r>
    </w:p>
  </w:footnote>
  <w:footnote w:type="continuationSeparator" w:id="0">
    <w:p w:rsidR="00914B07" w:rsidRDefault="00914B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D4D"/>
    <w:rsid w:val="00003EC8"/>
    <w:rsid w:val="00077971"/>
    <w:rsid w:val="000915BC"/>
    <w:rsid w:val="0009471D"/>
    <w:rsid w:val="000D1288"/>
    <w:rsid w:val="000D29F8"/>
    <w:rsid w:val="001061F2"/>
    <w:rsid w:val="00106FF4"/>
    <w:rsid w:val="00127ECB"/>
    <w:rsid w:val="001365FC"/>
    <w:rsid w:val="001444D4"/>
    <w:rsid w:val="00155D29"/>
    <w:rsid w:val="001A25F8"/>
    <w:rsid w:val="001E7CB0"/>
    <w:rsid w:val="001F288E"/>
    <w:rsid w:val="00204C15"/>
    <w:rsid w:val="00242773"/>
    <w:rsid w:val="00246ED0"/>
    <w:rsid w:val="00252A59"/>
    <w:rsid w:val="0025679C"/>
    <w:rsid w:val="002C0DF6"/>
    <w:rsid w:val="002C2671"/>
    <w:rsid w:val="002D5E23"/>
    <w:rsid w:val="00317E34"/>
    <w:rsid w:val="003223E9"/>
    <w:rsid w:val="00335ACB"/>
    <w:rsid w:val="00347D7D"/>
    <w:rsid w:val="00377676"/>
    <w:rsid w:val="003A7CA3"/>
    <w:rsid w:val="004A1CF7"/>
    <w:rsid w:val="004E0A56"/>
    <w:rsid w:val="004E4C53"/>
    <w:rsid w:val="004E7785"/>
    <w:rsid w:val="004F3E75"/>
    <w:rsid w:val="00507B99"/>
    <w:rsid w:val="0051751F"/>
    <w:rsid w:val="00520883"/>
    <w:rsid w:val="00540E72"/>
    <w:rsid w:val="005511DA"/>
    <w:rsid w:val="005522BA"/>
    <w:rsid w:val="0056480B"/>
    <w:rsid w:val="00566071"/>
    <w:rsid w:val="0057490C"/>
    <w:rsid w:val="005956A1"/>
    <w:rsid w:val="006337D5"/>
    <w:rsid w:val="006A6F01"/>
    <w:rsid w:val="006C34C2"/>
    <w:rsid w:val="006C7856"/>
    <w:rsid w:val="006E12A9"/>
    <w:rsid w:val="006F5D4D"/>
    <w:rsid w:val="007020C8"/>
    <w:rsid w:val="0070345C"/>
    <w:rsid w:val="00710E56"/>
    <w:rsid w:val="00713A21"/>
    <w:rsid w:val="00752753"/>
    <w:rsid w:val="00776830"/>
    <w:rsid w:val="007A6F49"/>
    <w:rsid w:val="007F3E37"/>
    <w:rsid w:val="00805645"/>
    <w:rsid w:val="00811485"/>
    <w:rsid w:val="008163F8"/>
    <w:rsid w:val="00833253"/>
    <w:rsid w:val="008432D2"/>
    <w:rsid w:val="00855CDA"/>
    <w:rsid w:val="00863C44"/>
    <w:rsid w:val="00867485"/>
    <w:rsid w:val="00893AD4"/>
    <w:rsid w:val="008F5065"/>
    <w:rsid w:val="00914B07"/>
    <w:rsid w:val="00950B18"/>
    <w:rsid w:val="00960895"/>
    <w:rsid w:val="009A5BA5"/>
    <w:rsid w:val="009B2B62"/>
    <w:rsid w:val="009C7C34"/>
    <w:rsid w:val="00A00CCE"/>
    <w:rsid w:val="00A01127"/>
    <w:rsid w:val="00A15E73"/>
    <w:rsid w:val="00A70C33"/>
    <w:rsid w:val="00A7257E"/>
    <w:rsid w:val="00A82566"/>
    <w:rsid w:val="00A85853"/>
    <w:rsid w:val="00A94AED"/>
    <w:rsid w:val="00AB2F4E"/>
    <w:rsid w:val="00B101AE"/>
    <w:rsid w:val="00BB00E2"/>
    <w:rsid w:val="00BD4E3A"/>
    <w:rsid w:val="00C368D5"/>
    <w:rsid w:val="00C41EED"/>
    <w:rsid w:val="00C97751"/>
    <w:rsid w:val="00CD3359"/>
    <w:rsid w:val="00D03754"/>
    <w:rsid w:val="00D1406C"/>
    <w:rsid w:val="00D43E54"/>
    <w:rsid w:val="00D8105A"/>
    <w:rsid w:val="00D81D0D"/>
    <w:rsid w:val="00D93DBD"/>
    <w:rsid w:val="00DF4669"/>
    <w:rsid w:val="00E1110F"/>
    <w:rsid w:val="00E31A28"/>
    <w:rsid w:val="00E66356"/>
    <w:rsid w:val="00E718A2"/>
    <w:rsid w:val="00E7326E"/>
    <w:rsid w:val="00E91082"/>
    <w:rsid w:val="00E942DF"/>
    <w:rsid w:val="00EA6E49"/>
    <w:rsid w:val="00EB1333"/>
    <w:rsid w:val="00EC158C"/>
    <w:rsid w:val="00EC791C"/>
    <w:rsid w:val="00EF197F"/>
    <w:rsid w:val="00F41E1A"/>
    <w:rsid w:val="00F867B6"/>
    <w:rsid w:val="00F9085A"/>
    <w:rsid w:val="00F97AF4"/>
    <w:rsid w:val="00FA21A0"/>
    <w:rsid w:val="00FB3390"/>
    <w:rsid w:val="00FC4478"/>
    <w:rsid w:val="00FE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F3130C55-2C1C-47C0-B8B3-A21DD806D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2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Pr>
      <w:sz w:val="28"/>
      <w:szCs w:val="20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a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c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4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 </vt:lpstr>
    </vt:vector>
  </TitlesOfParts>
  <Company>Company</Company>
  <LinksUpToDate>false</LinksUpToDate>
  <CharactersWithSpaces>3026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 </dc:title>
  <dc:subject/>
  <dc:creator>Игнатьева Анна Юрьевна</dc:creator>
  <cp:keywords/>
  <cp:lastModifiedBy>Пикулева Татьяна Владимировна</cp:lastModifiedBy>
  <cp:revision>2</cp:revision>
  <cp:lastPrinted>2019-09-10T09:53:00Z</cp:lastPrinted>
  <dcterms:created xsi:type="dcterms:W3CDTF">2019-09-17T10:01:00Z</dcterms:created>
  <dcterms:modified xsi:type="dcterms:W3CDTF">2019-09-17T10:01:00Z</dcterms:modified>
</cp:coreProperties>
</file>