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8634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23pt;width:42.7pt;height:64.7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34C">
        <w:rPr>
          <w:sz w:val="28"/>
          <w:szCs w:val="28"/>
        </w:rPr>
        <w:t>08.05.2015</w:t>
      </w:r>
      <w:bookmarkStart w:id="0" w:name="_GoBack"/>
      <w:bookmarkEnd w:id="0"/>
      <w:r w:rsidR="00C8634C">
        <w:rPr>
          <w:sz w:val="28"/>
          <w:szCs w:val="28"/>
        </w:rPr>
        <w:t xml:space="preserve">  № 1124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E16A71">
        <w:rPr>
          <w:sz w:val="28"/>
          <w:szCs w:val="28"/>
        </w:rPr>
        <w:t xml:space="preserve">ул. </w:t>
      </w:r>
      <w:proofErr w:type="gramStart"/>
      <w:r w:rsidR="00086CC6">
        <w:rPr>
          <w:sz w:val="28"/>
          <w:szCs w:val="28"/>
        </w:rPr>
        <w:t>Инициативная</w:t>
      </w:r>
      <w:proofErr w:type="gramEnd"/>
      <w:r w:rsidR="00086CC6">
        <w:rPr>
          <w:sz w:val="28"/>
          <w:szCs w:val="28"/>
        </w:rPr>
        <w:t>, д. 117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0A5033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0A5033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A5033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E16A71" w:rsidRDefault="00E16A71" w:rsidP="00E16A71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 xml:space="preserve">Кемерово от </w:t>
      </w:r>
      <w:r w:rsidR="00086CC6">
        <w:rPr>
          <w:rStyle w:val="FontStyle17"/>
          <w:b w:val="0"/>
          <w:sz w:val="28"/>
          <w:szCs w:val="28"/>
        </w:rPr>
        <w:t>24.06</w:t>
      </w:r>
      <w:r w:rsidRPr="0039653F">
        <w:rPr>
          <w:rStyle w:val="FontStyle17"/>
          <w:b w:val="0"/>
          <w:sz w:val="28"/>
          <w:szCs w:val="28"/>
        </w:rPr>
        <w:t>.2014 №</w:t>
      </w:r>
      <w:r w:rsidR="000A5033">
        <w:rPr>
          <w:rStyle w:val="FontStyle17"/>
          <w:b w:val="0"/>
          <w:sz w:val="28"/>
          <w:szCs w:val="28"/>
        </w:rPr>
        <w:t xml:space="preserve"> </w:t>
      </w:r>
      <w:r w:rsidR="00086CC6">
        <w:rPr>
          <w:rStyle w:val="FontStyle17"/>
          <w:b w:val="0"/>
          <w:sz w:val="28"/>
          <w:szCs w:val="28"/>
        </w:rPr>
        <w:t>1564</w:t>
      </w:r>
      <w:r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«</w:t>
      </w:r>
      <w:r w:rsidRPr="003012A8">
        <w:rPr>
          <w:sz w:val="28"/>
          <w:szCs w:val="28"/>
        </w:rPr>
        <w:t>Об утверждении решения об условиях приватизации</w:t>
      </w:r>
      <w:r>
        <w:rPr>
          <w:sz w:val="28"/>
          <w:szCs w:val="28"/>
        </w:rPr>
        <w:t xml:space="preserve"> </w:t>
      </w:r>
      <w:r w:rsidR="00193F38">
        <w:rPr>
          <w:sz w:val="28"/>
          <w:szCs w:val="28"/>
        </w:rPr>
        <w:t>нежилого помещения</w:t>
      </w:r>
      <w:r w:rsidRPr="003012A8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3012A8">
        <w:rPr>
          <w:sz w:val="28"/>
          <w:szCs w:val="28"/>
        </w:rPr>
        <w:t xml:space="preserve">г. Кемерово, </w:t>
      </w:r>
      <w:r w:rsidR="00086CC6">
        <w:rPr>
          <w:sz w:val="28"/>
          <w:szCs w:val="28"/>
        </w:rPr>
        <w:t xml:space="preserve">ул. </w:t>
      </w:r>
      <w:proofErr w:type="gramStart"/>
      <w:r w:rsidR="00086CC6">
        <w:rPr>
          <w:sz w:val="28"/>
          <w:szCs w:val="28"/>
        </w:rPr>
        <w:t>Инициативная</w:t>
      </w:r>
      <w:proofErr w:type="gramEnd"/>
      <w:r w:rsidR="00086CC6">
        <w:rPr>
          <w:sz w:val="28"/>
          <w:szCs w:val="28"/>
        </w:rPr>
        <w:t>, 117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570666" w:rsidRPr="00EF43A5" w:rsidRDefault="00E16A71" w:rsidP="00E16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086CC6">
        <w:rPr>
          <w:sz w:val="28"/>
          <w:szCs w:val="28"/>
        </w:rPr>
        <w:t>нежилого помещения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107,0</w:t>
      </w:r>
      <w:r w:rsidR="00086CC6" w:rsidRPr="00EF43A5">
        <w:rPr>
          <w:sz w:val="28"/>
          <w:szCs w:val="28"/>
        </w:rPr>
        <w:t xml:space="preserve"> кв</w:t>
      </w:r>
      <w:proofErr w:type="gramStart"/>
      <w:r w:rsidR="00086CC6" w:rsidRPr="00EF43A5">
        <w:rPr>
          <w:sz w:val="28"/>
          <w:szCs w:val="28"/>
        </w:rPr>
        <w:t>.м</w:t>
      </w:r>
      <w:proofErr w:type="gramEnd"/>
      <w:r w:rsidR="00086CC6" w:rsidRPr="00EF43A5">
        <w:rPr>
          <w:sz w:val="28"/>
          <w:szCs w:val="28"/>
        </w:rPr>
        <w:t xml:space="preserve">, расположенного по адресу: г. Кемерово, </w:t>
      </w:r>
      <w:r w:rsidR="00086CC6">
        <w:rPr>
          <w:rStyle w:val="FontStyle17"/>
          <w:b w:val="0"/>
          <w:sz w:val="28"/>
          <w:szCs w:val="28"/>
        </w:rPr>
        <w:t>ул. Инициативная, д. 117</w:t>
      </w:r>
      <w:r w:rsidR="000A5033">
        <w:rPr>
          <w:rStyle w:val="FontStyle17"/>
          <w:b w:val="0"/>
          <w:sz w:val="28"/>
          <w:szCs w:val="28"/>
        </w:rPr>
        <w:t>,</w:t>
      </w:r>
      <w:r w:rsidR="00086CC6">
        <w:rPr>
          <w:rStyle w:val="FontStyle17"/>
          <w:b w:val="0"/>
          <w:sz w:val="28"/>
          <w:szCs w:val="28"/>
        </w:rPr>
        <w:t xml:space="preserve"> </w:t>
      </w:r>
      <w:r w:rsidR="00086CC6">
        <w:rPr>
          <w:rStyle w:val="FontStyle17"/>
          <w:b w:val="0"/>
          <w:sz w:val="28"/>
          <w:szCs w:val="28"/>
        </w:rPr>
        <w:br/>
      </w:r>
      <w:r w:rsidRPr="00EF43A5">
        <w:rPr>
          <w:sz w:val="28"/>
          <w:szCs w:val="28"/>
        </w:rPr>
        <w:t xml:space="preserve">в соответствии </w:t>
      </w:r>
      <w:r w:rsidR="002D2A37"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br/>
      </w:r>
      <w:r w:rsidR="00570666"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580E24" w:rsidRPr="00580E24">
        <w:rPr>
          <w:sz w:val="28"/>
          <w:szCs w:val="28"/>
        </w:rPr>
        <w:t>17.04</w:t>
      </w:r>
      <w:r w:rsidR="00924A45" w:rsidRPr="00580E24">
        <w:rPr>
          <w:sz w:val="28"/>
          <w:szCs w:val="28"/>
        </w:rPr>
        <w:t>.201</w:t>
      </w:r>
      <w:r w:rsidR="00DA1E11" w:rsidRPr="00580E24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0A503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086CC6">
        <w:rPr>
          <w:sz w:val="28"/>
          <w:szCs w:val="28"/>
        </w:rPr>
        <w:t>3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0C0119" w:rsidRDefault="00E16A71" w:rsidP="000C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119" w:rsidRPr="00EF43A5">
        <w:rPr>
          <w:sz w:val="28"/>
          <w:szCs w:val="28"/>
        </w:rPr>
        <w:t xml:space="preserve">.1. Продать </w:t>
      </w:r>
      <w:r w:rsidR="00086CC6">
        <w:rPr>
          <w:sz w:val="28"/>
          <w:szCs w:val="28"/>
        </w:rPr>
        <w:t>нежилое помещение</w:t>
      </w:r>
      <w:r w:rsidR="000C0119" w:rsidRPr="00E80E96">
        <w:rPr>
          <w:sz w:val="28"/>
          <w:szCs w:val="28"/>
        </w:rPr>
        <w:t xml:space="preserve"> на аукционе с открытой формой подачи предложений о цене.</w:t>
      </w:r>
      <w:r w:rsidR="000C0119">
        <w:rPr>
          <w:sz w:val="28"/>
          <w:szCs w:val="28"/>
        </w:rPr>
        <w:t xml:space="preserve"> </w:t>
      </w:r>
    </w:p>
    <w:p w:rsidR="000C0119" w:rsidRDefault="00E16A71" w:rsidP="000C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119" w:rsidRPr="00E80E96">
        <w:rPr>
          <w:sz w:val="28"/>
          <w:szCs w:val="28"/>
        </w:rPr>
        <w:t xml:space="preserve">.2. Установить начальную цену </w:t>
      </w:r>
      <w:r w:rsidR="00086CC6">
        <w:rPr>
          <w:sz w:val="28"/>
          <w:szCs w:val="28"/>
        </w:rPr>
        <w:t>нежилого помещения</w:t>
      </w:r>
      <w:r w:rsidR="000C0119" w:rsidRPr="00E80E96">
        <w:rPr>
          <w:sz w:val="28"/>
          <w:szCs w:val="28"/>
        </w:rPr>
        <w:t xml:space="preserve"> – </w:t>
      </w:r>
      <w:r w:rsidR="00086CC6" w:rsidRPr="00580E24">
        <w:rPr>
          <w:sz w:val="28"/>
          <w:szCs w:val="28"/>
        </w:rPr>
        <w:t>2 690 000 (два миллиона шестьсот девяносто тысяч</w:t>
      </w:r>
      <w:r w:rsidR="000C0119" w:rsidRPr="00580E24">
        <w:rPr>
          <w:rStyle w:val="FontStyle18"/>
          <w:sz w:val="28"/>
          <w:szCs w:val="28"/>
        </w:rPr>
        <w:t>)</w:t>
      </w:r>
      <w:r w:rsidR="000C0119" w:rsidRPr="00E80E96">
        <w:rPr>
          <w:rStyle w:val="FontStyle18"/>
          <w:sz w:val="28"/>
          <w:szCs w:val="28"/>
        </w:rPr>
        <w:t xml:space="preserve"> руб</w:t>
      </w:r>
      <w:r w:rsidR="000C0119">
        <w:rPr>
          <w:rStyle w:val="FontStyle18"/>
          <w:sz w:val="28"/>
          <w:szCs w:val="28"/>
        </w:rPr>
        <w:t xml:space="preserve">лей, </w:t>
      </w:r>
      <w:r w:rsidR="000C0119" w:rsidRPr="00E80E96">
        <w:rPr>
          <w:sz w:val="28"/>
          <w:szCs w:val="28"/>
        </w:rPr>
        <w:t xml:space="preserve">в </w:t>
      </w:r>
      <w:r w:rsidR="000C0119">
        <w:rPr>
          <w:sz w:val="28"/>
          <w:szCs w:val="28"/>
        </w:rPr>
        <w:t>том числе</w:t>
      </w:r>
      <w:r w:rsidR="000C0119" w:rsidRPr="00E80E96">
        <w:rPr>
          <w:sz w:val="28"/>
          <w:szCs w:val="28"/>
        </w:rPr>
        <w:t xml:space="preserve"> НДС.</w:t>
      </w:r>
    </w:p>
    <w:p w:rsidR="004A46AA" w:rsidRDefault="000A5033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0A5033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4A46AA"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A5033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93F38"/>
    <w:rsid w:val="001B54C5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C6240"/>
    <w:rsid w:val="003C74A0"/>
    <w:rsid w:val="003E04CC"/>
    <w:rsid w:val="003E2A86"/>
    <w:rsid w:val="00401591"/>
    <w:rsid w:val="00413303"/>
    <w:rsid w:val="00414A71"/>
    <w:rsid w:val="004307B3"/>
    <w:rsid w:val="00432E06"/>
    <w:rsid w:val="00487A5E"/>
    <w:rsid w:val="004A46AA"/>
    <w:rsid w:val="004D0C78"/>
    <w:rsid w:val="004E0CC8"/>
    <w:rsid w:val="004E2C3D"/>
    <w:rsid w:val="004E2D6F"/>
    <w:rsid w:val="005012C0"/>
    <w:rsid w:val="00502C43"/>
    <w:rsid w:val="005035B1"/>
    <w:rsid w:val="005223CF"/>
    <w:rsid w:val="00537915"/>
    <w:rsid w:val="00546336"/>
    <w:rsid w:val="00570666"/>
    <w:rsid w:val="005754EA"/>
    <w:rsid w:val="00580E24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77D70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14CE"/>
    <w:rsid w:val="00837E53"/>
    <w:rsid w:val="00856A67"/>
    <w:rsid w:val="00874DB6"/>
    <w:rsid w:val="008823DD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B3C4A"/>
    <w:rsid w:val="00AB6AF9"/>
    <w:rsid w:val="00AF2126"/>
    <w:rsid w:val="00AF638F"/>
    <w:rsid w:val="00B13916"/>
    <w:rsid w:val="00B23F78"/>
    <w:rsid w:val="00B5018D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8634C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3D2F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2015-05-08T03:18:00Z</cp:lastPrinted>
  <dcterms:created xsi:type="dcterms:W3CDTF">2015-04-09T09:48:00Z</dcterms:created>
  <dcterms:modified xsi:type="dcterms:W3CDTF">2015-05-08T07:12:00Z</dcterms:modified>
</cp:coreProperties>
</file>