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28" w:rsidRPr="00353634" w:rsidRDefault="00C53728" w:rsidP="00C53728">
      <w:pPr>
        <w:keepNext/>
        <w:jc w:val="center"/>
      </w:pPr>
      <w:r w:rsidRPr="00353634">
        <w:rPr>
          <w:noProof/>
        </w:rPr>
        <w:drawing>
          <wp:anchor distT="0" distB="0" distL="114300" distR="114300" simplePos="0" relativeHeight="251658240" behindDoc="1" locked="0" layoutInCell="1" allowOverlap="1" wp14:anchorId="44CD6593" wp14:editId="16BE97F0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634">
        <w:rPr>
          <w:b/>
          <w:sz w:val="36"/>
          <w:szCs w:val="36"/>
        </w:rPr>
        <w:t>Кемеровский городской Совет</w:t>
      </w:r>
      <w:r w:rsidR="00353634" w:rsidRPr="00353634">
        <w:rPr>
          <w:b/>
          <w:sz w:val="36"/>
          <w:szCs w:val="36"/>
        </w:rPr>
        <w:t xml:space="preserve">         </w:t>
      </w:r>
    </w:p>
    <w:p w:rsidR="00C53728" w:rsidRPr="00353634" w:rsidRDefault="00C53728" w:rsidP="00C53728">
      <w:pPr>
        <w:pStyle w:val="a3"/>
        <w:rPr>
          <w:b/>
          <w:sz w:val="32"/>
          <w:szCs w:val="32"/>
        </w:rPr>
      </w:pPr>
      <w:r w:rsidRPr="00353634">
        <w:rPr>
          <w:b/>
          <w:sz w:val="32"/>
          <w:szCs w:val="32"/>
        </w:rPr>
        <w:t>народных депутатов</w:t>
      </w:r>
    </w:p>
    <w:p w:rsidR="00C53728" w:rsidRPr="00353634" w:rsidRDefault="00C53728" w:rsidP="00C53728">
      <w:pPr>
        <w:pStyle w:val="a3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353634">
        <w:rPr>
          <w:b/>
          <w:sz w:val="32"/>
          <w:szCs w:val="32"/>
        </w:rPr>
        <w:t>шестой созыв</w:t>
      </w:r>
    </w:p>
    <w:p w:rsidR="00C53728" w:rsidRPr="00353634" w:rsidRDefault="00242FED" w:rsidP="00C53728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тридцат</w:t>
      </w:r>
      <w:r w:rsidR="001736AB">
        <w:rPr>
          <w:sz w:val="28"/>
          <w:szCs w:val="28"/>
        </w:rPr>
        <w:t>ь</w:t>
      </w:r>
      <w:r w:rsidR="009E475A" w:rsidRPr="00353634">
        <w:rPr>
          <w:sz w:val="28"/>
          <w:szCs w:val="28"/>
        </w:rPr>
        <w:t xml:space="preserve"> </w:t>
      </w:r>
      <w:r w:rsidR="002227C6">
        <w:rPr>
          <w:sz w:val="28"/>
          <w:szCs w:val="28"/>
        </w:rPr>
        <w:t xml:space="preserve">первое </w:t>
      </w:r>
      <w:r w:rsidR="00C53728" w:rsidRPr="00353634">
        <w:rPr>
          <w:sz w:val="28"/>
          <w:szCs w:val="28"/>
        </w:rPr>
        <w:t>заседание</w:t>
      </w:r>
    </w:p>
    <w:p w:rsidR="00C53728" w:rsidRPr="00353634" w:rsidRDefault="00C53728" w:rsidP="00C53728"/>
    <w:p w:rsidR="00C53728" w:rsidRPr="00353634" w:rsidRDefault="00C53728" w:rsidP="00C53728"/>
    <w:p w:rsidR="00C53728" w:rsidRPr="00353634" w:rsidRDefault="00C53728" w:rsidP="00C53728">
      <w:pPr>
        <w:pStyle w:val="31"/>
        <w:ind w:firstLine="1134"/>
      </w:pPr>
      <w:r w:rsidRPr="00353634">
        <w:t>РЕШЕНИЕ</w:t>
      </w:r>
    </w:p>
    <w:p w:rsidR="00C53728" w:rsidRPr="00353634" w:rsidRDefault="00C53728" w:rsidP="00C53728">
      <w:pPr>
        <w:jc w:val="both"/>
        <w:rPr>
          <w:b/>
          <w:sz w:val="36"/>
        </w:rPr>
      </w:pPr>
      <w:r w:rsidRPr="00353634">
        <w:rPr>
          <w:b/>
          <w:sz w:val="36"/>
        </w:rPr>
        <w:t xml:space="preserve">    </w:t>
      </w:r>
    </w:p>
    <w:p w:rsidR="00C53728" w:rsidRPr="00353634" w:rsidRDefault="00C53728" w:rsidP="00C53728">
      <w:pPr>
        <w:pStyle w:val="2"/>
        <w:jc w:val="both"/>
        <w:rPr>
          <w:szCs w:val="28"/>
        </w:rPr>
      </w:pPr>
      <w:r w:rsidRPr="00353634">
        <w:rPr>
          <w:szCs w:val="28"/>
        </w:rPr>
        <w:t xml:space="preserve">от </w:t>
      </w:r>
      <w:r w:rsidR="009E475A" w:rsidRPr="00353634">
        <w:rPr>
          <w:szCs w:val="28"/>
        </w:rPr>
        <w:t xml:space="preserve"> </w:t>
      </w:r>
      <w:r w:rsidR="00242FED">
        <w:rPr>
          <w:szCs w:val="28"/>
        </w:rPr>
        <w:t>30.11.2018</w:t>
      </w:r>
      <w:r w:rsidRPr="00353634">
        <w:rPr>
          <w:szCs w:val="28"/>
        </w:rPr>
        <w:t xml:space="preserve">                                                                                         № </w:t>
      </w:r>
      <w:r w:rsidR="00D22220">
        <w:rPr>
          <w:szCs w:val="28"/>
        </w:rPr>
        <w:t>184</w:t>
      </w:r>
    </w:p>
    <w:p w:rsidR="007A3A84" w:rsidRPr="00353634" w:rsidRDefault="007A3A84" w:rsidP="007A3A84">
      <w:pPr>
        <w:pStyle w:val="a5"/>
        <w:ind w:right="5952"/>
      </w:pPr>
    </w:p>
    <w:p w:rsidR="007A3A84" w:rsidRPr="00353634" w:rsidRDefault="00D54B6E" w:rsidP="00D22220">
      <w:pPr>
        <w:pStyle w:val="2"/>
        <w:ind w:right="4536"/>
        <w:jc w:val="both"/>
        <w:rPr>
          <w:szCs w:val="28"/>
        </w:rPr>
      </w:pPr>
      <w:r w:rsidRPr="00353634">
        <w:rPr>
          <w:szCs w:val="28"/>
        </w:rPr>
        <w:t xml:space="preserve">Об </w:t>
      </w:r>
      <w:r w:rsidR="009E475A" w:rsidRPr="00353634">
        <w:rPr>
          <w:szCs w:val="28"/>
        </w:rPr>
        <w:t>утверждении программы комплексного развития социальной инфраструктуры города Кемерово на 2018-2032 годы</w:t>
      </w:r>
    </w:p>
    <w:p w:rsidR="009E475A" w:rsidRPr="00353634" w:rsidRDefault="009E475A" w:rsidP="00C537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3A84" w:rsidRPr="00353634" w:rsidRDefault="00686272" w:rsidP="00C537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Руководствуясь Градостроительным кодексом Российской Федерации,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</w:t>
      </w:r>
      <w:r w:rsidR="00F361EE" w:rsidRPr="00353634">
        <w:rPr>
          <w:sz w:val="28"/>
          <w:szCs w:val="28"/>
        </w:rPr>
        <w:t xml:space="preserve"> </w:t>
      </w:r>
      <w:r w:rsidR="00DD5A7E" w:rsidRPr="00353634">
        <w:rPr>
          <w:sz w:val="28"/>
          <w:szCs w:val="28"/>
        </w:rPr>
        <w:t>Устав</w:t>
      </w:r>
      <w:r w:rsidR="00F361EE" w:rsidRPr="00353634">
        <w:rPr>
          <w:sz w:val="28"/>
          <w:szCs w:val="28"/>
        </w:rPr>
        <w:t>ом</w:t>
      </w:r>
      <w:r w:rsidR="00DD5A7E" w:rsidRPr="00353634">
        <w:rPr>
          <w:sz w:val="28"/>
          <w:szCs w:val="28"/>
        </w:rPr>
        <w:t xml:space="preserve"> города Кемерово, Кемеровский городской Совет народных депутатов</w:t>
      </w:r>
    </w:p>
    <w:p w:rsidR="007A3A84" w:rsidRPr="00353634" w:rsidRDefault="00025F98" w:rsidP="00C53728">
      <w:pPr>
        <w:pStyle w:val="a6"/>
        <w:ind w:firstLine="567"/>
      </w:pPr>
      <w:r w:rsidRPr="00353634">
        <w:t>РЕШИЛ</w:t>
      </w:r>
      <w:r w:rsidR="007A3A84" w:rsidRPr="00353634">
        <w:t>:</w:t>
      </w:r>
    </w:p>
    <w:p w:rsidR="00C53728" w:rsidRPr="00353634" w:rsidRDefault="00C53728" w:rsidP="00C53728">
      <w:pPr>
        <w:pStyle w:val="a6"/>
        <w:ind w:firstLine="567"/>
      </w:pPr>
    </w:p>
    <w:p w:rsidR="00686272" w:rsidRPr="00353634" w:rsidRDefault="00686272" w:rsidP="00B01E58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Утвердить программу комплексного развития социальной инфраструктуры города Кемерово на 2018-2032 годы согласно приложению.</w:t>
      </w:r>
    </w:p>
    <w:p w:rsidR="00242FED" w:rsidRPr="00353634" w:rsidRDefault="00DD5A7E" w:rsidP="00242F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2FED">
        <w:rPr>
          <w:sz w:val="28"/>
          <w:szCs w:val="28"/>
        </w:rPr>
        <w:t xml:space="preserve">2. </w:t>
      </w:r>
      <w:r w:rsidR="00266105" w:rsidRPr="00242FED">
        <w:rPr>
          <w:sz w:val="28"/>
          <w:szCs w:val="28"/>
        </w:rPr>
        <w:t xml:space="preserve"> </w:t>
      </w:r>
      <w:r w:rsidR="00242FED" w:rsidRPr="00242FED">
        <w:rPr>
          <w:sz w:val="28"/>
          <w:szCs w:val="28"/>
        </w:rPr>
        <w:t xml:space="preserve">Опубликовать настоящее решение в газете </w:t>
      </w:r>
      <w:r w:rsidR="00242FED">
        <w:rPr>
          <w:sz w:val="28"/>
          <w:szCs w:val="28"/>
        </w:rPr>
        <w:t>«</w:t>
      </w:r>
      <w:r w:rsidR="00242FED" w:rsidRPr="00242FED">
        <w:rPr>
          <w:sz w:val="28"/>
          <w:szCs w:val="28"/>
        </w:rPr>
        <w:t>Кемерово</w:t>
      </w:r>
      <w:r w:rsidR="00242FED">
        <w:rPr>
          <w:sz w:val="28"/>
          <w:szCs w:val="28"/>
        </w:rPr>
        <w:t>»</w:t>
      </w:r>
      <w:r w:rsidR="00242FED" w:rsidRPr="00242FED">
        <w:rPr>
          <w:sz w:val="28"/>
          <w:szCs w:val="28"/>
        </w:rPr>
        <w:t xml:space="preserve"> и на сайте </w:t>
      </w:r>
      <w:r w:rsidR="00242FED">
        <w:rPr>
          <w:sz w:val="28"/>
          <w:szCs w:val="28"/>
        </w:rPr>
        <w:t>«</w:t>
      </w:r>
      <w:r w:rsidR="00242FED" w:rsidRPr="00242FED">
        <w:rPr>
          <w:sz w:val="28"/>
          <w:szCs w:val="28"/>
        </w:rPr>
        <w:t>Электронный бюллетень органов местного самоуправления города Кемерово</w:t>
      </w:r>
      <w:r w:rsidR="00242FED">
        <w:rPr>
          <w:sz w:val="28"/>
          <w:szCs w:val="28"/>
        </w:rPr>
        <w:t>»</w:t>
      </w:r>
      <w:r w:rsidR="00242FED" w:rsidRPr="00242FED">
        <w:rPr>
          <w:sz w:val="28"/>
          <w:szCs w:val="28"/>
        </w:rPr>
        <w:t xml:space="preserve"> (электронный адрес в информационно-телекоммуникационной сети Интернет - pravo-kemerovo.ru).</w:t>
      </w:r>
    </w:p>
    <w:p w:rsidR="000950A9" w:rsidRPr="00353634" w:rsidRDefault="00A46DCE" w:rsidP="00686272">
      <w:pPr>
        <w:ind w:firstLine="567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3</w:t>
      </w:r>
      <w:r w:rsidR="00041605" w:rsidRPr="00353634">
        <w:rPr>
          <w:sz w:val="28"/>
          <w:szCs w:val="28"/>
        </w:rPr>
        <w:t xml:space="preserve">. </w:t>
      </w:r>
      <w:r w:rsidR="007A3A84" w:rsidRPr="00353634">
        <w:rPr>
          <w:sz w:val="28"/>
          <w:szCs w:val="28"/>
        </w:rPr>
        <w:t xml:space="preserve">Настоящее </w:t>
      </w:r>
      <w:r w:rsidR="00025F98" w:rsidRPr="00353634">
        <w:rPr>
          <w:sz w:val="28"/>
          <w:szCs w:val="28"/>
        </w:rPr>
        <w:t>решение вступает в силу</w:t>
      </w:r>
      <w:r w:rsidR="00FB0C16" w:rsidRPr="00353634">
        <w:rPr>
          <w:sz w:val="28"/>
          <w:szCs w:val="28"/>
        </w:rPr>
        <w:t xml:space="preserve"> </w:t>
      </w:r>
      <w:r w:rsidR="001F0F7E" w:rsidRPr="00353634">
        <w:rPr>
          <w:sz w:val="28"/>
          <w:szCs w:val="28"/>
        </w:rPr>
        <w:t>после его опубликования</w:t>
      </w:r>
      <w:r w:rsidR="007A3A84" w:rsidRPr="00353634">
        <w:rPr>
          <w:sz w:val="28"/>
          <w:szCs w:val="28"/>
        </w:rPr>
        <w:t>.</w:t>
      </w:r>
    </w:p>
    <w:p w:rsidR="001F0F7E" w:rsidRPr="00353634" w:rsidRDefault="00686272" w:rsidP="00686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4</w:t>
      </w:r>
      <w:r w:rsidR="001F0F7E" w:rsidRPr="00353634">
        <w:rPr>
          <w:sz w:val="28"/>
          <w:szCs w:val="28"/>
        </w:rPr>
        <w:t xml:space="preserve">. Контроль за исполнением данного решения возложить на комитет Кемеровского городского Совета народных депутатов по развитию </w:t>
      </w:r>
      <w:r w:rsidR="00FD6261">
        <w:rPr>
          <w:sz w:val="28"/>
          <w:szCs w:val="28"/>
        </w:rPr>
        <w:t xml:space="preserve">городского хозяйства </w:t>
      </w:r>
      <w:r w:rsidR="001F0F7E" w:rsidRPr="00353634">
        <w:rPr>
          <w:sz w:val="28"/>
          <w:szCs w:val="28"/>
        </w:rPr>
        <w:t>(</w:t>
      </w:r>
      <w:r w:rsidR="00FD6261">
        <w:rPr>
          <w:sz w:val="28"/>
          <w:szCs w:val="28"/>
        </w:rPr>
        <w:t>В.Л. Чайковский</w:t>
      </w:r>
      <w:r w:rsidR="001F0F7E" w:rsidRPr="00353634">
        <w:rPr>
          <w:sz w:val="28"/>
          <w:szCs w:val="28"/>
        </w:rPr>
        <w:t>).</w:t>
      </w:r>
    </w:p>
    <w:p w:rsidR="001F0F7E" w:rsidRDefault="001F0F7E" w:rsidP="00C53728">
      <w:pPr>
        <w:ind w:right="-23"/>
        <w:jc w:val="both"/>
        <w:rPr>
          <w:sz w:val="28"/>
        </w:rPr>
      </w:pPr>
    </w:p>
    <w:p w:rsidR="00782D69" w:rsidRDefault="00782D69" w:rsidP="00C53728">
      <w:pPr>
        <w:ind w:right="-23"/>
        <w:jc w:val="both"/>
        <w:rPr>
          <w:sz w:val="28"/>
        </w:rPr>
      </w:pPr>
    </w:p>
    <w:p w:rsidR="00782D69" w:rsidRPr="00353634" w:rsidRDefault="00782D69" w:rsidP="00C53728">
      <w:pPr>
        <w:ind w:right="-23"/>
        <w:jc w:val="both"/>
        <w:rPr>
          <w:sz w:val="28"/>
        </w:rPr>
      </w:pPr>
    </w:p>
    <w:p w:rsidR="009E475A" w:rsidRPr="00353634" w:rsidRDefault="009E475A" w:rsidP="009E475A">
      <w:pPr>
        <w:rPr>
          <w:sz w:val="28"/>
          <w:szCs w:val="28"/>
        </w:rPr>
      </w:pPr>
      <w:r w:rsidRPr="00353634">
        <w:rPr>
          <w:sz w:val="28"/>
          <w:szCs w:val="28"/>
        </w:rPr>
        <w:t xml:space="preserve">Председатель Кемеровского городского </w:t>
      </w:r>
    </w:p>
    <w:p w:rsidR="009E475A" w:rsidRPr="00353634" w:rsidRDefault="009E475A" w:rsidP="009E475A">
      <w:pPr>
        <w:rPr>
          <w:sz w:val="28"/>
          <w:szCs w:val="28"/>
        </w:rPr>
      </w:pPr>
      <w:r w:rsidRPr="00353634">
        <w:rPr>
          <w:sz w:val="28"/>
          <w:szCs w:val="28"/>
        </w:rPr>
        <w:t>Совета народных депутатов                                                        Н.Н. Сенчуров</w:t>
      </w:r>
    </w:p>
    <w:p w:rsidR="009E475A" w:rsidRPr="00353634" w:rsidRDefault="009E475A" w:rsidP="009E475A">
      <w:pPr>
        <w:rPr>
          <w:sz w:val="28"/>
          <w:szCs w:val="28"/>
        </w:rPr>
      </w:pPr>
    </w:p>
    <w:p w:rsidR="009E475A" w:rsidRPr="00353634" w:rsidRDefault="009E475A" w:rsidP="009E475A">
      <w:pPr>
        <w:rPr>
          <w:sz w:val="28"/>
          <w:szCs w:val="28"/>
        </w:rPr>
      </w:pPr>
    </w:p>
    <w:p w:rsidR="009E475A" w:rsidRPr="00353634" w:rsidRDefault="009E475A" w:rsidP="009E475A">
      <w:pPr>
        <w:rPr>
          <w:sz w:val="28"/>
          <w:szCs w:val="28"/>
        </w:rPr>
      </w:pPr>
      <w:r w:rsidRPr="00353634">
        <w:rPr>
          <w:sz w:val="28"/>
          <w:szCs w:val="28"/>
        </w:rPr>
        <w:t>Глава города                                                                                   И.В. Середюк</w:t>
      </w:r>
    </w:p>
    <w:p w:rsidR="00353634" w:rsidRPr="00353634" w:rsidRDefault="00353634" w:rsidP="00BB4DEE">
      <w:pPr>
        <w:pStyle w:val="Style11"/>
        <w:ind w:left="5387" w:right="139"/>
        <w:jc w:val="left"/>
        <w:rPr>
          <w:rStyle w:val="FontStyle25"/>
          <w:sz w:val="28"/>
          <w:szCs w:val="28"/>
        </w:rPr>
      </w:pPr>
    </w:p>
    <w:p w:rsidR="00353634" w:rsidRPr="00353634" w:rsidRDefault="00353634" w:rsidP="00BB4DEE">
      <w:pPr>
        <w:pStyle w:val="Style11"/>
        <w:ind w:left="5387" w:right="139"/>
        <w:jc w:val="left"/>
        <w:rPr>
          <w:rStyle w:val="FontStyle25"/>
          <w:sz w:val="28"/>
          <w:szCs w:val="28"/>
        </w:rPr>
      </w:pPr>
    </w:p>
    <w:p w:rsidR="00BB4DEE" w:rsidRPr="00353634" w:rsidRDefault="00BB4DEE" w:rsidP="00BB4DEE">
      <w:pPr>
        <w:pStyle w:val="Style11"/>
        <w:ind w:left="5387" w:right="139"/>
        <w:jc w:val="left"/>
        <w:rPr>
          <w:rStyle w:val="FontStyle25"/>
          <w:sz w:val="28"/>
          <w:szCs w:val="28"/>
        </w:rPr>
      </w:pPr>
      <w:r w:rsidRPr="00353634">
        <w:rPr>
          <w:rStyle w:val="FontStyle25"/>
          <w:sz w:val="28"/>
          <w:szCs w:val="28"/>
        </w:rPr>
        <w:lastRenderedPageBreak/>
        <w:t>ПРИЛОЖЕНИЕ</w:t>
      </w:r>
    </w:p>
    <w:p w:rsidR="00BB4DEE" w:rsidRPr="00353634" w:rsidRDefault="00BB4DEE" w:rsidP="00BB4DEE">
      <w:pPr>
        <w:pStyle w:val="Style11"/>
        <w:ind w:left="5387" w:right="139"/>
        <w:jc w:val="left"/>
        <w:rPr>
          <w:rStyle w:val="FontStyle25"/>
          <w:sz w:val="28"/>
          <w:szCs w:val="28"/>
        </w:rPr>
      </w:pPr>
      <w:r w:rsidRPr="00353634">
        <w:rPr>
          <w:rStyle w:val="FontStyle25"/>
          <w:sz w:val="28"/>
          <w:szCs w:val="28"/>
        </w:rPr>
        <w:t>к решению Кемеровского</w:t>
      </w:r>
    </w:p>
    <w:p w:rsidR="00BB4DEE" w:rsidRPr="00353634" w:rsidRDefault="00BB4DEE" w:rsidP="00BB4DEE">
      <w:pPr>
        <w:pStyle w:val="Style11"/>
        <w:ind w:left="5387" w:right="139"/>
        <w:jc w:val="left"/>
        <w:rPr>
          <w:rStyle w:val="FontStyle25"/>
          <w:sz w:val="28"/>
          <w:szCs w:val="28"/>
        </w:rPr>
      </w:pPr>
      <w:r w:rsidRPr="00353634">
        <w:rPr>
          <w:rStyle w:val="FontStyle25"/>
          <w:sz w:val="28"/>
          <w:szCs w:val="28"/>
        </w:rPr>
        <w:t>городского Совета народных депутатов шестого созыва</w:t>
      </w:r>
    </w:p>
    <w:p w:rsidR="00BB4DEE" w:rsidRPr="00353634" w:rsidRDefault="00BB4DEE" w:rsidP="00BB4DEE">
      <w:pPr>
        <w:pStyle w:val="Style11"/>
        <w:ind w:left="5387" w:right="139"/>
        <w:jc w:val="left"/>
        <w:rPr>
          <w:rStyle w:val="FontStyle25"/>
          <w:sz w:val="28"/>
          <w:szCs w:val="28"/>
        </w:rPr>
      </w:pPr>
      <w:r w:rsidRPr="00353634">
        <w:rPr>
          <w:rStyle w:val="FontStyle25"/>
          <w:sz w:val="28"/>
          <w:szCs w:val="28"/>
        </w:rPr>
        <w:t xml:space="preserve">от </w:t>
      </w:r>
      <w:r w:rsidR="00242FED">
        <w:rPr>
          <w:rStyle w:val="FontStyle25"/>
          <w:sz w:val="28"/>
          <w:szCs w:val="28"/>
        </w:rPr>
        <w:t>30.11.2018</w:t>
      </w:r>
      <w:r w:rsidRPr="00353634">
        <w:rPr>
          <w:rStyle w:val="FontStyle25"/>
          <w:sz w:val="28"/>
          <w:szCs w:val="28"/>
        </w:rPr>
        <w:t xml:space="preserve"> №</w:t>
      </w:r>
      <w:r w:rsidR="00112C9C">
        <w:rPr>
          <w:rStyle w:val="FontStyle25"/>
          <w:sz w:val="28"/>
          <w:szCs w:val="28"/>
        </w:rPr>
        <w:t xml:space="preserve"> 184</w:t>
      </w:r>
      <w:r w:rsidRPr="00353634">
        <w:rPr>
          <w:rStyle w:val="FontStyle25"/>
          <w:sz w:val="28"/>
          <w:szCs w:val="28"/>
        </w:rPr>
        <w:t xml:space="preserve"> </w:t>
      </w:r>
    </w:p>
    <w:p w:rsidR="00BB4DEE" w:rsidRPr="00353634" w:rsidRDefault="00BB4DEE" w:rsidP="00BB4DEE">
      <w:pPr>
        <w:pStyle w:val="Style11"/>
        <w:ind w:left="5387" w:right="139"/>
        <w:jc w:val="left"/>
        <w:rPr>
          <w:rStyle w:val="FontStyle25"/>
          <w:sz w:val="28"/>
          <w:szCs w:val="28"/>
        </w:rPr>
      </w:pPr>
      <w:r w:rsidRPr="00353634">
        <w:rPr>
          <w:rStyle w:val="FontStyle25"/>
          <w:sz w:val="28"/>
          <w:szCs w:val="28"/>
        </w:rPr>
        <w:t>(</w:t>
      </w:r>
      <w:r w:rsidR="00242FED">
        <w:rPr>
          <w:rStyle w:val="FontStyle25"/>
          <w:sz w:val="28"/>
          <w:szCs w:val="28"/>
        </w:rPr>
        <w:t>тридцат</w:t>
      </w:r>
      <w:r w:rsidR="00112C9C">
        <w:rPr>
          <w:rStyle w:val="FontStyle25"/>
          <w:sz w:val="28"/>
          <w:szCs w:val="28"/>
        </w:rPr>
        <w:t>ь первое</w:t>
      </w:r>
      <w:r w:rsidRPr="00353634">
        <w:rPr>
          <w:rStyle w:val="FontStyle25"/>
          <w:sz w:val="28"/>
          <w:szCs w:val="28"/>
        </w:rPr>
        <w:t xml:space="preserve"> заседание)</w:t>
      </w:r>
    </w:p>
    <w:p w:rsidR="00BB4DEE" w:rsidRPr="00353634" w:rsidRDefault="00BB4DEE" w:rsidP="00BB4DEE">
      <w:pPr>
        <w:pStyle w:val="Style11"/>
        <w:tabs>
          <w:tab w:val="left" w:pos="0"/>
        </w:tabs>
        <w:spacing w:line="240" w:lineRule="auto"/>
        <w:ind w:right="139"/>
        <w:jc w:val="center"/>
        <w:rPr>
          <w:rStyle w:val="FontStyle25"/>
          <w:sz w:val="28"/>
          <w:szCs w:val="28"/>
        </w:rPr>
      </w:pPr>
    </w:p>
    <w:p w:rsidR="00BB4DEE" w:rsidRPr="00353634" w:rsidRDefault="00BB4DEE" w:rsidP="009E475A">
      <w:pPr>
        <w:rPr>
          <w:sz w:val="28"/>
          <w:szCs w:val="28"/>
        </w:rPr>
      </w:pPr>
    </w:p>
    <w:p w:rsidR="00BB4DEE" w:rsidRPr="00353634" w:rsidRDefault="00BB4DEE" w:rsidP="00BB4DEE">
      <w:pPr>
        <w:jc w:val="center"/>
        <w:rPr>
          <w:sz w:val="28"/>
          <w:szCs w:val="28"/>
        </w:rPr>
      </w:pPr>
      <w:r w:rsidRPr="00353634">
        <w:rPr>
          <w:sz w:val="28"/>
          <w:szCs w:val="28"/>
        </w:rPr>
        <w:t>Программа комплексного развития социальной инфраструктуры города Кемерово на 2018-2032 годы</w:t>
      </w:r>
    </w:p>
    <w:p w:rsidR="00BB4DEE" w:rsidRPr="00353634" w:rsidRDefault="00BB4DEE" w:rsidP="00B01E58">
      <w:pPr>
        <w:pStyle w:val="aa"/>
        <w:numPr>
          <w:ilvl w:val="0"/>
          <w:numId w:val="21"/>
        </w:numPr>
        <w:shd w:val="clear" w:color="auto" w:fill="FFFFFF"/>
        <w:tabs>
          <w:tab w:val="left" w:pos="142"/>
        </w:tabs>
        <w:spacing w:before="150" w:after="75" w:line="288" w:lineRule="atLeast"/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353634">
        <w:rPr>
          <w:spacing w:val="2"/>
          <w:sz w:val="28"/>
          <w:szCs w:val="28"/>
        </w:rPr>
        <w:t>Паспорт программы комплексного развития социальной инфраструктуры города Кемерово на 2018-2032 годы</w:t>
      </w:r>
    </w:p>
    <w:tbl>
      <w:tblPr>
        <w:tblW w:w="9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2"/>
      </w:tblGrid>
      <w:tr w:rsidR="00353634" w:rsidRPr="00353634" w:rsidTr="00BB4DEE">
        <w:trPr>
          <w:trHeight w:val="15"/>
        </w:trPr>
        <w:tc>
          <w:tcPr>
            <w:tcW w:w="1985" w:type="dxa"/>
            <w:hideMark/>
          </w:tcPr>
          <w:p w:rsidR="00BB4DEE" w:rsidRPr="00353634" w:rsidRDefault="00BB4DEE" w:rsidP="00BB4DEE">
            <w:pPr>
              <w:spacing w:before="120" w:after="120"/>
              <w:rPr>
                <w:spacing w:val="2"/>
                <w:sz w:val="21"/>
                <w:szCs w:val="21"/>
              </w:rPr>
            </w:pPr>
          </w:p>
        </w:tc>
        <w:tc>
          <w:tcPr>
            <w:tcW w:w="7512" w:type="dxa"/>
            <w:hideMark/>
          </w:tcPr>
          <w:p w:rsidR="00BB4DEE" w:rsidRPr="00353634" w:rsidRDefault="00BB4DEE" w:rsidP="00BB4DEE">
            <w:pPr>
              <w:spacing w:before="120" w:after="120"/>
            </w:pP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Программа комплексного развития социальной инфраструктуры города Кемерово на 2018-2032 годы (далее – Программа)</w:t>
            </w: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01E58">
            <w:pPr>
              <w:pStyle w:val="aa"/>
              <w:numPr>
                <w:ilvl w:val="0"/>
                <w:numId w:val="9"/>
              </w:numPr>
              <w:tabs>
                <w:tab w:val="left" w:pos="356"/>
              </w:tabs>
              <w:spacing w:before="120" w:after="120"/>
              <w:ind w:left="-7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Градостроительный кодекс Российской Федерации» от 29.12.2004 № 190-ФЗ;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9"/>
              </w:numPr>
              <w:tabs>
                <w:tab w:val="left" w:pos="356"/>
              </w:tabs>
              <w:spacing w:before="120" w:after="120"/>
              <w:ind w:left="-7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353634" w:rsidRPr="00353634" w:rsidTr="0064396B">
        <w:trPr>
          <w:trHeight w:val="58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64396B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Администрация города Кемерово</w:t>
            </w: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Администрация города Кемерово </w:t>
            </w:r>
          </w:p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Местонахождение заказчика и разработчика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650000, г. Кемерово, проспект Советский, 54</w:t>
            </w:r>
          </w:p>
        </w:tc>
      </w:tr>
      <w:tr w:rsidR="00353634" w:rsidRPr="00353634" w:rsidTr="00BB4DEE">
        <w:trPr>
          <w:trHeight w:val="80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35363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Обеспечение развития социальной инфраструктуры в соответствии с прогнозируемой потребностью и нормативами градостроительного проектирования городского округа</w:t>
            </w: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01E58">
            <w:pPr>
              <w:pStyle w:val="aa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Определение эффективности функционирования и доступности действующей социальной инфраструктуры города Кемерово.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Определение базовых технико-экономических показателей развития города, определяющих масштаб и параметры его территориального развития.</w:t>
            </w:r>
          </w:p>
          <w:p w:rsidR="00BB4DEE" w:rsidRPr="00353634" w:rsidRDefault="00BB4DEE" w:rsidP="001A169C">
            <w:pPr>
              <w:pStyle w:val="aa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Проектирование, строительство новых, реконструкция действующих и окончание строительства незавершенных объектов, обеспечивающих </w:t>
            </w:r>
            <w:r w:rsidR="001A169C">
              <w:rPr>
                <w:sz w:val="24"/>
                <w:szCs w:val="24"/>
              </w:rPr>
              <w:t xml:space="preserve">удовлетворение </w:t>
            </w:r>
            <w:r w:rsidRPr="00353634">
              <w:rPr>
                <w:sz w:val="24"/>
                <w:szCs w:val="24"/>
              </w:rPr>
              <w:t xml:space="preserve">потребности населения города Кемерово в областях образования, физической культуры и </w:t>
            </w:r>
            <w:r w:rsidR="007362B4" w:rsidRPr="00353634">
              <w:rPr>
                <w:sz w:val="24"/>
                <w:szCs w:val="24"/>
              </w:rPr>
              <w:t>массового спорта,</w:t>
            </w:r>
            <w:r w:rsidRPr="00353634">
              <w:rPr>
                <w:sz w:val="24"/>
                <w:szCs w:val="24"/>
              </w:rPr>
              <w:t xml:space="preserve"> и культуры. </w:t>
            </w: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ind w:right="-149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pStyle w:val="aa"/>
              <w:tabs>
                <w:tab w:val="left" w:pos="314"/>
              </w:tabs>
              <w:spacing w:before="120" w:after="120"/>
              <w:ind w:left="31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Планируемые целевые показатели (индикаторы) программы: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для дошкольного образования: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Доля детей в возрасте от 1</w:t>
            </w:r>
            <w:r w:rsidR="00411630">
              <w:rPr>
                <w:sz w:val="24"/>
                <w:szCs w:val="24"/>
              </w:rPr>
              <w:t>,5</w:t>
            </w:r>
            <w:r w:rsidRPr="00353634">
              <w:rPr>
                <w:sz w:val="24"/>
                <w:szCs w:val="24"/>
              </w:rPr>
              <w:t xml:space="preserve"> до 6 лет, получающих дошкольную образовательную услугу и (или) услугу по их содержанию </w:t>
            </w:r>
            <w:r w:rsidR="00C401C9">
              <w:rPr>
                <w:sz w:val="24"/>
                <w:szCs w:val="24"/>
              </w:rPr>
              <w:br/>
            </w:r>
            <w:r w:rsidRPr="00353634">
              <w:rPr>
                <w:sz w:val="24"/>
                <w:szCs w:val="24"/>
              </w:rPr>
              <w:t>в муниципальных образовательных учреждениях, в общей численности детей в возрасте 1</w:t>
            </w:r>
            <w:r w:rsidR="00411630">
              <w:rPr>
                <w:sz w:val="24"/>
                <w:szCs w:val="24"/>
              </w:rPr>
              <w:t>,5</w:t>
            </w:r>
            <w:r w:rsidRPr="00353634">
              <w:rPr>
                <w:sz w:val="24"/>
                <w:szCs w:val="24"/>
              </w:rPr>
              <w:t xml:space="preserve"> - 6 лет, в %.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Доля детей в возрасте 1</w:t>
            </w:r>
            <w:r w:rsidR="00411630">
              <w:rPr>
                <w:sz w:val="24"/>
                <w:szCs w:val="24"/>
              </w:rPr>
              <w:t>,5</w:t>
            </w:r>
            <w:r w:rsidRPr="00353634">
              <w:rPr>
                <w:sz w:val="24"/>
                <w:szCs w:val="24"/>
              </w:rPr>
              <w:t xml:space="preserve"> – 6 лет, стоящих на учете для определения в муниципальные дошкольные образовательные учреждения, в общей численности детей в возрасте 1</w:t>
            </w:r>
            <w:r w:rsidR="00411630">
              <w:rPr>
                <w:sz w:val="24"/>
                <w:szCs w:val="24"/>
              </w:rPr>
              <w:t>,5</w:t>
            </w:r>
            <w:r w:rsidRPr="00353634">
              <w:rPr>
                <w:sz w:val="24"/>
                <w:szCs w:val="24"/>
              </w:rPr>
              <w:t xml:space="preserve"> – 6 лет, в %.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для общего и дополнительного образования: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смену, в общей численности </w:t>
            </w:r>
            <w:r w:rsidRPr="0064396B">
              <w:rPr>
                <w:spacing w:val="-8"/>
                <w:sz w:val="24"/>
                <w:szCs w:val="24"/>
              </w:rPr>
              <w:t>обучающихся в муниципальных общеобразовательных учреждениях, в %.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в %.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для культуры: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Уровень достижения норматива обеспеченности населения клубами и учреждениями клубного типа, в %.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Уровень достижения норматива обеспеченности населения библиотеками, в %.</w:t>
            </w:r>
          </w:p>
          <w:p w:rsidR="00BB4DEE" w:rsidRPr="0064396B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314"/>
              </w:tabs>
              <w:spacing w:before="120" w:after="120"/>
              <w:ind w:left="31" w:firstLine="0"/>
              <w:jc w:val="both"/>
              <w:rPr>
                <w:spacing w:val="-6"/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Доля населения, удовлетворенная качеством предоставления услуг </w:t>
            </w:r>
            <w:r w:rsidRPr="0064396B">
              <w:rPr>
                <w:spacing w:val="-6"/>
                <w:sz w:val="24"/>
                <w:szCs w:val="24"/>
              </w:rPr>
              <w:t>в сфере культуры, в общей численности населения города Кемерово, в %</w:t>
            </w:r>
            <w:r w:rsidR="0064396B">
              <w:rPr>
                <w:spacing w:val="-6"/>
                <w:sz w:val="24"/>
                <w:szCs w:val="24"/>
              </w:rPr>
              <w:t>.</w:t>
            </w:r>
          </w:p>
          <w:p w:rsidR="00BB4DEE" w:rsidRPr="00353634" w:rsidRDefault="00263DA8" w:rsidP="00B01E58">
            <w:pPr>
              <w:pStyle w:val="aa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BB4DEE" w:rsidRPr="00353634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</w:rPr>
              <w:t>ой</w:t>
            </w:r>
            <w:r w:rsidR="00BB4DEE" w:rsidRPr="00353634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</w:t>
            </w:r>
            <w:r w:rsidR="00BB4DEE" w:rsidRPr="00353634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а</w:t>
            </w:r>
            <w:r w:rsidR="00BB4DEE" w:rsidRPr="00353634">
              <w:rPr>
                <w:sz w:val="24"/>
                <w:szCs w:val="24"/>
              </w:rPr>
              <w:t>: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560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Уровень достижения норматива обеспеченности населения плавательными бассейнами, в %</w:t>
            </w:r>
            <w:r w:rsidR="0064396B">
              <w:rPr>
                <w:sz w:val="24"/>
                <w:szCs w:val="24"/>
              </w:rPr>
              <w:t>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560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Уровень достижения норматива обеспеченности населения спортивными залами, в %.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56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Уровень достижения норматива обеспеченности населения плоскостными спортивными сооружениями, в %.</w:t>
            </w:r>
          </w:p>
          <w:p w:rsidR="00BB4DEE" w:rsidRPr="009B6A98" w:rsidRDefault="00BB4DEE" w:rsidP="00B01E58">
            <w:pPr>
              <w:pStyle w:val="aa"/>
              <w:numPr>
                <w:ilvl w:val="0"/>
                <w:numId w:val="4"/>
              </w:numPr>
              <w:tabs>
                <w:tab w:val="left" w:pos="560"/>
              </w:tabs>
              <w:spacing w:before="120" w:after="120"/>
              <w:ind w:left="31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города Кемерово, в %.</w:t>
            </w:r>
          </w:p>
        </w:tc>
      </w:tr>
      <w:tr w:rsidR="00353634" w:rsidRPr="00353634" w:rsidTr="00BB4DEE">
        <w:trPr>
          <w:trHeight w:val="13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ind w:right="-149"/>
              <w:rPr>
                <w:sz w:val="21"/>
                <w:szCs w:val="21"/>
              </w:rPr>
            </w:pPr>
            <w:r w:rsidRPr="00353634">
              <w:rPr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rPr>
                <w:sz w:val="16"/>
                <w:szCs w:val="16"/>
              </w:rPr>
            </w:pPr>
          </w:p>
          <w:tbl>
            <w:tblPr>
              <w:tblStyle w:val="af5"/>
              <w:tblW w:w="7076" w:type="dxa"/>
              <w:tblLayout w:type="fixed"/>
              <w:tblLook w:val="04A0" w:firstRow="1" w:lastRow="0" w:firstColumn="1" w:lastColumn="0" w:noHBand="0" w:noVBand="1"/>
            </w:tblPr>
            <w:tblGrid>
              <w:gridCol w:w="4240"/>
              <w:gridCol w:w="1559"/>
              <w:gridCol w:w="1277"/>
            </w:tblGrid>
            <w:tr w:rsidR="00114C6E" w:rsidRPr="00114C6E" w:rsidTr="00BB4DEE">
              <w:trPr>
                <w:cantSplit/>
              </w:trPr>
              <w:tc>
                <w:tcPr>
                  <w:tcW w:w="4240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Мощность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реализации</w:t>
                  </w:r>
                </w:p>
              </w:tc>
            </w:tr>
            <w:tr w:rsidR="00114C6E" w:rsidRPr="00114C6E" w:rsidTr="00BB4DEE">
              <w:trPr>
                <w:cantSplit/>
                <w:trHeight w:val="569"/>
              </w:trPr>
              <w:tc>
                <w:tcPr>
                  <w:tcW w:w="4240" w:type="dxa"/>
                  <w:vMerge w:val="restart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Проектирование, строительство и реконструкция дошкольных образовательных организаций</w:t>
                  </w: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394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  <w:r w:rsidR="00394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114C6E" w:rsidRPr="00114C6E" w:rsidTr="00BB4DEE">
              <w:trPr>
                <w:cantSplit/>
                <w:trHeight w:val="549"/>
              </w:trPr>
              <w:tc>
                <w:tcPr>
                  <w:tcW w:w="4240" w:type="dxa"/>
                  <w:vMerge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7130 мест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114C6E" w:rsidRPr="00114C6E" w:rsidTr="00BB4DEE">
              <w:trPr>
                <w:cantSplit/>
                <w:trHeight w:val="575"/>
              </w:trPr>
              <w:tc>
                <w:tcPr>
                  <w:tcW w:w="4240" w:type="dxa"/>
                  <w:vMerge w:val="restart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Проектирование, строительство и реконструкция общеобразовательных организаций</w:t>
                  </w: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7100 мест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114C6E" w:rsidRPr="00114C6E" w:rsidTr="00BB4DEE">
              <w:trPr>
                <w:cantSplit/>
                <w:trHeight w:val="555"/>
              </w:trPr>
              <w:tc>
                <w:tcPr>
                  <w:tcW w:w="4240" w:type="dxa"/>
                  <w:vMerge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15115 мест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114C6E" w:rsidRPr="00114C6E" w:rsidTr="00BB4DEE">
              <w:trPr>
                <w:cantSplit/>
                <w:trHeight w:val="705"/>
              </w:trPr>
              <w:tc>
                <w:tcPr>
                  <w:tcW w:w="4240" w:type="dxa"/>
                  <w:vMerge w:val="restart"/>
                  <w:vAlign w:val="center"/>
                </w:tcPr>
                <w:p w:rsidR="00BB4DEE" w:rsidRPr="00114C6E" w:rsidRDefault="00BB4DEE" w:rsidP="000F02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Проектирование, строительство </w:t>
                  </w:r>
                  <w:r w:rsidR="000F0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дополнительного образования</w:t>
                  </w: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детей с ограниченными возможностями здоровья и детей-инвалидов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114C6E" w:rsidRPr="00114C6E" w:rsidTr="00BB4DEE">
              <w:trPr>
                <w:cantSplit/>
                <w:trHeight w:val="660"/>
              </w:trPr>
              <w:tc>
                <w:tcPr>
                  <w:tcW w:w="4240" w:type="dxa"/>
                  <w:vMerge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 мест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114C6E" w:rsidRPr="00114C6E" w:rsidTr="00BB4DEE">
              <w:trPr>
                <w:cantSplit/>
                <w:trHeight w:val="561"/>
              </w:trPr>
              <w:tc>
                <w:tcPr>
                  <w:tcW w:w="4240" w:type="dxa"/>
                  <w:vMerge w:val="restart"/>
                  <w:vAlign w:val="center"/>
                </w:tcPr>
                <w:p w:rsidR="00BB4DEE" w:rsidRPr="00114C6E" w:rsidRDefault="00BB4DEE" w:rsidP="000F02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Проектирование, строительство </w:t>
                  </w:r>
                  <w:r w:rsidR="000F0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</w:t>
                  </w: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дополнительного образования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114C6E" w:rsidRPr="00114C6E" w:rsidTr="00BB4DEE">
              <w:trPr>
                <w:cantSplit/>
                <w:trHeight w:val="555"/>
              </w:trPr>
              <w:tc>
                <w:tcPr>
                  <w:tcW w:w="4240" w:type="dxa"/>
                  <w:vMerge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 мест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114C6E" w:rsidRPr="00114C6E" w:rsidTr="00BB4DEE">
              <w:trPr>
                <w:cantSplit/>
                <w:trHeight w:val="573"/>
              </w:trPr>
              <w:tc>
                <w:tcPr>
                  <w:tcW w:w="4240" w:type="dxa"/>
                  <w:vMerge w:val="restart"/>
                  <w:vAlign w:val="center"/>
                </w:tcPr>
                <w:p w:rsidR="00BB4DEE" w:rsidRPr="00114C6E" w:rsidRDefault="00BB4DEE" w:rsidP="00C401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Проектирование, строительство и реконструкция школы дополнительного детского образования </w:t>
                  </w: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1250 мест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114C6E" w:rsidRPr="00114C6E" w:rsidTr="00BB4DEE">
              <w:trPr>
                <w:cantSplit/>
                <w:trHeight w:val="420"/>
              </w:trPr>
              <w:tc>
                <w:tcPr>
                  <w:tcW w:w="4240" w:type="dxa"/>
                  <w:vMerge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1650 мест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114C6E" w:rsidRPr="00114C6E" w:rsidTr="00BB4DEE">
              <w:trPr>
                <w:cantSplit/>
                <w:trHeight w:val="555"/>
              </w:trPr>
              <w:tc>
                <w:tcPr>
                  <w:tcW w:w="4240" w:type="dxa"/>
                  <w:vMerge w:val="restart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Проектирование, строительство и реконструкция муниципальных библиотек</w:t>
                  </w: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114C6E" w:rsidRPr="00114C6E" w:rsidTr="00BB4DEE">
              <w:trPr>
                <w:cantSplit/>
                <w:trHeight w:val="540"/>
              </w:trPr>
              <w:tc>
                <w:tcPr>
                  <w:tcW w:w="4240" w:type="dxa"/>
                  <w:vMerge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2 библиотека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114C6E" w:rsidRPr="00114C6E" w:rsidTr="00BB4DEE">
              <w:trPr>
                <w:cantSplit/>
                <w:trHeight w:val="525"/>
              </w:trPr>
              <w:tc>
                <w:tcPr>
                  <w:tcW w:w="4240" w:type="dxa"/>
                  <w:vMerge w:val="restart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Проектирование, строительство и реконструкция спортивных сооружений</w:t>
                  </w: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человек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114C6E" w:rsidRPr="00114C6E" w:rsidTr="00BB4DEE">
              <w:trPr>
                <w:cantSplit/>
                <w:trHeight w:val="570"/>
              </w:trPr>
              <w:tc>
                <w:tcPr>
                  <w:tcW w:w="4240" w:type="dxa"/>
                  <w:vMerge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4DEE" w:rsidRPr="00114C6E" w:rsidRDefault="00BB4DEE" w:rsidP="00BB4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845 человек</w:t>
                  </w:r>
                </w:p>
              </w:tc>
              <w:tc>
                <w:tcPr>
                  <w:tcW w:w="1277" w:type="dxa"/>
                  <w:vAlign w:val="center"/>
                </w:tcPr>
                <w:p w:rsidR="00BB4DEE" w:rsidRPr="00114C6E" w:rsidRDefault="00BB4DEE" w:rsidP="00BB4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C6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</w:tbl>
          <w:p w:rsidR="00BB4DEE" w:rsidRPr="00353634" w:rsidRDefault="00BB4DEE" w:rsidP="00BB4DEE">
            <w:pPr>
              <w:spacing w:before="120" w:after="120"/>
              <w:rPr>
                <w:sz w:val="4"/>
                <w:szCs w:val="4"/>
              </w:rPr>
            </w:pPr>
          </w:p>
          <w:p w:rsidR="00BB4DEE" w:rsidRPr="00353634" w:rsidRDefault="00BB4DEE" w:rsidP="00BB4DEE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4DEE" w:rsidRPr="00353634" w:rsidRDefault="00BB4DEE" w:rsidP="00BB4DEE">
            <w:pPr>
              <w:spacing w:before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Общий срок реализации программы 2018-2032 годы, в том числе: 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I этап – 2018-2022 годы (первая очередь строительства),</w:t>
            </w:r>
          </w:p>
          <w:p w:rsidR="00BB4DEE" w:rsidRPr="00353634" w:rsidRDefault="00BB4DEE" w:rsidP="00BB4DEE">
            <w:pPr>
              <w:spacing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II этап – 2023-2032 годы (расчетный срок).</w:t>
            </w: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BB4DEE">
            <w:pPr>
              <w:spacing w:before="120" w:after="120"/>
              <w:ind w:right="-149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BB4DEE">
            <w:pPr>
              <w:spacing w:before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Всего ассигнований 45</w:t>
            </w:r>
            <w:r w:rsidR="00040627">
              <w:rPr>
                <w:sz w:val="24"/>
                <w:szCs w:val="24"/>
              </w:rPr>
              <w:t> </w:t>
            </w:r>
            <w:r w:rsidR="003945C7">
              <w:rPr>
                <w:sz w:val="24"/>
                <w:szCs w:val="24"/>
              </w:rPr>
              <w:t>873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</w:t>
            </w:r>
            <w:r w:rsidR="003945C7">
              <w:rPr>
                <w:sz w:val="24"/>
                <w:szCs w:val="24"/>
              </w:rPr>
              <w:t>054</w:t>
            </w:r>
            <w:r w:rsidRPr="00353634">
              <w:rPr>
                <w:sz w:val="24"/>
                <w:szCs w:val="24"/>
              </w:rPr>
              <w:t xml:space="preserve"> млн. рублей, в том числе по этапам: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 </w:t>
            </w:r>
            <w:r w:rsidRPr="00353634">
              <w:rPr>
                <w:sz w:val="24"/>
                <w:szCs w:val="24"/>
                <w:lang w:val="en-US"/>
              </w:rPr>
              <w:t>I</w:t>
            </w:r>
            <w:r w:rsidRPr="00353634">
              <w:rPr>
                <w:sz w:val="24"/>
                <w:szCs w:val="24"/>
              </w:rPr>
              <w:t xml:space="preserve"> этапе – 12</w:t>
            </w:r>
            <w:r w:rsidR="00040627">
              <w:rPr>
                <w:sz w:val="24"/>
                <w:szCs w:val="24"/>
              </w:rPr>
              <w:t> </w:t>
            </w:r>
            <w:r w:rsidR="003945C7">
              <w:rPr>
                <w:sz w:val="24"/>
                <w:szCs w:val="24"/>
              </w:rPr>
              <w:t>264</w:t>
            </w:r>
            <w:r w:rsidR="00040627">
              <w:rPr>
                <w:sz w:val="24"/>
                <w:szCs w:val="24"/>
              </w:rPr>
              <w:t>,</w:t>
            </w:r>
            <w:r w:rsidR="003945C7">
              <w:rPr>
                <w:sz w:val="24"/>
                <w:szCs w:val="24"/>
              </w:rPr>
              <w:t xml:space="preserve"> 730</w:t>
            </w:r>
            <w:r w:rsidRPr="00353634">
              <w:rPr>
                <w:sz w:val="24"/>
                <w:szCs w:val="24"/>
              </w:rPr>
              <w:t xml:space="preserve"> млн. рублей;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 </w:t>
            </w:r>
            <w:r w:rsidRPr="00353634">
              <w:rPr>
                <w:sz w:val="24"/>
                <w:szCs w:val="24"/>
                <w:lang w:val="en-US"/>
              </w:rPr>
              <w:t>II</w:t>
            </w:r>
            <w:r w:rsidRPr="00353634">
              <w:rPr>
                <w:sz w:val="24"/>
                <w:szCs w:val="24"/>
              </w:rPr>
              <w:t xml:space="preserve"> этапе – 33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608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324 млн. рублей,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а) средства федерального бюджета – 32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934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923 млн. рублей, в том числе по этапам: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 </w:t>
            </w:r>
            <w:r w:rsidRPr="00353634">
              <w:rPr>
                <w:sz w:val="24"/>
                <w:szCs w:val="24"/>
                <w:lang w:val="en-US"/>
              </w:rPr>
              <w:t>I</w:t>
            </w:r>
            <w:r w:rsidRPr="00353634">
              <w:rPr>
                <w:sz w:val="24"/>
                <w:szCs w:val="24"/>
              </w:rPr>
              <w:t xml:space="preserve"> этапе – 8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729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257 млн. рублей;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 </w:t>
            </w:r>
            <w:r w:rsidRPr="00353634">
              <w:rPr>
                <w:sz w:val="24"/>
                <w:szCs w:val="24"/>
                <w:lang w:val="en-US"/>
              </w:rPr>
              <w:t>II</w:t>
            </w:r>
            <w:r w:rsidRPr="00353634">
              <w:rPr>
                <w:sz w:val="24"/>
                <w:szCs w:val="24"/>
              </w:rPr>
              <w:t xml:space="preserve"> этапе – 24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205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666 млн. рублей,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б) средства областного бюджета – 10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891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327 млн. рублей, в том числе по этапам: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 </w:t>
            </w:r>
            <w:r w:rsidRPr="00353634">
              <w:rPr>
                <w:sz w:val="24"/>
                <w:szCs w:val="24"/>
                <w:lang w:val="en-US"/>
              </w:rPr>
              <w:t>I</w:t>
            </w:r>
            <w:r w:rsidRPr="00353634">
              <w:rPr>
                <w:sz w:val="24"/>
                <w:szCs w:val="24"/>
              </w:rPr>
              <w:t xml:space="preserve"> этапе – 2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833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822 млн. рублей;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 </w:t>
            </w:r>
            <w:r w:rsidRPr="00353634">
              <w:rPr>
                <w:sz w:val="24"/>
                <w:szCs w:val="24"/>
                <w:lang w:val="en-US"/>
              </w:rPr>
              <w:t>II</w:t>
            </w:r>
            <w:r w:rsidRPr="00353634">
              <w:rPr>
                <w:sz w:val="24"/>
                <w:szCs w:val="24"/>
              </w:rPr>
              <w:t xml:space="preserve"> этапе – 8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057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505 млн. рублей,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в) средства бюджета города – 1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947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620 млн. рублей, в том числе по этапам:</w:t>
            </w:r>
          </w:p>
          <w:p w:rsidR="00BB4DEE" w:rsidRPr="00353634" w:rsidRDefault="00BB4DEE" w:rsidP="00BB4DEE">
            <w:pPr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 </w:t>
            </w:r>
            <w:r w:rsidRPr="00353634">
              <w:rPr>
                <w:sz w:val="24"/>
                <w:szCs w:val="24"/>
                <w:lang w:val="en-US"/>
              </w:rPr>
              <w:t>I</w:t>
            </w:r>
            <w:r w:rsidRPr="00353634">
              <w:rPr>
                <w:sz w:val="24"/>
                <w:szCs w:val="24"/>
              </w:rPr>
              <w:t xml:space="preserve"> этапе – </w:t>
            </w:r>
            <w:r w:rsidR="003945C7">
              <w:rPr>
                <w:sz w:val="24"/>
                <w:szCs w:val="24"/>
              </w:rPr>
              <w:t>701</w:t>
            </w:r>
            <w:r w:rsidR="00040627">
              <w:rPr>
                <w:sz w:val="24"/>
                <w:szCs w:val="24"/>
              </w:rPr>
              <w:t>,</w:t>
            </w:r>
            <w:r w:rsidR="003945C7">
              <w:rPr>
                <w:sz w:val="24"/>
                <w:szCs w:val="24"/>
              </w:rPr>
              <w:t xml:space="preserve"> 651</w:t>
            </w:r>
            <w:r w:rsidRPr="00353634">
              <w:rPr>
                <w:sz w:val="24"/>
                <w:szCs w:val="24"/>
              </w:rPr>
              <w:t xml:space="preserve"> млн. рублей;</w:t>
            </w:r>
          </w:p>
          <w:p w:rsidR="00BB4DEE" w:rsidRPr="00353634" w:rsidRDefault="00BB4DEE" w:rsidP="00BB4DEE">
            <w:pPr>
              <w:spacing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на </w:t>
            </w:r>
            <w:r w:rsidRPr="00353634">
              <w:rPr>
                <w:sz w:val="24"/>
                <w:szCs w:val="24"/>
                <w:lang w:val="en-US"/>
              </w:rPr>
              <w:t>II</w:t>
            </w:r>
            <w:r w:rsidRPr="00353634">
              <w:rPr>
                <w:sz w:val="24"/>
                <w:szCs w:val="24"/>
              </w:rPr>
              <w:t xml:space="preserve"> этапе – 1</w:t>
            </w:r>
            <w:r w:rsidR="00040627">
              <w:rPr>
                <w:sz w:val="24"/>
                <w:szCs w:val="24"/>
              </w:rPr>
              <w:t> </w:t>
            </w:r>
            <w:r w:rsidRPr="00353634">
              <w:rPr>
                <w:sz w:val="24"/>
                <w:szCs w:val="24"/>
              </w:rPr>
              <w:t>345</w:t>
            </w:r>
            <w:r w:rsidR="00040627">
              <w:rPr>
                <w:sz w:val="24"/>
                <w:szCs w:val="24"/>
              </w:rPr>
              <w:t>,</w:t>
            </w:r>
            <w:r w:rsidRPr="00353634">
              <w:rPr>
                <w:sz w:val="24"/>
                <w:szCs w:val="24"/>
              </w:rPr>
              <w:t xml:space="preserve"> 153 млн. рублей</w:t>
            </w:r>
          </w:p>
        </w:tc>
      </w:tr>
      <w:tr w:rsidR="00353634" w:rsidRPr="00353634" w:rsidTr="00BB4DE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BB4DEE">
            <w:pPr>
              <w:spacing w:before="120" w:after="120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DEE" w:rsidRPr="00353634" w:rsidRDefault="00BB4DEE" w:rsidP="00B01E58">
            <w:pPr>
              <w:pStyle w:val="aa"/>
              <w:numPr>
                <w:ilvl w:val="0"/>
                <w:numId w:val="10"/>
              </w:numPr>
              <w:tabs>
                <w:tab w:val="left" w:pos="418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Обеспечение прав граждан на доступное качественное дошкольное, общее и дополнительное образование, в частности уменьшение/ликвидация очередности детей на поступление в детские сады и ликвидация/снижение численности школьников</w:t>
            </w:r>
            <w:r w:rsidR="003D4DDD">
              <w:rPr>
                <w:sz w:val="24"/>
                <w:szCs w:val="24"/>
              </w:rPr>
              <w:t xml:space="preserve">, </w:t>
            </w:r>
            <w:r w:rsidR="003D4DDD" w:rsidRPr="00353634">
              <w:rPr>
                <w:sz w:val="24"/>
                <w:szCs w:val="24"/>
              </w:rPr>
              <w:t>обучающихся</w:t>
            </w:r>
            <w:r w:rsidRPr="00353634">
              <w:rPr>
                <w:sz w:val="24"/>
                <w:szCs w:val="24"/>
              </w:rPr>
              <w:t xml:space="preserve"> во вторую смену. 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10"/>
              </w:numPr>
              <w:tabs>
                <w:tab w:val="left" w:pos="418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Создание условий для увеличения доли населения всех возрастных групп, систематически занимающихся физической культурой и спортом. 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10"/>
              </w:numPr>
              <w:tabs>
                <w:tab w:val="left" w:pos="418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Обеспечение развития творческого потенциала населения, условий для досуга населения по различным направлениям, а также сохранение и развитие традиций культуры.</w:t>
            </w:r>
          </w:p>
          <w:p w:rsidR="00BB4DEE" w:rsidRPr="00353634" w:rsidRDefault="00BB4DEE" w:rsidP="00B01E58">
            <w:pPr>
              <w:pStyle w:val="aa"/>
              <w:numPr>
                <w:ilvl w:val="0"/>
                <w:numId w:val="10"/>
              </w:numPr>
              <w:tabs>
                <w:tab w:val="left" w:pos="418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Сбалансированное развитие и эффективное функционирование социальной инфраструктуры. </w:t>
            </w:r>
          </w:p>
        </w:tc>
      </w:tr>
    </w:tbl>
    <w:p w:rsidR="00BB4DEE" w:rsidRPr="00353634" w:rsidRDefault="00BB4DEE" w:rsidP="00B01E58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line="315" w:lineRule="atLeast"/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353634">
        <w:rPr>
          <w:spacing w:val="2"/>
          <w:sz w:val="28"/>
          <w:szCs w:val="28"/>
        </w:rPr>
        <w:lastRenderedPageBreak/>
        <w:t xml:space="preserve">Характеристика существующего состояния социальной инфраструктуры </w:t>
      </w:r>
    </w:p>
    <w:p w:rsidR="00353634" w:rsidRDefault="00353634" w:rsidP="00353634">
      <w:pPr>
        <w:pStyle w:val="aa"/>
        <w:shd w:val="clear" w:color="auto" w:fill="FFFFFF"/>
        <w:spacing w:before="120" w:line="315" w:lineRule="atLeast"/>
        <w:ind w:left="0"/>
        <w:textAlignment w:val="baseline"/>
        <w:rPr>
          <w:spacing w:val="2"/>
          <w:sz w:val="28"/>
          <w:szCs w:val="28"/>
        </w:rPr>
      </w:pPr>
    </w:p>
    <w:p w:rsidR="00BB4DEE" w:rsidRPr="00353634" w:rsidRDefault="00BB4DEE" w:rsidP="00B01E58">
      <w:pPr>
        <w:pStyle w:val="aa"/>
        <w:numPr>
          <w:ilvl w:val="1"/>
          <w:numId w:val="7"/>
        </w:numPr>
        <w:shd w:val="clear" w:color="auto" w:fill="FFFFFF"/>
        <w:spacing w:before="120" w:line="315" w:lineRule="atLeast"/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353634">
        <w:rPr>
          <w:spacing w:val="2"/>
          <w:sz w:val="28"/>
          <w:szCs w:val="28"/>
        </w:rPr>
        <w:t>Описание социально-экономического состояния городского округа, сведения о градостроительной деятельности на территории городского округа</w:t>
      </w:r>
    </w:p>
    <w:p w:rsidR="00BB4DEE" w:rsidRPr="00353634" w:rsidRDefault="00BB4DEE" w:rsidP="00BB4DEE">
      <w:pPr>
        <w:pStyle w:val="aa"/>
        <w:shd w:val="clear" w:color="auto" w:fill="FFFFFF"/>
        <w:spacing w:line="315" w:lineRule="atLeast"/>
        <w:ind w:left="0"/>
        <w:textAlignment w:val="baseline"/>
        <w:rPr>
          <w:b/>
          <w:spacing w:val="2"/>
          <w:sz w:val="28"/>
          <w:szCs w:val="28"/>
        </w:rPr>
      </w:pPr>
    </w:p>
    <w:p w:rsidR="00BB4DEE" w:rsidRPr="00353634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 xml:space="preserve">Город Кемерово был основан в 1918 году. В настоящее время город Кемерово имеет статус городского округа и является административным центром Кемеровской области, входящей в Сибирский федеральный округ. </w:t>
      </w:r>
    </w:p>
    <w:p w:rsidR="00BB4DEE" w:rsidRPr="00353634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>Площадь в современных границах составляет 329,031 кв.км.</w:t>
      </w:r>
    </w:p>
    <w:p w:rsidR="00BB4DEE" w:rsidRPr="00353634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>Город объединяет 5 внутригородских районов: Заводский, Центральный, Ленинский, Рудничный, Кировский.</w:t>
      </w:r>
    </w:p>
    <w:p w:rsidR="00BB4DEE" w:rsidRPr="00353634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>Пять жилых районов, исторически сложившихся на месте разработки угольных месторождений: Боровой, Ягуновский, Кедровка, Промышленновский, Пионер.</w:t>
      </w:r>
    </w:p>
    <w:p w:rsidR="00BB4DEE" w:rsidRPr="00353634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 xml:space="preserve">Кроме того, совсем недавно был основан новый жилой район Лесная </w:t>
      </w:r>
      <w:r w:rsidR="000D50C7">
        <w:rPr>
          <w:sz w:val="28"/>
          <w:szCs w:val="28"/>
        </w:rPr>
        <w:t>П</w:t>
      </w:r>
      <w:r w:rsidRPr="00353634">
        <w:rPr>
          <w:sz w:val="28"/>
          <w:szCs w:val="28"/>
        </w:rPr>
        <w:t>оляна.</w:t>
      </w:r>
    </w:p>
    <w:p w:rsidR="00BB4DEE" w:rsidRPr="00353634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>Генеральным планом предлагается выделение следующих основных функциональных зон:</w:t>
      </w:r>
    </w:p>
    <w:p w:rsidR="00BB4DEE" w:rsidRPr="00353634" w:rsidRDefault="00BB4DEE" w:rsidP="00B01E58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line="315" w:lineRule="atLeast"/>
        <w:ind w:left="0"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 xml:space="preserve">Жилая зона включает участки существующей сохраняемой </w:t>
      </w:r>
      <w:r w:rsidR="007362B4">
        <w:rPr>
          <w:sz w:val="28"/>
          <w:szCs w:val="28"/>
        </w:rPr>
        <w:br/>
      </w:r>
      <w:r w:rsidRPr="00353634">
        <w:rPr>
          <w:sz w:val="28"/>
          <w:szCs w:val="28"/>
        </w:rPr>
        <w:t>и проектируемой жилой застройки, в составе которой размещаются все необходимые учреждения для социального и культурно-бытового обслуживания населения. Зона застройки многоквартирными жилыми домами размещается на большей части Центрального, Ленинского районов, а также занимает часть Кировского, Рудничного, Заводского районов. Зона индивидуальной (усадебной и коттеджной</w:t>
      </w:r>
      <w:r w:rsidR="00891E3F">
        <w:rPr>
          <w:sz w:val="28"/>
          <w:szCs w:val="28"/>
        </w:rPr>
        <w:t>)</w:t>
      </w:r>
      <w:r w:rsidRPr="00353634">
        <w:rPr>
          <w:sz w:val="28"/>
          <w:szCs w:val="28"/>
        </w:rPr>
        <w:t xml:space="preserve"> застройки включает в себя существующую сохраняемую и новую усадебную застройку, размещается практически во всех районах. Районы нового масштабного строительства индивидуальной застройки – Лесная Поляна, Ягуновский.</w:t>
      </w:r>
    </w:p>
    <w:p w:rsidR="00BB4DEE" w:rsidRPr="00353634" w:rsidRDefault="00BB4DEE" w:rsidP="00B01E58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line="315" w:lineRule="atLeast"/>
        <w:ind w:left="0"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 xml:space="preserve">Общественно-деловая зона сконцентрирована преимущественно в Центральном районе, где сосредоточена основная часть административных, офисных, торговых, культурно-просветительских, образовательных и других объектов. Кроме того, отдельные зоны </w:t>
      </w:r>
      <w:r w:rsidR="007362B4">
        <w:rPr>
          <w:sz w:val="28"/>
          <w:szCs w:val="28"/>
        </w:rPr>
        <w:br/>
      </w:r>
      <w:r w:rsidRPr="00353634">
        <w:rPr>
          <w:sz w:val="28"/>
          <w:szCs w:val="28"/>
        </w:rPr>
        <w:t xml:space="preserve">с элементами общегородского центра имеются в Ленинском, Рудничном </w:t>
      </w:r>
      <w:r w:rsidR="007362B4">
        <w:rPr>
          <w:sz w:val="28"/>
          <w:szCs w:val="28"/>
        </w:rPr>
        <w:br/>
      </w:r>
      <w:r w:rsidRPr="00353634">
        <w:rPr>
          <w:sz w:val="28"/>
          <w:szCs w:val="28"/>
        </w:rPr>
        <w:t>и Кировском планировочных районах. В ряде удаленных районов (Лесная Поляна, Кедровка, Кировский, южная часть Заводского района, Ягуновский, планировочный район Люскус) требуется развитие районных зон делового, общественного и коммерческого назначения.</w:t>
      </w:r>
    </w:p>
    <w:p w:rsidR="00BB4DEE" w:rsidRPr="00353634" w:rsidRDefault="00BB4DEE" w:rsidP="00B01E58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line="315" w:lineRule="atLeast"/>
        <w:ind w:left="0"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 xml:space="preserve">Производственная зона, в том числе зона промышленных </w:t>
      </w:r>
      <w:r w:rsidR="007362B4">
        <w:rPr>
          <w:sz w:val="28"/>
          <w:szCs w:val="28"/>
        </w:rPr>
        <w:br/>
      </w:r>
      <w:r w:rsidRPr="00353634">
        <w:rPr>
          <w:sz w:val="28"/>
          <w:szCs w:val="28"/>
        </w:rPr>
        <w:t xml:space="preserve">и коммунально-складских предприятий, зона добывающей промышленности. В настоящее время в городе сложилось две крупных промзоны (Кировская и Заводская) и семь промузлов. Масштабное территориальное развитие получает Северный промузел. Часть </w:t>
      </w:r>
      <w:r w:rsidRPr="00353634">
        <w:rPr>
          <w:sz w:val="28"/>
          <w:szCs w:val="28"/>
        </w:rPr>
        <w:lastRenderedPageBreak/>
        <w:t>промышленных и коммунально-складских учреждений располагается на территории города в жилой и общественно-деловой зоне. Зона добывающей промышленности занимает обширные территории в границах горных отводов предприятий угледобычи. На территории городского округа также находится карьер строительных материалов.</w:t>
      </w:r>
    </w:p>
    <w:p w:rsidR="00BB4DEE" w:rsidRPr="00353634" w:rsidRDefault="00BB4DEE" w:rsidP="00BB4D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Численность населения городского округа по состоянию на 01.01.2018 составляла 559,314 тыс. человек.</w:t>
      </w:r>
    </w:p>
    <w:p w:rsidR="00BB4DEE" w:rsidRPr="00353634" w:rsidRDefault="00BB4DEE" w:rsidP="00BB4DE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Прирост населения превышает технико-экономические показатели генерального плана</w:t>
      </w:r>
      <w:r w:rsidR="00A52FB9">
        <w:rPr>
          <w:sz w:val="28"/>
          <w:szCs w:val="28"/>
        </w:rPr>
        <w:t>:</w:t>
      </w:r>
      <w:r w:rsidRPr="00353634">
        <w:rPr>
          <w:sz w:val="28"/>
          <w:szCs w:val="28"/>
        </w:rPr>
        <w:t xml:space="preserve"> так</w:t>
      </w:r>
      <w:r w:rsidR="00A52FB9">
        <w:rPr>
          <w:sz w:val="28"/>
          <w:szCs w:val="28"/>
        </w:rPr>
        <w:t>,</w:t>
      </w:r>
      <w:r w:rsidRPr="00353634">
        <w:rPr>
          <w:sz w:val="28"/>
          <w:szCs w:val="28"/>
        </w:rPr>
        <w:t xml:space="preserve"> численность населения города Кемерово на 01.01.2010 составляла 532,9 тыс. человек, а прогнозная численность населения принималась на первую очередь 540 тыс. человек, на расчетный срок – 560 тыс. человек. </w:t>
      </w:r>
    </w:p>
    <w:p w:rsidR="00BB4DEE" w:rsidRPr="00353634" w:rsidRDefault="00BB4DEE" w:rsidP="00BB4DE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По данным федеральной службы государственной статистики </w:t>
      </w:r>
      <w:r w:rsidR="007362B4">
        <w:rPr>
          <w:sz w:val="28"/>
          <w:szCs w:val="28"/>
        </w:rPr>
        <w:br/>
      </w:r>
      <w:r w:rsidRPr="00353634">
        <w:rPr>
          <w:sz w:val="28"/>
          <w:szCs w:val="28"/>
        </w:rPr>
        <w:t>и единой межведомственной информационно-статистической системы численность населения города начиная с 2011 года стабильно возрастает приблизительно на 4 тыс. человек в год</w:t>
      </w:r>
      <w:r w:rsidR="00353634">
        <w:rPr>
          <w:sz w:val="28"/>
          <w:szCs w:val="28"/>
        </w:rPr>
        <w:t xml:space="preserve"> </w:t>
      </w:r>
      <w:r w:rsidRPr="00353634">
        <w:rPr>
          <w:sz w:val="28"/>
          <w:szCs w:val="28"/>
        </w:rPr>
        <w:t>за счет положительного миграционного прироста. Прогнозируется сохранение демографической тенденции до 2032 года со среднегодовым приростом 3,6 тыс. человек. Таким образом, прогнозная численность населения на первую очередь составит 573,7 тыс. человек, а на расчетный срок – 609,7 тыс. человек.</w:t>
      </w:r>
    </w:p>
    <w:p w:rsidR="00BB4DEE" w:rsidRPr="00353634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>Общая площадь жилищного фонда по состоянию на 01.01.2018 составила 12 950,1 тыс. кв.м. Средняя жилищная обеспеченность населения – 23,3 кв.м общей площади на одного жителя.</w:t>
      </w:r>
    </w:p>
    <w:p w:rsidR="00BB4DEE" w:rsidRPr="00353634" w:rsidRDefault="00BB4DEE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Генеральным планом предусматривается территориальное развитие города следующим образом:</w:t>
      </w:r>
    </w:p>
    <w:p w:rsidR="00BB4DEE" w:rsidRPr="00353634" w:rsidRDefault="00BB4DEE" w:rsidP="00B01E58">
      <w:pPr>
        <w:pStyle w:val="ab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54" w:lineRule="atLeast"/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завершение формирования преимущественно сложившихся планировочных районов с частичной реконструкцией индивидуальной застройки (в первую очередь: микрорайоны №№ 7б, 11/1 и 12/1, 15а </w:t>
      </w:r>
      <w:r w:rsidR="0049120E">
        <w:rPr>
          <w:sz w:val="28"/>
          <w:szCs w:val="28"/>
        </w:rPr>
        <w:br/>
      </w:r>
      <w:r w:rsidRPr="00353634">
        <w:rPr>
          <w:sz w:val="28"/>
          <w:szCs w:val="28"/>
        </w:rPr>
        <w:t>в Центральном районе, микрорайоны № 52 и 55 в Заводском районе, микрорайоны №№ 12а, 12, 13, 14 и микрорайон «Антипова» в Рудничном районе);</w:t>
      </w:r>
    </w:p>
    <w:p w:rsidR="00BB4DEE" w:rsidRPr="00353634" w:rsidRDefault="00BB4DEE" w:rsidP="00B01E58">
      <w:pPr>
        <w:pStyle w:val="ab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54" w:lineRule="atLeast"/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развитие каждого из планировочных направлений, пропорционально распределенное по очередям реализации генерального плана.</w:t>
      </w:r>
    </w:p>
    <w:p w:rsidR="00BB4DEE" w:rsidRPr="00353634" w:rsidRDefault="00BB4DEE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Ленинский планировочный район имеет существенные ресурсы территориального развития и рассматривается как основной район размещения многоквартирной застройки в микрорайонах №№ 64, 68, 74, «Марковцева 5» на первую очередь. А на расчетный срок комплексное освоение микрорайонов №№ 61, 61а, 62, 72. </w:t>
      </w:r>
    </w:p>
    <w:p w:rsidR="00BB4DEE" w:rsidRPr="00353634" w:rsidRDefault="00BB4DEE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В Заводском районе запланировано освоение микрорайонов </w:t>
      </w:r>
      <w:r w:rsidR="007362B4">
        <w:rPr>
          <w:sz w:val="28"/>
          <w:szCs w:val="28"/>
        </w:rPr>
        <w:br/>
      </w:r>
      <w:r w:rsidRPr="00353634">
        <w:rPr>
          <w:sz w:val="28"/>
          <w:szCs w:val="28"/>
        </w:rPr>
        <w:t>№№ 14, 60 на первую очередь, на расчетный срок – микрорайоны №№ 14а, 15 и 21а.</w:t>
      </w:r>
    </w:p>
    <w:p w:rsidR="00BB4DEE" w:rsidRPr="00353634" w:rsidRDefault="00BB4DEE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На расчетный срок, кроме завершения застройки микрорайонов, запланированных на первую очередь, также отнесено освоение земель </w:t>
      </w:r>
      <w:r w:rsidRPr="00353634">
        <w:rPr>
          <w:sz w:val="28"/>
          <w:szCs w:val="28"/>
        </w:rPr>
        <w:lastRenderedPageBreak/>
        <w:t xml:space="preserve">микрорайонами №№ 11/2, 12а в Центральном районе, микрорайонами </w:t>
      </w:r>
      <w:r w:rsidR="007362B4">
        <w:rPr>
          <w:sz w:val="28"/>
          <w:szCs w:val="28"/>
        </w:rPr>
        <w:br/>
      </w:r>
      <w:r w:rsidRPr="00353634">
        <w:rPr>
          <w:sz w:val="28"/>
          <w:szCs w:val="28"/>
        </w:rPr>
        <w:t>№ 11б и «Северный» в Рудничном районе.</w:t>
      </w:r>
    </w:p>
    <w:p w:rsidR="00BB4DEE" w:rsidRPr="00353634" w:rsidRDefault="00BB4DEE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Планировочный район Лесная Поляна складывается как район преимущественно малоэтажной плотной застройки повышенной комфортности, и продолжение его освоения предполагается поэтапно.</w:t>
      </w:r>
    </w:p>
    <w:p w:rsidR="00BB4DEE" w:rsidRPr="00353634" w:rsidRDefault="004C5ADF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предлагается развитие Ягуновского планировочного района с учетом его близкого расположения</w:t>
      </w:r>
      <w:r w:rsidR="00BB4DEE" w:rsidRPr="00353634">
        <w:rPr>
          <w:sz w:val="28"/>
          <w:szCs w:val="28"/>
        </w:rPr>
        <w:t xml:space="preserve"> к центру города и инженерным коммуникациям, наличие магистральной транспортной оси. Предполагается поэтапное освоение малоэтажной низкоплотной застройкой (с размерами участков от 10 соток).</w:t>
      </w:r>
    </w:p>
    <w:p w:rsidR="00BB4DEE" w:rsidRPr="00353634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353634">
        <w:rPr>
          <w:sz w:val="28"/>
          <w:szCs w:val="28"/>
        </w:rPr>
        <w:t xml:space="preserve">За время обозримой перспективы неизбежно произойдет убыль индивидуального жилого фонда. Основными причинами убыли будут являться вынос индивидуального жилья с провалоопасных и газоопасных подработанных территорий и санитарно-защитных зон промышленных предприятий, перевод из жилого фонда в нежилой (преимущественно Рудничный, Ленинский и Центральный планировочные районы), снос ветхого и аварийного жилья, реконструкция усадебной застройки. </w:t>
      </w:r>
    </w:p>
    <w:p w:rsidR="00BB4DEE" w:rsidRPr="00353634" w:rsidRDefault="00BB4DEE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Однако генеральным планом предусматривается максимально возможное сохранение существующей индивидуальной застройки; сплошная реконструкция намечена только в наиболее ценных градостроительных зонах – районе ул. Сибиряков-Гвардейцев (первая очередь).</w:t>
      </w:r>
    </w:p>
    <w:p w:rsidR="00BB4DEE" w:rsidRPr="00353634" w:rsidRDefault="00BB4DEE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На территории микрорайона «Люскус» Рудничного района планируется разместить до 3 млн. кв.м жилья (микрорайоны №№ 21, 22, 26, 27, 28, 37, 40, 43). Однако его освоение отнесено на расчетный срок </w:t>
      </w:r>
      <w:r w:rsidR="007362B4">
        <w:rPr>
          <w:sz w:val="28"/>
          <w:szCs w:val="28"/>
        </w:rPr>
        <w:br/>
      </w:r>
      <w:r w:rsidRPr="00353634">
        <w:rPr>
          <w:sz w:val="28"/>
          <w:szCs w:val="28"/>
        </w:rPr>
        <w:t>в связи с наличием обширных территориальных ресурсов в уже сложившихся планировочных районах.</w:t>
      </w:r>
    </w:p>
    <w:p w:rsidR="00BB4DEE" w:rsidRPr="00353634" w:rsidRDefault="00BB4DEE" w:rsidP="00BB4DEE">
      <w:pPr>
        <w:pStyle w:val="ab"/>
        <w:shd w:val="clear" w:color="auto" w:fill="FFFFFF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</w:p>
    <w:p w:rsidR="00BB4DEE" w:rsidRPr="00353634" w:rsidRDefault="00BB4DEE" w:rsidP="00B01E58">
      <w:pPr>
        <w:pStyle w:val="aa"/>
        <w:numPr>
          <w:ilvl w:val="1"/>
          <w:numId w:val="7"/>
        </w:numPr>
        <w:shd w:val="clear" w:color="auto" w:fill="FFFFFF"/>
        <w:tabs>
          <w:tab w:val="left" w:pos="1276"/>
        </w:tabs>
        <w:spacing w:line="315" w:lineRule="atLeast"/>
        <w:ind w:firstLine="0"/>
        <w:jc w:val="center"/>
        <w:textAlignment w:val="baseline"/>
        <w:rPr>
          <w:spacing w:val="2"/>
          <w:sz w:val="28"/>
          <w:szCs w:val="28"/>
        </w:rPr>
      </w:pPr>
      <w:r w:rsidRPr="00353634">
        <w:rPr>
          <w:spacing w:val="2"/>
          <w:sz w:val="28"/>
          <w:szCs w:val="28"/>
        </w:rPr>
        <w:t xml:space="preserve">Технико-экономические параметры существующих объектов социальной инфраструктуры городского округа, сложившийся уровень обеспеченности населения услугами в областях </w:t>
      </w:r>
      <w:r w:rsidR="00402428">
        <w:rPr>
          <w:spacing w:val="2"/>
          <w:sz w:val="28"/>
          <w:szCs w:val="28"/>
        </w:rPr>
        <w:t xml:space="preserve">образования, </w:t>
      </w:r>
      <w:r w:rsidR="00596826">
        <w:rPr>
          <w:spacing w:val="2"/>
          <w:sz w:val="28"/>
          <w:szCs w:val="28"/>
        </w:rPr>
        <w:t xml:space="preserve">культуры, </w:t>
      </w:r>
      <w:r w:rsidRPr="00353634">
        <w:rPr>
          <w:spacing w:val="2"/>
          <w:sz w:val="28"/>
          <w:szCs w:val="28"/>
        </w:rPr>
        <w:t xml:space="preserve">физической культуры и </w:t>
      </w:r>
      <w:r w:rsidR="007362B4" w:rsidRPr="00353634">
        <w:rPr>
          <w:spacing w:val="2"/>
          <w:sz w:val="28"/>
          <w:szCs w:val="28"/>
        </w:rPr>
        <w:t>массового спорта</w:t>
      </w:r>
    </w:p>
    <w:p w:rsidR="00BB4DEE" w:rsidRPr="00353634" w:rsidRDefault="00BB4DEE" w:rsidP="00BB4DEE">
      <w:pPr>
        <w:shd w:val="clear" w:color="auto" w:fill="FFFFFF"/>
        <w:spacing w:line="254" w:lineRule="atLeast"/>
        <w:ind w:firstLine="300"/>
        <w:jc w:val="both"/>
        <w:rPr>
          <w:bCs/>
          <w:iCs/>
          <w:sz w:val="28"/>
          <w:szCs w:val="28"/>
        </w:rPr>
      </w:pPr>
    </w:p>
    <w:p w:rsidR="00BB4DEE" w:rsidRPr="00353634" w:rsidRDefault="00BB4DEE" w:rsidP="00B01E58">
      <w:pPr>
        <w:pStyle w:val="aa"/>
        <w:numPr>
          <w:ilvl w:val="2"/>
          <w:numId w:val="7"/>
        </w:numPr>
        <w:shd w:val="clear" w:color="auto" w:fill="FFFFFF"/>
        <w:tabs>
          <w:tab w:val="left" w:pos="1560"/>
        </w:tabs>
        <w:spacing w:after="120" w:line="254" w:lineRule="atLeast"/>
        <w:ind w:hanging="1004"/>
        <w:jc w:val="both"/>
        <w:rPr>
          <w:sz w:val="28"/>
          <w:szCs w:val="28"/>
        </w:rPr>
      </w:pPr>
      <w:r w:rsidRPr="00353634">
        <w:rPr>
          <w:bCs/>
          <w:iCs/>
          <w:sz w:val="28"/>
          <w:szCs w:val="28"/>
        </w:rPr>
        <w:t>Система объектов образования.</w:t>
      </w:r>
    </w:p>
    <w:p w:rsidR="00BB4DEE" w:rsidRPr="00353634" w:rsidRDefault="00BB4DEE" w:rsidP="00BB4DEE">
      <w:pPr>
        <w:shd w:val="clear" w:color="auto" w:fill="FFFFFF"/>
        <w:spacing w:line="254" w:lineRule="atLeast"/>
        <w:ind w:firstLine="851"/>
        <w:jc w:val="both"/>
        <w:rPr>
          <w:sz w:val="28"/>
          <w:szCs w:val="28"/>
        </w:rPr>
      </w:pPr>
      <w:r w:rsidRPr="00353634">
        <w:rPr>
          <w:bCs/>
          <w:iCs/>
          <w:sz w:val="28"/>
          <w:szCs w:val="28"/>
        </w:rPr>
        <w:t>По состояни</w:t>
      </w:r>
      <w:r w:rsidR="00FC49BC">
        <w:rPr>
          <w:bCs/>
          <w:iCs/>
          <w:sz w:val="28"/>
          <w:szCs w:val="28"/>
        </w:rPr>
        <w:t>ю</w:t>
      </w:r>
      <w:r w:rsidRPr="00353634">
        <w:rPr>
          <w:bCs/>
          <w:iCs/>
          <w:sz w:val="28"/>
          <w:szCs w:val="28"/>
        </w:rPr>
        <w:t xml:space="preserve"> на 01.01.2018 в муниципальной системе образования функционируют </w:t>
      </w:r>
      <w:r w:rsidRPr="00C91E13">
        <w:rPr>
          <w:bCs/>
          <w:iCs/>
          <w:sz w:val="28"/>
          <w:szCs w:val="28"/>
        </w:rPr>
        <w:t>275</w:t>
      </w:r>
      <w:r w:rsidRPr="00353634">
        <w:rPr>
          <w:bCs/>
          <w:iCs/>
          <w:sz w:val="28"/>
          <w:szCs w:val="28"/>
        </w:rPr>
        <w:t xml:space="preserve"> образовательных учреждений, в том числе:</w:t>
      </w:r>
    </w:p>
    <w:p w:rsidR="00BB4DEE" w:rsidRPr="00C91E13" w:rsidRDefault="00BB4DEE" w:rsidP="00B01E58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851"/>
        <w:rPr>
          <w:bCs/>
          <w:iCs/>
          <w:sz w:val="28"/>
          <w:szCs w:val="28"/>
        </w:rPr>
      </w:pPr>
      <w:r w:rsidRPr="00353634">
        <w:rPr>
          <w:sz w:val="28"/>
          <w:szCs w:val="28"/>
        </w:rPr>
        <w:t xml:space="preserve">дошкольных образовательных организаций – </w:t>
      </w:r>
      <w:r w:rsidRPr="00C91E13">
        <w:rPr>
          <w:bCs/>
          <w:iCs/>
          <w:sz w:val="28"/>
          <w:szCs w:val="28"/>
        </w:rPr>
        <w:t>171;</w:t>
      </w:r>
    </w:p>
    <w:p w:rsidR="00BB4DEE" w:rsidRPr="00353634" w:rsidRDefault="00BB4DEE" w:rsidP="00B01E58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851"/>
        <w:rPr>
          <w:sz w:val="28"/>
          <w:szCs w:val="28"/>
        </w:rPr>
      </w:pPr>
      <w:r w:rsidRPr="00353634">
        <w:rPr>
          <w:sz w:val="28"/>
          <w:szCs w:val="28"/>
        </w:rPr>
        <w:t xml:space="preserve">общеобразовательных организаций – </w:t>
      </w:r>
      <w:r w:rsidRPr="00C91E13">
        <w:rPr>
          <w:bCs/>
          <w:iCs/>
          <w:sz w:val="28"/>
          <w:szCs w:val="28"/>
        </w:rPr>
        <w:t>69;</w:t>
      </w:r>
    </w:p>
    <w:p w:rsidR="00BB4DEE" w:rsidRPr="00353634" w:rsidRDefault="00BB4DEE" w:rsidP="00B01E58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организаци</w:t>
      </w:r>
      <w:r w:rsidR="00D13C9D">
        <w:rPr>
          <w:sz w:val="28"/>
          <w:szCs w:val="28"/>
        </w:rPr>
        <w:t>й</w:t>
      </w:r>
      <w:r w:rsidRPr="00353634">
        <w:rPr>
          <w:sz w:val="28"/>
          <w:szCs w:val="28"/>
        </w:rPr>
        <w:t xml:space="preserve"> дополнительного образования – </w:t>
      </w:r>
      <w:r w:rsidRPr="00C91E13">
        <w:rPr>
          <w:bCs/>
          <w:iCs/>
          <w:sz w:val="28"/>
          <w:szCs w:val="28"/>
        </w:rPr>
        <w:t>15, в</w:t>
      </w:r>
      <w:r w:rsidRPr="00353634">
        <w:rPr>
          <w:sz w:val="28"/>
          <w:szCs w:val="28"/>
        </w:rPr>
        <w:t xml:space="preserve"> том числе </w:t>
      </w:r>
      <w:r w:rsidR="003F38D7">
        <w:rPr>
          <w:sz w:val="28"/>
          <w:szCs w:val="28"/>
        </w:rPr>
        <w:br/>
      </w:r>
      <w:r w:rsidRPr="00353634">
        <w:rPr>
          <w:sz w:val="28"/>
          <w:szCs w:val="28"/>
        </w:rPr>
        <w:t xml:space="preserve">1 Дворец творчества (образовательная деятельность ведется по </w:t>
      </w:r>
      <w:r w:rsidR="003F38D7">
        <w:rPr>
          <w:sz w:val="28"/>
          <w:szCs w:val="28"/>
        </w:rPr>
        <w:br/>
      </w:r>
      <w:r w:rsidRPr="00353634">
        <w:rPr>
          <w:sz w:val="28"/>
          <w:szCs w:val="28"/>
        </w:rPr>
        <w:t>10 направлен</w:t>
      </w:r>
      <w:r w:rsidR="006C330C">
        <w:rPr>
          <w:sz w:val="28"/>
          <w:szCs w:val="28"/>
        </w:rPr>
        <w:t>иям</w:t>
      </w:r>
      <w:r w:rsidRPr="00353634">
        <w:rPr>
          <w:sz w:val="28"/>
          <w:szCs w:val="28"/>
        </w:rPr>
        <w:t xml:space="preserve"> дополнительного образования детей), 1 Дом творчества (образовательная деятельность по 5 направлен</w:t>
      </w:r>
      <w:r w:rsidR="006C330C">
        <w:rPr>
          <w:sz w:val="28"/>
          <w:szCs w:val="28"/>
        </w:rPr>
        <w:t>иям</w:t>
      </w:r>
      <w:r w:rsidRPr="00353634">
        <w:rPr>
          <w:sz w:val="28"/>
          <w:szCs w:val="28"/>
        </w:rPr>
        <w:t xml:space="preserve"> дополнительного образования детей), 8 центров (от 4 до </w:t>
      </w:r>
      <w:r w:rsidR="003F38D7">
        <w:rPr>
          <w:sz w:val="28"/>
          <w:szCs w:val="28"/>
        </w:rPr>
        <w:br/>
      </w:r>
      <w:r w:rsidRPr="00353634">
        <w:rPr>
          <w:sz w:val="28"/>
          <w:szCs w:val="28"/>
        </w:rPr>
        <w:t>7 направленностей), 2 станции и 3 спортивных школы (подведомственных управлению образования);</w:t>
      </w:r>
    </w:p>
    <w:p w:rsidR="00BB4DEE" w:rsidRPr="00353634" w:rsidRDefault="00BB4DEE" w:rsidP="00B01E58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lastRenderedPageBreak/>
        <w:t xml:space="preserve">загородных оздоровительных лагерей – </w:t>
      </w:r>
      <w:r w:rsidRPr="00C91E13">
        <w:rPr>
          <w:sz w:val="28"/>
          <w:szCs w:val="28"/>
        </w:rPr>
        <w:t>4</w:t>
      </w:r>
      <w:r w:rsidRPr="00353634">
        <w:rPr>
          <w:sz w:val="28"/>
          <w:szCs w:val="28"/>
        </w:rPr>
        <w:t>: «Спутник», «Солнечный», «Пламя», «Космос»</w:t>
      </w:r>
      <w:r w:rsidR="006C330C">
        <w:rPr>
          <w:sz w:val="28"/>
          <w:szCs w:val="28"/>
        </w:rPr>
        <w:t xml:space="preserve"> (</w:t>
      </w:r>
      <w:r w:rsidR="006C330C" w:rsidRPr="00353634">
        <w:rPr>
          <w:sz w:val="28"/>
          <w:szCs w:val="28"/>
        </w:rPr>
        <w:t>МАУ «ОК «Отдых»</w:t>
      </w:r>
      <w:r w:rsidR="006C330C">
        <w:rPr>
          <w:sz w:val="28"/>
          <w:szCs w:val="28"/>
        </w:rPr>
        <w:t>)</w:t>
      </w:r>
      <w:r w:rsidRPr="00353634">
        <w:rPr>
          <w:sz w:val="28"/>
          <w:szCs w:val="28"/>
        </w:rPr>
        <w:t>;</w:t>
      </w:r>
    </w:p>
    <w:p w:rsidR="00BB4DEE" w:rsidRPr="00353634" w:rsidRDefault="00BB4DEE" w:rsidP="00B01E58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отдельных общеобразовательных учреждений, осуществляющих образовательную деятельность по адаптированным основным общеобразовательным программам</w:t>
      </w:r>
      <w:r w:rsidR="00EA2AC9">
        <w:rPr>
          <w:sz w:val="28"/>
          <w:szCs w:val="28"/>
        </w:rPr>
        <w:t>,</w:t>
      </w:r>
      <w:r w:rsidRPr="00353634">
        <w:rPr>
          <w:sz w:val="28"/>
          <w:szCs w:val="28"/>
        </w:rPr>
        <w:t xml:space="preserve"> – </w:t>
      </w:r>
      <w:r w:rsidRPr="00353634">
        <w:rPr>
          <w:b/>
          <w:sz w:val="28"/>
          <w:szCs w:val="28"/>
        </w:rPr>
        <w:t>7</w:t>
      </w:r>
      <w:r w:rsidRPr="00353634">
        <w:rPr>
          <w:sz w:val="28"/>
          <w:szCs w:val="28"/>
        </w:rPr>
        <w:t>;</w:t>
      </w:r>
    </w:p>
    <w:p w:rsidR="00BB4DEE" w:rsidRPr="00353634" w:rsidRDefault="00BB4DEE" w:rsidP="00B01E58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851"/>
        <w:rPr>
          <w:sz w:val="28"/>
          <w:szCs w:val="28"/>
        </w:rPr>
      </w:pPr>
      <w:r w:rsidRPr="00353634">
        <w:rPr>
          <w:sz w:val="28"/>
          <w:szCs w:val="28"/>
        </w:rPr>
        <w:t xml:space="preserve">детских домов – </w:t>
      </w:r>
      <w:r w:rsidRPr="00C91E13">
        <w:rPr>
          <w:sz w:val="28"/>
          <w:szCs w:val="28"/>
        </w:rPr>
        <w:t>3</w:t>
      </w:r>
      <w:r w:rsidRPr="00353634">
        <w:rPr>
          <w:sz w:val="28"/>
          <w:szCs w:val="28"/>
        </w:rPr>
        <w:t>;</w:t>
      </w:r>
    </w:p>
    <w:p w:rsidR="00BB4DEE" w:rsidRPr="00353634" w:rsidRDefault="00BB4DEE" w:rsidP="00B01E58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вечерних (сменных) общеобразовательных школ при исправительных колониях – </w:t>
      </w:r>
      <w:r w:rsidRPr="00C91E13">
        <w:rPr>
          <w:sz w:val="28"/>
          <w:szCs w:val="28"/>
        </w:rPr>
        <w:t>4</w:t>
      </w:r>
      <w:r w:rsidRPr="00353634">
        <w:rPr>
          <w:sz w:val="28"/>
          <w:szCs w:val="28"/>
        </w:rPr>
        <w:t xml:space="preserve">. </w:t>
      </w:r>
    </w:p>
    <w:p w:rsidR="00BB4DEE" w:rsidRPr="00353634" w:rsidRDefault="00BB4DEE" w:rsidP="00BB4DEE">
      <w:pPr>
        <w:shd w:val="clear" w:color="auto" w:fill="FFFFFF"/>
        <w:spacing w:line="254" w:lineRule="atLeast"/>
        <w:ind w:firstLine="851"/>
        <w:jc w:val="both"/>
        <w:rPr>
          <w:sz w:val="28"/>
          <w:szCs w:val="28"/>
        </w:rPr>
      </w:pPr>
      <w:r w:rsidRPr="00353634">
        <w:rPr>
          <w:iCs/>
          <w:sz w:val="28"/>
          <w:szCs w:val="28"/>
        </w:rPr>
        <w:t xml:space="preserve">Всего в этих образовательных учреждениях обучаются </w:t>
      </w:r>
      <w:r w:rsidR="003F38D7">
        <w:rPr>
          <w:iCs/>
          <w:sz w:val="28"/>
          <w:szCs w:val="28"/>
        </w:rPr>
        <w:br/>
      </w:r>
      <w:r w:rsidRPr="00353634">
        <w:rPr>
          <w:iCs/>
          <w:sz w:val="28"/>
          <w:szCs w:val="28"/>
        </w:rPr>
        <w:t>и воспитываются</w:t>
      </w:r>
      <w:r w:rsidRPr="00353634">
        <w:rPr>
          <w:sz w:val="28"/>
          <w:szCs w:val="28"/>
        </w:rPr>
        <w:t>:</w:t>
      </w:r>
    </w:p>
    <w:p w:rsidR="00BB4DEE" w:rsidRPr="00353634" w:rsidRDefault="00BB4DEE" w:rsidP="00B01E58">
      <w:pPr>
        <w:pStyle w:val="aa"/>
        <w:numPr>
          <w:ilvl w:val="0"/>
          <w:numId w:val="6"/>
        </w:numPr>
        <w:shd w:val="clear" w:color="auto" w:fill="FFFFFF"/>
        <w:tabs>
          <w:tab w:val="left" w:pos="426"/>
          <w:tab w:val="left" w:pos="1276"/>
        </w:tabs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30 908 дошкольников; </w:t>
      </w:r>
    </w:p>
    <w:p w:rsidR="00BB4DEE" w:rsidRPr="00353634" w:rsidRDefault="00402428" w:rsidP="00B01E58">
      <w:pPr>
        <w:pStyle w:val="aa"/>
        <w:numPr>
          <w:ilvl w:val="0"/>
          <w:numId w:val="6"/>
        </w:numPr>
        <w:shd w:val="clear" w:color="auto" w:fill="FFFFFF"/>
        <w:tabs>
          <w:tab w:val="left" w:pos="426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60 744</w:t>
      </w:r>
      <w:r w:rsidR="00BB4DEE" w:rsidRPr="00353634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а</w:t>
      </w:r>
      <w:r w:rsidR="00BB4DEE" w:rsidRPr="00353634">
        <w:rPr>
          <w:sz w:val="28"/>
          <w:szCs w:val="28"/>
        </w:rPr>
        <w:t>;</w:t>
      </w:r>
    </w:p>
    <w:p w:rsidR="00BB4DEE" w:rsidRPr="00402428" w:rsidRDefault="00402428" w:rsidP="00B01E58">
      <w:pPr>
        <w:pStyle w:val="aa"/>
        <w:numPr>
          <w:ilvl w:val="0"/>
          <w:numId w:val="6"/>
        </w:numPr>
        <w:shd w:val="clear" w:color="auto" w:fill="FFFFFF"/>
        <w:tabs>
          <w:tab w:val="left" w:pos="426"/>
          <w:tab w:val="left" w:pos="1276"/>
        </w:tabs>
        <w:ind w:left="0" w:firstLine="851"/>
        <w:rPr>
          <w:spacing w:val="-2"/>
          <w:sz w:val="28"/>
          <w:szCs w:val="28"/>
        </w:rPr>
      </w:pPr>
      <w:r w:rsidRPr="00402428">
        <w:rPr>
          <w:spacing w:val="-2"/>
          <w:sz w:val="28"/>
          <w:szCs w:val="28"/>
        </w:rPr>
        <w:t>76 581</w:t>
      </w:r>
      <w:r w:rsidR="00BB4DEE" w:rsidRPr="00402428">
        <w:rPr>
          <w:spacing w:val="-2"/>
          <w:sz w:val="28"/>
          <w:szCs w:val="28"/>
        </w:rPr>
        <w:t xml:space="preserve"> </w:t>
      </w:r>
      <w:r w:rsidRPr="00402428">
        <w:rPr>
          <w:spacing w:val="-2"/>
          <w:sz w:val="28"/>
          <w:szCs w:val="28"/>
        </w:rPr>
        <w:t>ребенок</w:t>
      </w:r>
      <w:r w:rsidR="00BB4DEE" w:rsidRPr="00402428">
        <w:rPr>
          <w:spacing w:val="-2"/>
          <w:sz w:val="28"/>
          <w:szCs w:val="28"/>
        </w:rPr>
        <w:t xml:space="preserve"> получа</w:t>
      </w:r>
      <w:r w:rsidR="00E0149A">
        <w:rPr>
          <w:spacing w:val="-2"/>
          <w:sz w:val="28"/>
          <w:szCs w:val="28"/>
        </w:rPr>
        <w:t>е</w:t>
      </w:r>
      <w:r w:rsidR="00BB4DEE" w:rsidRPr="00402428">
        <w:rPr>
          <w:spacing w:val="-2"/>
          <w:sz w:val="28"/>
          <w:szCs w:val="28"/>
        </w:rPr>
        <w:t>т услуги по дополнительному</w:t>
      </w:r>
      <w:r w:rsidRPr="00402428">
        <w:rPr>
          <w:spacing w:val="-2"/>
          <w:sz w:val="28"/>
          <w:szCs w:val="28"/>
        </w:rPr>
        <w:t xml:space="preserve"> </w:t>
      </w:r>
      <w:r w:rsidR="00BB4DEE" w:rsidRPr="00402428">
        <w:rPr>
          <w:spacing w:val="-2"/>
          <w:sz w:val="28"/>
          <w:szCs w:val="28"/>
        </w:rPr>
        <w:t xml:space="preserve">образованию; </w:t>
      </w:r>
    </w:p>
    <w:p w:rsidR="00BB4DEE" w:rsidRPr="00353634" w:rsidRDefault="00BB4DEE" w:rsidP="00B01E58">
      <w:pPr>
        <w:pStyle w:val="aa"/>
        <w:numPr>
          <w:ilvl w:val="0"/>
          <w:numId w:val="6"/>
        </w:numPr>
        <w:shd w:val="clear" w:color="auto" w:fill="FFFFFF"/>
        <w:tabs>
          <w:tab w:val="left" w:pos="426"/>
          <w:tab w:val="left" w:pos="1276"/>
        </w:tabs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1 181 человек в общеобразовательных организациях, осуществляющих образовательную деятельность по адаптированным основным общеобразовательным программам; </w:t>
      </w:r>
    </w:p>
    <w:p w:rsidR="00BB4DEE" w:rsidRPr="00353634" w:rsidRDefault="00BB4DEE" w:rsidP="00B01E58">
      <w:pPr>
        <w:pStyle w:val="aa"/>
        <w:numPr>
          <w:ilvl w:val="0"/>
          <w:numId w:val="6"/>
        </w:numPr>
        <w:shd w:val="clear" w:color="auto" w:fill="FFFFFF"/>
        <w:tabs>
          <w:tab w:val="left" w:pos="426"/>
          <w:tab w:val="left" w:pos="1276"/>
        </w:tabs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1 230 обучающихся в вечерних (сменных) общеобразовательных школах при исправительных колониях; </w:t>
      </w:r>
    </w:p>
    <w:p w:rsidR="00BB4DEE" w:rsidRPr="00353634" w:rsidRDefault="00BB4DEE" w:rsidP="00B01E58">
      <w:pPr>
        <w:pStyle w:val="aa"/>
        <w:numPr>
          <w:ilvl w:val="0"/>
          <w:numId w:val="6"/>
        </w:numPr>
        <w:shd w:val="clear" w:color="auto" w:fill="FFFFFF"/>
        <w:tabs>
          <w:tab w:val="left" w:pos="426"/>
          <w:tab w:val="left" w:pos="1276"/>
        </w:tabs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255 человека проживают в детских домах. </w:t>
      </w:r>
    </w:p>
    <w:p w:rsidR="00BB4DEE" w:rsidRPr="00353634" w:rsidRDefault="00BB4DEE" w:rsidP="00BB4DEE">
      <w:pPr>
        <w:shd w:val="clear" w:color="auto" w:fill="FFFFFF"/>
        <w:spacing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Также, в настоящее время функционируют 49 частных детских сад</w:t>
      </w:r>
      <w:r w:rsidR="00E0149A">
        <w:rPr>
          <w:sz w:val="28"/>
          <w:szCs w:val="28"/>
        </w:rPr>
        <w:t>ов</w:t>
      </w:r>
      <w:r w:rsidRPr="00353634">
        <w:rPr>
          <w:sz w:val="28"/>
          <w:szCs w:val="28"/>
        </w:rPr>
        <w:t>, которые посещают 902 ребенка.</w:t>
      </w:r>
    </w:p>
    <w:p w:rsidR="00BB4DEE" w:rsidRPr="00353634" w:rsidRDefault="00BB4DEE" w:rsidP="00BB4DEE">
      <w:pPr>
        <w:shd w:val="clear" w:color="auto" w:fill="FFFFFF"/>
        <w:spacing w:line="254" w:lineRule="atLeast"/>
        <w:ind w:firstLine="851"/>
        <w:jc w:val="both"/>
        <w:rPr>
          <w:sz w:val="28"/>
          <w:szCs w:val="28"/>
          <w:lang w:eastAsia="ar-SA"/>
        </w:rPr>
      </w:pPr>
      <w:r w:rsidRPr="00F53263">
        <w:rPr>
          <w:sz w:val="28"/>
          <w:szCs w:val="28"/>
          <w:lang w:eastAsia="ar-SA"/>
        </w:rPr>
        <w:t xml:space="preserve">С 2015 года и по настоящее время </w:t>
      </w:r>
      <w:r w:rsidRPr="00F53263">
        <w:rPr>
          <w:sz w:val="28"/>
          <w:szCs w:val="28"/>
        </w:rPr>
        <w:t xml:space="preserve">обеспечение доступности дошкольного образования для детей в возрасте от 3 до 7 лет </w:t>
      </w:r>
      <w:r w:rsidRPr="00F53263">
        <w:rPr>
          <w:sz w:val="28"/>
          <w:szCs w:val="28"/>
          <w:lang w:eastAsia="ar-SA"/>
        </w:rPr>
        <w:t xml:space="preserve">составляет 100%; детей в возрасте до 3 лет – 38%. Соответственно, очередность по устройству в детский сад детей в возрасте от 3 до 7 лет составляет </w:t>
      </w:r>
      <w:r w:rsidR="003F38D7">
        <w:rPr>
          <w:sz w:val="28"/>
          <w:szCs w:val="28"/>
          <w:lang w:eastAsia="ar-SA"/>
        </w:rPr>
        <w:br/>
      </w:r>
      <w:r w:rsidRPr="00F53263">
        <w:rPr>
          <w:sz w:val="28"/>
          <w:szCs w:val="28"/>
          <w:lang w:eastAsia="ar-SA"/>
        </w:rPr>
        <w:t>0 человек; в возрасте до 3-х лет на очереди зарегистрировано 5 380 детей, из них актуальная очередность (желают посещать детск</w:t>
      </w:r>
      <w:r w:rsidR="002B0EF1" w:rsidRPr="00F53263">
        <w:rPr>
          <w:sz w:val="28"/>
          <w:szCs w:val="28"/>
          <w:lang w:eastAsia="ar-SA"/>
        </w:rPr>
        <w:t>ий сад с 1 сентября 201</w:t>
      </w:r>
      <w:r w:rsidR="00AB2DDA">
        <w:rPr>
          <w:sz w:val="28"/>
          <w:szCs w:val="28"/>
          <w:lang w:eastAsia="ar-SA"/>
        </w:rPr>
        <w:t>8</w:t>
      </w:r>
      <w:bookmarkStart w:id="0" w:name="_GoBack"/>
      <w:bookmarkEnd w:id="0"/>
      <w:r w:rsidRPr="00F53263">
        <w:rPr>
          <w:sz w:val="28"/>
          <w:szCs w:val="28"/>
          <w:lang w:eastAsia="ar-SA"/>
        </w:rPr>
        <w:t xml:space="preserve"> года) – 1 740 человек.</w:t>
      </w:r>
      <w:r w:rsidRPr="00353634">
        <w:rPr>
          <w:sz w:val="28"/>
          <w:szCs w:val="28"/>
          <w:lang w:eastAsia="ar-SA"/>
        </w:rPr>
        <w:t xml:space="preserve"> Существующая на 01.01.2018 переуплотненность групп в дошкольных образовательных </w:t>
      </w:r>
      <w:r w:rsidRPr="00353634">
        <w:rPr>
          <w:sz w:val="28"/>
          <w:szCs w:val="28"/>
        </w:rPr>
        <w:t>организациях</w:t>
      </w:r>
      <w:r w:rsidRPr="00353634">
        <w:rPr>
          <w:sz w:val="28"/>
          <w:szCs w:val="28"/>
          <w:lang w:eastAsia="ar-SA"/>
        </w:rPr>
        <w:t xml:space="preserve"> города составляет </w:t>
      </w:r>
      <w:r w:rsidR="00402428">
        <w:rPr>
          <w:sz w:val="28"/>
          <w:szCs w:val="28"/>
          <w:lang w:eastAsia="ar-SA"/>
        </w:rPr>
        <w:t>2</w:t>
      </w:r>
      <w:r w:rsidRPr="00353634">
        <w:rPr>
          <w:sz w:val="28"/>
          <w:szCs w:val="28"/>
          <w:lang w:eastAsia="ar-SA"/>
        </w:rPr>
        <w:t xml:space="preserve"> </w:t>
      </w:r>
      <w:r w:rsidR="00402428">
        <w:rPr>
          <w:sz w:val="28"/>
          <w:szCs w:val="28"/>
          <w:lang w:eastAsia="ar-SA"/>
        </w:rPr>
        <w:t>977</w:t>
      </w:r>
      <w:r w:rsidRPr="00353634">
        <w:rPr>
          <w:sz w:val="28"/>
          <w:szCs w:val="28"/>
          <w:lang w:eastAsia="ar-SA"/>
        </w:rPr>
        <w:t xml:space="preserve"> мест, из них:</w:t>
      </w:r>
    </w:p>
    <w:p w:rsidR="00BB4DEE" w:rsidRDefault="00402428" w:rsidP="00B01E58">
      <w:pPr>
        <w:pStyle w:val="aa"/>
        <w:numPr>
          <w:ilvl w:val="0"/>
          <w:numId w:val="26"/>
        </w:numPr>
        <w:shd w:val="clear" w:color="auto" w:fill="FFFFFF"/>
        <w:tabs>
          <w:tab w:val="left" w:pos="1276"/>
        </w:tabs>
        <w:spacing w:line="254" w:lineRule="atLeast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1 178</w:t>
      </w:r>
      <w:r w:rsidR="00BB4DEE" w:rsidRPr="00353634">
        <w:rPr>
          <w:sz w:val="28"/>
          <w:szCs w:val="28"/>
          <w:lang w:eastAsia="ar-SA"/>
        </w:rPr>
        <w:t xml:space="preserve"> мест в группах компенсирующей направленности;</w:t>
      </w:r>
    </w:p>
    <w:p w:rsidR="002B0EF1" w:rsidRPr="002B0EF1" w:rsidRDefault="002B0EF1" w:rsidP="00B01E58">
      <w:pPr>
        <w:pStyle w:val="aa"/>
        <w:numPr>
          <w:ilvl w:val="0"/>
          <w:numId w:val="26"/>
        </w:numPr>
        <w:shd w:val="clear" w:color="auto" w:fill="FFFFFF"/>
        <w:tabs>
          <w:tab w:val="left" w:pos="1276"/>
        </w:tabs>
        <w:spacing w:line="254" w:lineRule="atLeast"/>
        <w:ind w:left="0" w:firstLine="851"/>
        <w:jc w:val="both"/>
        <w:rPr>
          <w:spacing w:val="-2"/>
          <w:sz w:val="28"/>
          <w:szCs w:val="28"/>
          <w:lang w:eastAsia="ar-SA"/>
        </w:rPr>
      </w:pPr>
      <w:r w:rsidRPr="002B0EF1">
        <w:rPr>
          <w:spacing w:val="-2"/>
          <w:sz w:val="28"/>
          <w:szCs w:val="28"/>
          <w:lang w:eastAsia="ar-SA"/>
        </w:rPr>
        <w:t>1 029 мест в группах общеразвивающей направленности до 3-х лет;</w:t>
      </w:r>
    </w:p>
    <w:p w:rsidR="00BB4DEE" w:rsidRPr="00353634" w:rsidRDefault="00402428" w:rsidP="00B01E58">
      <w:pPr>
        <w:pStyle w:val="aa"/>
        <w:numPr>
          <w:ilvl w:val="0"/>
          <w:numId w:val="26"/>
        </w:numPr>
        <w:shd w:val="clear" w:color="auto" w:fill="FFFFFF"/>
        <w:tabs>
          <w:tab w:val="left" w:pos="1276"/>
        </w:tabs>
        <w:spacing w:line="254" w:lineRule="atLeast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770</w:t>
      </w:r>
      <w:r w:rsidR="00BB4DEE" w:rsidRPr="00353634">
        <w:rPr>
          <w:sz w:val="28"/>
          <w:szCs w:val="28"/>
          <w:lang w:eastAsia="ar-SA"/>
        </w:rPr>
        <w:t xml:space="preserve"> мест в группах </w:t>
      </w:r>
      <w:r w:rsidR="002B0EF1">
        <w:rPr>
          <w:sz w:val="28"/>
          <w:szCs w:val="28"/>
          <w:lang w:eastAsia="ar-SA"/>
        </w:rPr>
        <w:t>старше 3-х лет.</w:t>
      </w:r>
    </w:p>
    <w:p w:rsidR="00BB4DEE" w:rsidRPr="00353634" w:rsidRDefault="00BB4DEE" w:rsidP="00BB4DEE">
      <w:pPr>
        <w:shd w:val="clear" w:color="auto" w:fill="FFFFFF"/>
        <w:spacing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По состоянию на 1 сентября 2017 года 14 949 </w:t>
      </w:r>
      <w:r w:rsidR="00402428">
        <w:rPr>
          <w:sz w:val="28"/>
          <w:szCs w:val="28"/>
        </w:rPr>
        <w:t>детей (24</w:t>
      </w:r>
      <w:r w:rsidRPr="00353634">
        <w:rPr>
          <w:sz w:val="28"/>
          <w:szCs w:val="28"/>
        </w:rPr>
        <w:t>,</w:t>
      </w:r>
      <w:r w:rsidR="00402428">
        <w:rPr>
          <w:sz w:val="28"/>
          <w:szCs w:val="28"/>
        </w:rPr>
        <w:t>6</w:t>
      </w:r>
      <w:r w:rsidRPr="00353634">
        <w:rPr>
          <w:sz w:val="28"/>
          <w:szCs w:val="28"/>
        </w:rPr>
        <w:t>% от общего количества обучающихся) занимаются во вторую смену.</w:t>
      </w:r>
    </w:p>
    <w:p w:rsidR="00BB4DEE" w:rsidRPr="00353634" w:rsidRDefault="00BB4DEE" w:rsidP="00BB4DEE">
      <w:pPr>
        <w:shd w:val="clear" w:color="auto" w:fill="FFFFFF"/>
        <w:spacing w:line="254" w:lineRule="atLeast"/>
        <w:ind w:firstLine="851"/>
        <w:jc w:val="both"/>
        <w:rPr>
          <w:sz w:val="28"/>
          <w:szCs w:val="28"/>
        </w:rPr>
      </w:pPr>
    </w:p>
    <w:p w:rsidR="00BB4DEE" w:rsidRPr="00353634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53634">
        <w:rPr>
          <w:sz w:val="28"/>
          <w:szCs w:val="28"/>
          <w:lang w:eastAsia="ar-SA"/>
        </w:rPr>
        <w:t>Проблемы в сфере образования:</w:t>
      </w:r>
    </w:p>
    <w:p w:rsidR="00BB4DEE" w:rsidRPr="00353634" w:rsidRDefault="00BB4DEE" w:rsidP="00B01E58">
      <w:pPr>
        <w:pStyle w:val="aa"/>
        <w:numPr>
          <w:ilvl w:val="0"/>
          <w:numId w:val="17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353634">
        <w:rPr>
          <w:sz w:val="28"/>
          <w:szCs w:val="28"/>
          <w:lang w:eastAsia="ar-SA"/>
        </w:rPr>
        <w:t>неудовлетворенность населения города обеспеченностью местами для детей в возрасте до 3-х лет в дошкольных образовательных учреждениях;</w:t>
      </w:r>
    </w:p>
    <w:p w:rsidR="00BB4DEE" w:rsidRPr="00353634" w:rsidRDefault="00BB4DEE" w:rsidP="00B01E58">
      <w:pPr>
        <w:pStyle w:val="aa"/>
        <w:numPr>
          <w:ilvl w:val="0"/>
          <w:numId w:val="17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353634">
        <w:rPr>
          <w:sz w:val="28"/>
          <w:szCs w:val="28"/>
          <w:lang w:eastAsia="ar-SA"/>
        </w:rPr>
        <w:lastRenderedPageBreak/>
        <w:t>обеспечение строительства новых образовательных учреждений в строящихся микрорайонах в соответствии с нормами градостроительства;</w:t>
      </w:r>
    </w:p>
    <w:p w:rsidR="00BB4DEE" w:rsidRPr="00353634" w:rsidRDefault="00BB4DEE" w:rsidP="00B01E58">
      <w:pPr>
        <w:pStyle w:val="aa"/>
        <w:numPr>
          <w:ilvl w:val="0"/>
          <w:numId w:val="17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353634">
        <w:rPr>
          <w:sz w:val="28"/>
          <w:szCs w:val="28"/>
          <w:lang w:eastAsia="ar-SA"/>
        </w:rPr>
        <w:t>неполное соответствие материально-технической базы образовательных учреждений современным требованиям, не вполне удовлетворительное техническое состояние зданий (20% зданий образовательных учреждений эксплуатируются более 50 лет без проведения капитального ремонта).</w:t>
      </w:r>
    </w:p>
    <w:p w:rsidR="00BB4DEE" w:rsidRPr="00FF6246" w:rsidRDefault="00BB4DEE" w:rsidP="00B01E58">
      <w:pPr>
        <w:pStyle w:val="aa"/>
        <w:numPr>
          <w:ilvl w:val="2"/>
          <w:numId w:val="7"/>
        </w:numPr>
        <w:spacing w:after="120" w:line="254" w:lineRule="atLeast"/>
        <w:ind w:left="1560" w:hanging="709"/>
        <w:jc w:val="both"/>
        <w:rPr>
          <w:sz w:val="28"/>
          <w:szCs w:val="28"/>
        </w:rPr>
      </w:pPr>
      <w:r w:rsidRPr="00FF6246">
        <w:rPr>
          <w:sz w:val="28"/>
          <w:szCs w:val="28"/>
        </w:rPr>
        <w:t>Система объектов культуры.</w:t>
      </w:r>
    </w:p>
    <w:p w:rsidR="00BB4DEE" w:rsidRPr="00353634" w:rsidRDefault="00BB4DEE" w:rsidP="00BB4DEE">
      <w:pPr>
        <w:spacing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В муниципальной сети учреждений культуры по состоянию на 01.01.2018 функционируют:</w:t>
      </w:r>
    </w:p>
    <w:p w:rsidR="00BB4DEE" w:rsidRPr="00C91E13" w:rsidRDefault="00BB4DEE" w:rsidP="00B01E58">
      <w:pPr>
        <w:pStyle w:val="aa"/>
        <w:numPr>
          <w:ilvl w:val="0"/>
          <w:numId w:val="15"/>
        </w:numPr>
        <w:tabs>
          <w:tab w:val="left" w:pos="1276"/>
        </w:tabs>
        <w:spacing w:line="254" w:lineRule="atLeast"/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>учреждения культурно-досугового типа</w:t>
      </w:r>
      <w:r w:rsidRPr="00353634">
        <w:rPr>
          <w:b/>
          <w:sz w:val="28"/>
          <w:szCs w:val="28"/>
        </w:rPr>
        <w:t xml:space="preserve"> – </w:t>
      </w:r>
      <w:r w:rsidRPr="00F53263">
        <w:rPr>
          <w:sz w:val="28"/>
          <w:szCs w:val="28"/>
        </w:rPr>
        <w:t>9</w:t>
      </w:r>
      <w:r w:rsidRPr="00353634">
        <w:rPr>
          <w:sz w:val="28"/>
          <w:szCs w:val="28"/>
        </w:rPr>
        <w:t xml:space="preserve">, из них 5 Дворцов культуры, Городской клуб ветеранов, Культурный центр, Центр творческих технологий и Культурно-досуговый центр «Пионер» </w:t>
      </w:r>
      <w:r w:rsidR="003F38D7">
        <w:rPr>
          <w:sz w:val="28"/>
          <w:szCs w:val="28"/>
        </w:rPr>
        <w:br/>
      </w:r>
      <w:r w:rsidRPr="00C91E13">
        <w:rPr>
          <w:sz w:val="28"/>
          <w:szCs w:val="28"/>
        </w:rPr>
        <w:t xml:space="preserve">(в Кемерово работает 513 клубных формирований, из них 225 коллективов самодеятельного народного творчества (хоровых, хореографических, театральных, вокальных, фольклорных, </w:t>
      </w:r>
      <w:r w:rsidR="00032202">
        <w:rPr>
          <w:sz w:val="28"/>
          <w:szCs w:val="28"/>
        </w:rPr>
        <w:t>оркестры духовых инструментов),</w:t>
      </w:r>
      <w:r w:rsidRPr="00C91E13">
        <w:rPr>
          <w:sz w:val="28"/>
          <w:szCs w:val="28"/>
        </w:rPr>
        <w:t xml:space="preserve"> при учреждениях культуры на постоянной основе функционируют 288 клубов по интересам, в которых занимается 9 809 участников);</w:t>
      </w:r>
    </w:p>
    <w:p w:rsidR="00BB4DEE" w:rsidRPr="00353634" w:rsidRDefault="00BB4DEE" w:rsidP="00B01E58">
      <w:pPr>
        <w:pStyle w:val="aa"/>
        <w:numPr>
          <w:ilvl w:val="0"/>
          <w:numId w:val="15"/>
        </w:numPr>
        <w:tabs>
          <w:tab w:val="left" w:pos="1276"/>
        </w:tabs>
        <w:spacing w:line="254" w:lineRule="atLeast"/>
        <w:ind w:left="0"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школы дополнительного детского образования культуры – </w:t>
      </w:r>
      <w:r w:rsidRPr="00C91E13">
        <w:rPr>
          <w:sz w:val="28"/>
          <w:szCs w:val="28"/>
        </w:rPr>
        <w:t>12</w:t>
      </w:r>
      <w:r w:rsidRPr="00353634">
        <w:rPr>
          <w:sz w:val="28"/>
          <w:szCs w:val="28"/>
        </w:rPr>
        <w:t xml:space="preserve">, </w:t>
      </w:r>
      <w:r w:rsidR="003F38D7">
        <w:rPr>
          <w:sz w:val="28"/>
          <w:szCs w:val="28"/>
        </w:rPr>
        <w:br/>
      </w:r>
      <w:r w:rsidRPr="00353634">
        <w:rPr>
          <w:sz w:val="28"/>
          <w:szCs w:val="28"/>
        </w:rPr>
        <w:t>в том числе 3 музыкальные школы, 1 художественная школа и 8 школ искусств</w:t>
      </w:r>
      <w:r w:rsidRPr="00C91E13">
        <w:rPr>
          <w:sz w:val="28"/>
          <w:szCs w:val="28"/>
        </w:rPr>
        <w:t xml:space="preserve"> (функционирует 90 отделений по специальностям музыкальной, художественной, общеэстетической направленности, театрального </w:t>
      </w:r>
      <w:r w:rsidR="003F38D7">
        <w:rPr>
          <w:sz w:val="28"/>
          <w:szCs w:val="28"/>
        </w:rPr>
        <w:br/>
      </w:r>
      <w:r w:rsidRPr="00C91E13">
        <w:rPr>
          <w:sz w:val="28"/>
          <w:szCs w:val="28"/>
        </w:rPr>
        <w:t>и хореографического искусства, в которых по состоянию на 01.01.2018 обучается 9 467 учащихся</w:t>
      </w:r>
      <w:r w:rsidR="00663B28">
        <w:rPr>
          <w:sz w:val="28"/>
          <w:szCs w:val="28"/>
        </w:rPr>
        <w:t>);</w:t>
      </w:r>
      <w:r w:rsidRPr="00353634">
        <w:rPr>
          <w:sz w:val="28"/>
          <w:szCs w:val="28"/>
        </w:rPr>
        <w:t xml:space="preserve"> </w:t>
      </w:r>
    </w:p>
    <w:p w:rsidR="00BB4DEE" w:rsidRPr="00353634" w:rsidRDefault="00BB4DEE" w:rsidP="00B01E58">
      <w:pPr>
        <w:pStyle w:val="aa"/>
        <w:numPr>
          <w:ilvl w:val="0"/>
          <w:numId w:val="15"/>
        </w:numPr>
        <w:tabs>
          <w:tab w:val="left" w:pos="1276"/>
        </w:tabs>
        <w:spacing w:line="254" w:lineRule="atLeast"/>
        <w:ind w:left="0" w:firstLine="851"/>
        <w:jc w:val="both"/>
        <w:rPr>
          <w:sz w:val="28"/>
          <w:szCs w:val="28"/>
        </w:rPr>
      </w:pPr>
      <w:r w:rsidRPr="00353634">
        <w:rPr>
          <w:bCs/>
          <w:sz w:val="28"/>
          <w:szCs w:val="28"/>
        </w:rPr>
        <w:t>муниципальные библиотеки</w:t>
      </w:r>
      <w:r w:rsidRPr="00353634">
        <w:rPr>
          <w:b/>
          <w:bCs/>
          <w:sz w:val="28"/>
          <w:szCs w:val="28"/>
        </w:rPr>
        <w:t xml:space="preserve"> – </w:t>
      </w:r>
      <w:r w:rsidRPr="00C91E13">
        <w:rPr>
          <w:sz w:val="28"/>
          <w:szCs w:val="28"/>
        </w:rPr>
        <w:t>27</w:t>
      </w:r>
      <w:r w:rsidRPr="00353634">
        <w:rPr>
          <w:sz w:val="28"/>
          <w:szCs w:val="28"/>
        </w:rPr>
        <w:t>, расположенных во всех районах города, объединенны</w:t>
      </w:r>
      <w:r w:rsidR="00BB57F6">
        <w:rPr>
          <w:sz w:val="28"/>
          <w:szCs w:val="28"/>
        </w:rPr>
        <w:t>е</w:t>
      </w:r>
      <w:r w:rsidRPr="00353634">
        <w:rPr>
          <w:sz w:val="28"/>
          <w:szCs w:val="28"/>
        </w:rPr>
        <w:t xml:space="preserve"> в муниципальную информационно-библиотечную систему </w:t>
      </w:r>
      <w:r w:rsidRPr="00C91E13">
        <w:rPr>
          <w:sz w:val="28"/>
          <w:szCs w:val="28"/>
        </w:rPr>
        <w:t>(количество читателей на 01.01.2018 составило 142 735, фонд насчитывает 806 064 ед.)</w:t>
      </w:r>
      <w:r w:rsidRPr="00353634">
        <w:rPr>
          <w:sz w:val="28"/>
          <w:szCs w:val="28"/>
        </w:rPr>
        <w:t>;</w:t>
      </w:r>
    </w:p>
    <w:p w:rsidR="00BB4DEE" w:rsidRPr="00C91E13" w:rsidRDefault="00BB4DEE" w:rsidP="00B01E58">
      <w:pPr>
        <w:pStyle w:val="aa"/>
        <w:numPr>
          <w:ilvl w:val="0"/>
          <w:numId w:val="15"/>
        </w:numPr>
        <w:tabs>
          <w:tab w:val="left" w:pos="1276"/>
        </w:tabs>
        <w:spacing w:line="254" w:lineRule="atLeast"/>
        <w:ind w:left="0" w:firstLine="851"/>
        <w:jc w:val="both"/>
        <w:rPr>
          <w:sz w:val="28"/>
          <w:szCs w:val="28"/>
        </w:rPr>
      </w:pPr>
      <w:r w:rsidRPr="00C91E13">
        <w:rPr>
          <w:sz w:val="28"/>
          <w:szCs w:val="28"/>
        </w:rPr>
        <w:t>Театр для детей и молодежи</w:t>
      </w:r>
      <w:r w:rsidRPr="00353634">
        <w:rPr>
          <w:sz w:val="28"/>
          <w:szCs w:val="28"/>
        </w:rPr>
        <w:t xml:space="preserve"> (ежегодно театр играет более 300 спектаклей)</w:t>
      </w:r>
      <w:r w:rsidRPr="00C91E13">
        <w:rPr>
          <w:sz w:val="28"/>
          <w:szCs w:val="28"/>
        </w:rPr>
        <w:t>;</w:t>
      </w:r>
    </w:p>
    <w:p w:rsidR="00BB4DEE" w:rsidRPr="00353634" w:rsidRDefault="00BB4DEE" w:rsidP="00B01E58">
      <w:pPr>
        <w:pStyle w:val="ab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54" w:lineRule="atLeast"/>
        <w:ind w:left="0" w:firstLine="851"/>
        <w:jc w:val="both"/>
        <w:rPr>
          <w:sz w:val="28"/>
          <w:szCs w:val="28"/>
        </w:rPr>
      </w:pPr>
      <w:r w:rsidRPr="00C91E13">
        <w:rPr>
          <w:sz w:val="28"/>
          <w:szCs w:val="28"/>
        </w:rPr>
        <w:t>Музей-заповедник «Красная Горка» (</w:t>
      </w:r>
      <w:r w:rsidRPr="00353634">
        <w:rPr>
          <w:sz w:val="28"/>
          <w:szCs w:val="28"/>
        </w:rPr>
        <w:t>главная тематика экспозиций и выставок</w:t>
      </w:r>
      <w:r w:rsidR="00BB57F6">
        <w:rPr>
          <w:sz w:val="28"/>
          <w:szCs w:val="28"/>
        </w:rPr>
        <w:t xml:space="preserve"> -</w:t>
      </w:r>
      <w:r w:rsidRPr="00353634">
        <w:rPr>
          <w:sz w:val="28"/>
          <w:szCs w:val="28"/>
        </w:rPr>
        <w:t xml:space="preserve"> история Кемеровского рудника и города Кемерово, которые ежегодно посещают около 80 тыс. кемеровчан и гостей города). Музей планирует при поддержке городской и областной администраций продолжить музеефикацию территории Красной горки с созданием Музея угля на месте открытия Кузнецкого каменноугольного бассейна.</w:t>
      </w:r>
    </w:p>
    <w:p w:rsidR="00BB4DEE" w:rsidRPr="00353634" w:rsidRDefault="00BB4DEE" w:rsidP="00BB4DEE">
      <w:pPr>
        <w:pStyle w:val="ab"/>
        <w:spacing w:before="0" w:beforeAutospacing="0" w:after="0" w:afterAutospacing="0" w:line="254" w:lineRule="atLeast"/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На территории города находятся </w:t>
      </w:r>
      <w:r w:rsidRPr="00C91E13">
        <w:rPr>
          <w:sz w:val="28"/>
          <w:szCs w:val="28"/>
        </w:rPr>
        <w:t>126</w:t>
      </w:r>
      <w:r w:rsidRPr="00353634">
        <w:rPr>
          <w:sz w:val="28"/>
          <w:szCs w:val="28"/>
        </w:rPr>
        <w:t xml:space="preserve"> объектов культурного наследия: 7 памятников федерального значения, 47 – регионального и 72 – муниципального. Это памятники архитектуры и градостроительства, монументального искусства, истории и археологии. </w:t>
      </w:r>
    </w:p>
    <w:p w:rsidR="00BB4DEE" w:rsidRPr="00353634" w:rsidRDefault="00BB4DEE" w:rsidP="00BB4DEE">
      <w:pPr>
        <w:ind w:firstLine="851"/>
        <w:jc w:val="both"/>
        <w:rPr>
          <w:sz w:val="28"/>
          <w:szCs w:val="28"/>
        </w:rPr>
      </w:pPr>
      <w:r w:rsidRPr="00353634">
        <w:rPr>
          <w:sz w:val="28"/>
          <w:szCs w:val="28"/>
        </w:rPr>
        <w:t xml:space="preserve">Стратегические направления развития сферы культуры – развитие системы дополнительного образования в сфере культуры, развитие </w:t>
      </w:r>
      <w:r w:rsidRPr="00353634">
        <w:rPr>
          <w:sz w:val="28"/>
          <w:szCs w:val="28"/>
        </w:rPr>
        <w:lastRenderedPageBreak/>
        <w:t>территории достопримечательного места Красная Горка, модернизация муниципальной библиотечной системы, оптимизация деятельности учреждений клубного типа с сохранением доступности культурно-досуговых услуг для населения.</w:t>
      </w:r>
    </w:p>
    <w:p w:rsidR="00BB4DEE" w:rsidRPr="00353634" w:rsidRDefault="00BB4DEE" w:rsidP="00BB4DEE">
      <w:pPr>
        <w:pStyle w:val="aa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53634">
        <w:rPr>
          <w:bCs/>
          <w:sz w:val="28"/>
          <w:szCs w:val="28"/>
        </w:rPr>
        <w:t xml:space="preserve">Основные проблемы муниципальной сферы культуры: </w:t>
      </w:r>
    </w:p>
    <w:p w:rsidR="00BB4DEE" w:rsidRPr="00353634" w:rsidRDefault="00BB4DEE" w:rsidP="00B01E58">
      <w:pPr>
        <w:pStyle w:val="a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53634">
        <w:rPr>
          <w:bCs/>
          <w:sz w:val="28"/>
          <w:szCs w:val="28"/>
        </w:rPr>
        <w:t>создание системы учреждений, отвечающих современным требованиям населения. В современных условиях успешное функционирование отрасли зависит от развития ее инфраструктуры, материально-технической базы;</w:t>
      </w:r>
    </w:p>
    <w:p w:rsidR="00BB4DEE" w:rsidRPr="00353634" w:rsidRDefault="00BB4DEE" w:rsidP="00B01E58">
      <w:pPr>
        <w:pStyle w:val="a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53634">
        <w:rPr>
          <w:bCs/>
          <w:sz w:val="28"/>
          <w:szCs w:val="28"/>
        </w:rPr>
        <w:t xml:space="preserve">неудовлетворительное техническое состояние зданий </w:t>
      </w:r>
      <w:r w:rsidR="003F38D7">
        <w:rPr>
          <w:bCs/>
          <w:sz w:val="28"/>
          <w:szCs w:val="28"/>
        </w:rPr>
        <w:br/>
      </w:r>
      <w:r w:rsidRPr="00353634">
        <w:rPr>
          <w:bCs/>
          <w:sz w:val="28"/>
          <w:szCs w:val="28"/>
        </w:rPr>
        <w:t xml:space="preserve">и сооружений культуры, в том числе аварийное состояние объектов культурного наследия. </w:t>
      </w:r>
    </w:p>
    <w:p w:rsidR="00BB4DEE" w:rsidRPr="00353634" w:rsidRDefault="00BB4DEE" w:rsidP="00BB4DEE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DEE" w:rsidRPr="00FF6246" w:rsidRDefault="00BB4DEE" w:rsidP="00B01E58">
      <w:pPr>
        <w:pStyle w:val="aa"/>
        <w:numPr>
          <w:ilvl w:val="2"/>
          <w:numId w:val="7"/>
        </w:numPr>
        <w:tabs>
          <w:tab w:val="left" w:pos="1701"/>
        </w:tabs>
        <w:suppressAutoHyphens/>
        <w:spacing w:after="120"/>
        <w:ind w:hanging="1004"/>
        <w:contextualSpacing w:val="0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>Система объектов физической культуры и спорта.</w:t>
      </w:r>
    </w:p>
    <w:p w:rsidR="00BB4DEE" w:rsidRPr="00FF6246" w:rsidRDefault="00BB4DEE" w:rsidP="00BB4DEE">
      <w:pPr>
        <w:pStyle w:val="aa"/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В городе Кемерово уделяется огромное внимание созданию оптимальных условий для развития как массового, так </w:t>
      </w:r>
      <w:r w:rsidR="003F38D7">
        <w:rPr>
          <w:sz w:val="28"/>
          <w:szCs w:val="28"/>
          <w:lang w:eastAsia="ar-SA"/>
        </w:rPr>
        <w:br/>
      </w:r>
      <w:r w:rsidRPr="00FF6246">
        <w:rPr>
          <w:sz w:val="28"/>
          <w:szCs w:val="28"/>
          <w:lang w:eastAsia="ar-SA"/>
        </w:rPr>
        <w:t>и профессионального спорта.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По состоянию на 01.01.2018 физической культурой и спортом занимаются 285 </w:t>
      </w:r>
      <w:r w:rsidR="00F53263">
        <w:rPr>
          <w:sz w:val="28"/>
          <w:szCs w:val="28"/>
          <w:lang w:eastAsia="ar-SA"/>
        </w:rPr>
        <w:t>133</w:t>
      </w:r>
      <w:r w:rsidRPr="00FF6246">
        <w:rPr>
          <w:b/>
          <w:sz w:val="28"/>
          <w:szCs w:val="28"/>
          <w:lang w:eastAsia="ar-SA"/>
        </w:rPr>
        <w:t xml:space="preserve"> </w:t>
      </w:r>
      <w:r w:rsidRPr="00FF6246">
        <w:rPr>
          <w:sz w:val="28"/>
          <w:szCs w:val="28"/>
          <w:lang w:eastAsia="ar-SA"/>
        </w:rPr>
        <w:t>человек (51% населения).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Обеспеченность спортивными сооружениями в муниципальном образовании – </w:t>
      </w:r>
      <w:r w:rsidRPr="00C91E13">
        <w:rPr>
          <w:sz w:val="28"/>
          <w:szCs w:val="28"/>
          <w:lang w:eastAsia="ar-SA"/>
        </w:rPr>
        <w:t xml:space="preserve">1 458 </w:t>
      </w:r>
      <w:r w:rsidRPr="00FF6246">
        <w:rPr>
          <w:sz w:val="28"/>
          <w:szCs w:val="28"/>
          <w:lang w:eastAsia="ar-SA"/>
        </w:rPr>
        <w:t>объектов</w:t>
      </w:r>
      <w:r w:rsidRPr="00FF6246">
        <w:rPr>
          <w:b/>
          <w:sz w:val="28"/>
          <w:szCs w:val="28"/>
          <w:lang w:eastAsia="ar-SA"/>
        </w:rPr>
        <w:t xml:space="preserve"> </w:t>
      </w:r>
      <w:r w:rsidRPr="00FF6246">
        <w:rPr>
          <w:sz w:val="28"/>
          <w:szCs w:val="28"/>
          <w:lang w:eastAsia="ar-SA"/>
        </w:rPr>
        <w:t xml:space="preserve">с единовременной пропускной способностью 29 </w:t>
      </w:r>
      <w:r w:rsidR="00F53263">
        <w:rPr>
          <w:sz w:val="28"/>
          <w:szCs w:val="28"/>
          <w:lang w:eastAsia="ar-SA"/>
        </w:rPr>
        <w:t>628</w:t>
      </w:r>
      <w:r w:rsidRPr="00FF6246">
        <w:rPr>
          <w:sz w:val="28"/>
          <w:szCs w:val="28"/>
          <w:lang w:eastAsia="ar-SA"/>
        </w:rPr>
        <w:t xml:space="preserve"> человек, из них:</w:t>
      </w:r>
    </w:p>
    <w:p w:rsidR="00BB4DEE" w:rsidRPr="00FF6246" w:rsidRDefault="00BB4DEE" w:rsidP="00B01E58">
      <w:pPr>
        <w:pStyle w:val="aa"/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C91E13">
        <w:rPr>
          <w:sz w:val="28"/>
          <w:szCs w:val="28"/>
          <w:lang w:eastAsia="ar-SA"/>
        </w:rPr>
        <w:t xml:space="preserve">231 </w:t>
      </w:r>
      <w:r w:rsidRPr="00FF6246">
        <w:rPr>
          <w:sz w:val="28"/>
          <w:szCs w:val="28"/>
          <w:lang w:eastAsia="ar-SA"/>
        </w:rPr>
        <w:t>спортивны</w:t>
      </w:r>
      <w:r w:rsidR="00F37AF5">
        <w:rPr>
          <w:sz w:val="28"/>
          <w:szCs w:val="28"/>
          <w:lang w:eastAsia="ar-SA"/>
        </w:rPr>
        <w:t>й</w:t>
      </w:r>
      <w:r w:rsidRPr="00FF6246">
        <w:rPr>
          <w:sz w:val="28"/>
          <w:szCs w:val="28"/>
          <w:lang w:eastAsia="ar-SA"/>
        </w:rPr>
        <w:t xml:space="preserve"> зал (площадью 73 662 кв.м. </w:t>
      </w:r>
      <w:r w:rsidR="003F38D7">
        <w:rPr>
          <w:sz w:val="28"/>
          <w:szCs w:val="28"/>
          <w:lang w:eastAsia="ar-SA"/>
        </w:rPr>
        <w:br/>
      </w:r>
      <w:r w:rsidRPr="00FF6246">
        <w:rPr>
          <w:sz w:val="28"/>
          <w:szCs w:val="28"/>
          <w:lang w:eastAsia="ar-SA"/>
        </w:rPr>
        <w:t xml:space="preserve">и единовременной пропускной способностью 6 723 человек), </w:t>
      </w:r>
    </w:p>
    <w:p w:rsidR="00BB4DEE" w:rsidRPr="00FF6246" w:rsidRDefault="00BB4DEE" w:rsidP="00B01E58">
      <w:pPr>
        <w:pStyle w:val="aa"/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C91E13">
        <w:rPr>
          <w:sz w:val="28"/>
          <w:szCs w:val="28"/>
          <w:lang w:eastAsia="ar-SA"/>
        </w:rPr>
        <w:t>711</w:t>
      </w:r>
      <w:r w:rsidRPr="00FF6246">
        <w:rPr>
          <w:sz w:val="28"/>
          <w:szCs w:val="28"/>
          <w:lang w:eastAsia="ar-SA"/>
        </w:rPr>
        <w:t xml:space="preserve"> плоскостных спортивных сооружений (площадью 701 909 кв.м. и единовременной пропускной способностью 12 336 человек), </w:t>
      </w:r>
    </w:p>
    <w:p w:rsidR="00BB4DEE" w:rsidRPr="00F53263" w:rsidRDefault="00BB4DEE" w:rsidP="00B01E58">
      <w:pPr>
        <w:pStyle w:val="aa"/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C91E13">
        <w:rPr>
          <w:sz w:val="28"/>
          <w:szCs w:val="28"/>
          <w:lang w:eastAsia="ar-SA"/>
        </w:rPr>
        <w:t>29</w:t>
      </w:r>
      <w:r w:rsidRPr="00FF6246">
        <w:rPr>
          <w:sz w:val="28"/>
          <w:szCs w:val="28"/>
          <w:lang w:eastAsia="ar-SA"/>
        </w:rPr>
        <w:t xml:space="preserve"> плавательных бассейнов размером более 10×6 м (площадь зеркала в</w:t>
      </w:r>
      <w:r w:rsidR="00F53263">
        <w:rPr>
          <w:sz w:val="28"/>
          <w:szCs w:val="28"/>
          <w:lang w:eastAsia="ar-SA"/>
        </w:rPr>
        <w:t>оды 4 802 кв.м.</w:t>
      </w:r>
      <w:r w:rsidRPr="00F53263">
        <w:rPr>
          <w:sz w:val="28"/>
          <w:szCs w:val="28"/>
          <w:lang w:eastAsia="ar-SA"/>
        </w:rPr>
        <w:t xml:space="preserve"> и единовременной пропускной способностью </w:t>
      </w:r>
      <w:r w:rsidR="00F53263">
        <w:rPr>
          <w:sz w:val="28"/>
          <w:szCs w:val="28"/>
          <w:lang w:eastAsia="ar-SA"/>
        </w:rPr>
        <w:t xml:space="preserve">                 </w:t>
      </w:r>
      <w:r w:rsidRPr="00F53263">
        <w:rPr>
          <w:sz w:val="28"/>
          <w:szCs w:val="28"/>
          <w:lang w:eastAsia="ar-SA"/>
        </w:rPr>
        <w:t xml:space="preserve">763 человек), </w:t>
      </w:r>
    </w:p>
    <w:p w:rsidR="00BB4DEE" w:rsidRPr="00FF6246" w:rsidRDefault="00BB4DEE" w:rsidP="00B01E58">
      <w:pPr>
        <w:pStyle w:val="aa"/>
        <w:numPr>
          <w:ilvl w:val="0"/>
          <w:numId w:val="12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C91E13">
        <w:rPr>
          <w:sz w:val="28"/>
          <w:szCs w:val="28"/>
          <w:lang w:eastAsia="ar-SA"/>
        </w:rPr>
        <w:t>487</w:t>
      </w:r>
      <w:r w:rsidRPr="00FF6246">
        <w:rPr>
          <w:sz w:val="28"/>
          <w:szCs w:val="28"/>
          <w:lang w:eastAsia="ar-SA"/>
        </w:rPr>
        <w:t xml:space="preserve"> прочих спортивных сооружений</w:t>
      </w:r>
      <w:r w:rsidR="00F53263">
        <w:rPr>
          <w:sz w:val="28"/>
          <w:szCs w:val="28"/>
          <w:lang w:eastAsia="ar-SA"/>
        </w:rPr>
        <w:t xml:space="preserve"> (в том числе площадок                     с тренажерами)</w:t>
      </w:r>
      <w:r w:rsidRPr="00FF6246">
        <w:rPr>
          <w:sz w:val="28"/>
          <w:szCs w:val="28"/>
          <w:lang w:eastAsia="ar-SA"/>
        </w:rPr>
        <w:t xml:space="preserve">. 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>В городе Кемерово работает 54 общественных организации (федерации по видам спорта), из них 48 аккредитованных. Работу по проведению спортивно-массовых мероприятий на территории города федерации проводят совместно с отделом спорта управления культуры, спорта и молодежной политики администрации города Кемерово.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Кроме этого, отдел спорта работает с другими организациями: общеобразовательными учреждениями и учебными заведениями, Кемеровским отделением Всероссийского общества глухих, коллективами предприятий, организаций и учреждений, местным отделением ДОСААФ России, ОГО ВФСО «Динамо», общественными организациями и т.д. 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На территории города работают </w:t>
      </w:r>
      <w:r w:rsidRPr="00C91E13">
        <w:rPr>
          <w:sz w:val="28"/>
          <w:szCs w:val="28"/>
          <w:lang w:eastAsia="ar-SA"/>
        </w:rPr>
        <w:t>22</w:t>
      </w:r>
      <w:r w:rsidRPr="00FF6246">
        <w:rPr>
          <w:sz w:val="28"/>
          <w:szCs w:val="28"/>
          <w:lang w:eastAsia="ar-SA"/>
        </w:rPr>
        <w:t xml:space="preserve"> спортивные школы, в том числе: </w:t>
      </w:r>
    </w:p>
    <w:p w:rsidR="00BB4DEE" w:rsidRPr="00FF6246" w:rsidRDefault="00BB4DEE" w:rsidP="00B01E58">
      <w:pPr>
        <w:pStyle w:val="aa"/>
        <w:numPr>
          <w:ilvl w:val="0"/>
          <w:numId w:val="13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11 муниципальных (из них 8 - в управлении культуры, спорта </w:t>
      </w:r>
      <w:r w:rsidR="003F38D7">
        <w:rPr>
          <w:sz w:val="28"/>
          <w:szCs w:val="28"/>
          <w:lang w:eastAsia="ar-SA"/>
        </w:rPr>
        <w:br/>
      </w:r>
      <w:r w:rsidRPr="00FF6246">
        <w:rPr>
          <w:sz w:val="28"/>
          <w:szCs w:val="28"/>
          <w:lang w:eastAsia="ar-SA"/>
        </w:rPr>
        <w:t xml:space="preserve">и молодежной политики (5 497 чел.), а 3 - в управлении образования); </w:t>
      </w:r>
    </w:p>
    <w:p w:rsidR="00BB4DEE" w:rsidRPr="00FF6246" w:rsidRDefault="00BB4DEE" w:rsidP="00B01E58">
      <w:pPr>
        <w:pStyle w:val="aa"/>
        <w:numPr>
          <w:ilvl w:val="0"/>
          <w:numId w:val="13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lastRenderedPageBreak/>
        <w:t xml:space="preserve">10 областных спортивных школ, </w:t>
      </w:r>
    </w:p>
    <w:p w:rsidR="00BB4DEE" w:rsidRPr="00FF6246" w:rsidRDefault="00BB4DEE" w:rsidP="00B01E58">
      <w:pPr>
        <w:pStyle w:val="aa"/>
        <w:numPr>
          <w:ilvl w:val="0"/>
          <w:numId w:val="13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1 частная комплексная школа. 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>В школах занима</w:t>
      </w:r>
      <w:r w:rsidR="00F37AF5">
        <w:rPr>
          <w:sz w:val="28"/>
          <w:szCs w:val="28"/>
          <w:lang w:eastAsia="ar-SA"/>
        </w:rPr>
        <w:t>е</w:t>
      </w:r>
      <w:r w:rsidRPr="00FF6246">
        <w:rPr>
          <w:sz w:val="28"/>
          <w:szCs w:val="28"/>
          <w:lang w:eastAsia="ar-SA"/>
        </w:rPr>
        <w:t>тся 14 491 чел. в 21 отделении по 20 видам спорта, в том числе 16 видов спорта – по олимпийской программе.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В 2017 году на базе МБУДО «ДЮСШ №3» и МАУ ГЦС «Кузбасс» продолжает реализовываться государственная программа Российской Федерации «Доступная среда», был проведен ряд мероприятий, направленных на обеспечение доступности учреждения для людей </w:t>
      </w:r>
      <w:r w:rsidR="003F38D7">
        <w:rPr>
          <w:sz w:val="28"/>
          <w:szCs w:val="28"/>
          <w:lang w:eastAsia="ar-SA"/>
        </w:rPr>
        <w:br/>
      </w:r>
      <w:r w:rsidRPr="00FF6246">
        <w:rPr>
          <w:sz w:val="28"/>
          <w:szCs w:val="28"/>
          <w:lang w:eastAsia="ar-SA"/>
        </w:rPr>
        <w:t>с ограниченными возможностями здоровья.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Для организации спортивного досуга в зимний период для жителей города работают: </w:t>
      </w:r>
    </w:p>
    <w:p w:rsidR="00BB4DEE" w:rsidRPr="00FF6246" w:rsidRDefault="00BB4DEE" w:rsidP="00B01E58">
      <w:pPr>
        <w:pStyle w:val="aa"/>
        <w:numPr>
          <w:ilvl w:val="0"/>
          <w:numId w:val="18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C91E13">
        <w:rPr>
          <w:sz w:val="28"/>
          <w:szCs w:val="28"/>
          <w:lang w:eastAsia="ar-SA"/>
        </w:rPr>
        <w:t>68</w:t>
      </w:r>
      <w:r w:rsidRPr="00FF6246">
        <w:rPr>
          <w:sz w:val="28"/>
          <w:szCs w:val="28"/>
          <w:lang w:eastAsia="ar-SA"/>
        </w:rPr>
        <w:t xml:space="preserve"> зимних спортивных площадок, из них 11 хоккейных коробок, 18 ледовых площадок, 21 зимняя спортивная площадка, 18 лыжных объектов. </w:t>
      </w:r>
    </w:p>
    <w:p w:rsidR="00BB4DEE" w:rsidRPr="00FF6246" w:rsidRDefault="00BB4DEE" w:rsidP="00B01E58">
      <w:pPr>
        <w:pStyle w:val="aa"/>
        <w:numPr>
          <w:ilvl w:val="0"/>
          <w:numId w:val="18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C91E13">
        <w:rPr>
          <w:sz w:val="28"/>
          <w:szCs w:val="28"/>
          <w:lang w:eastAsia="ar-SA"/>
        </w:rPr>
        <w:t>24</w:t>
      </w:r>
      <w:r w:rsidRPr="00FF6246">
        <w:rPr>
          <w:sz w:val="28"/>
          <w:szCs w:val="28"/>
          <w:lang w:eastAsia="ar-SA"/>
        </w:rPr>
        <w:t xml:space="preserve"> пункта зимнего проката спортивного инвентаря. 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Продолжаются традиционные зимние акции «Все на лыжи!» </w:t>
      </w:r>
      <w:r w:rsidR="003F38D7">
        <w:rPr>
          <w:sz w:val="28"/>
          <w:szCs w:val="28"/>
          <w:lang w:eastAsia="ar-SA"/>
        </w:rPr>
        <w:br/>
      </w:r>
      <w:r w:rsidRPr="00FF6246">
        <w:rPr>
          <w:sz w:val="28"/>
          <w:szCs w:val="28"/>
          <w:lang w:eastAsia="ar-SA"/>
        </w:rPr>
        <w:t xml:space="preserve">и «Все на каток!». 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В летний период 2017 года была организована работа </w:t>
      </w:r>
      <w:r w:rsidRPr="00C91E13">
        <w:rPr>
          <w:sz w:val="28"/>
          <w:szCs w:val="28"/>
          <w:lang w:eastAsia="ar-SA"/>
        </w:rPr>
        <w:t>283</w:t>
      </w:r>
      <w:r w:rsidRPr="00FF6246">
        <w:rPr>
          <w:sz w:val="28"/>
          <w:szCs w:val="28"/>
          <w:lang w:eastAsia="ar-SA"/>
        </w:rPr>
        <w:t xml:space="preserve"> площадок, из них 14 площадок с уличными тренажерами, 12 площадок для занятий шахматами, в том числе 158 вечерних спортивных площадок работали со спортивными организаторами.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Спортплощадки посетили 90,0 тыс. человек, проведено 7,1 тыс. спортивно-массовых мероприятий. </w:t>
      </w:r>
    </w:p>
    <w:p w:rsidR="00BB4DEE" w:rsidRPr="00FF6246" w:rsidRDefault="00BB4DEE" w:rsidP="00BB4DE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Организацией спортивно-массовой работы по месту жительства </w:t>
      </w:r>
      <w:r w:rsidR="003F38D7">
        <w:rPr>
          <w:sz w:val="28"/>
          <w:szCs w:val="28"/>
          <w:lang w:eastAsia="ar-SA"/>
        </w:rPr>
        <w:br/>
      </w:r>
      <w:r w:rsidRPr="00FF6246">
        <w:rPr>
          <w:sz w:val="28"/>
          <w:szCs w:val="28"/>
          <w:lang w:eastAsia="ar-SA"/>
        </w:rPr>
        <w:t>в городе занимается муниципальное бюджетное учреждение «Клубы по месту жительства». По месту жительства работает 30 клубов спортивной направленности, в которых занимается 6,57 тыс. чел., из них 4 814 чел. – дети и подростки. Направление работы</w:t>
      </w:r>
      <w:r w:rsidR="00834265">
        <w:rPr>
          <w:sz w:val="28"/>
          <w:szCs w:val="28"/>
          <w:lang w:eastAsia="ar-SA"/>
        </w:rPr>
        <w:t xml:space="preserve"> </w:t>
      </w:r>
      <w:r w:rsidR="00812DB6" w:rsidRPr="00FF6246">
        <w:rPr>
          <w:sz w:val="28"/>
          <w:szCs w:val="28"/>
          <w:lang w:eastAsia="ar-SA"/>
        </w:rPr>
        <w:t xml:space="preserve">– </w:t>
      </w:r>
      <w:r w:rsidRPr="00FF6246">
        <w:rPr>
          <w:sz w:val="28"/>
          <w:szCs w:val="28"/>
          <w:lang w:eastAsia="ar-SA"/>
        </w:rPr>
        <w:t xml:space="preserve">общая физическая подготовка по 21 виду спорта. </w:t>
      </w:r>
    </w:p>
    <w:p w:rsidR="00BB4DEE" w:rsidRPr="00FF6246" w:rsidRDefault="00BB4DEE" w:rsidP="00BB4DEE">
      <w:pPr>
        <w:ind w:firstLine="851"/>
        <w:jc w:val="both"/>
        <w:rPr>
          <w:rFonts w:eastAsia="Calibri"/>
          <w:sz w:val="28"/>
          <w:szCs w:val="28"/>
        </w:rPr>
      </w:pPr>
      <w:r w:rsidRPr="00FF6246">
        <w:rPr>
          <w:rFonts w:eastAsia="Calibri"/>
          <w:sz w:val="28"/>
          <w:szCs w:val="28"/>
        </w:rPr>
        <w:t xml:space="preserve">Согласно данным ежегодных статистических отчетов ежегодно увеличивается количество занимающихся физической культурой </w:t>
      </w:r>
      <w:r w:rsidR="003F38D7">
        <w:rPr>
          <w:rFonts w:eastAsia="Calibri"/>
          <w:sz w:val="28"/>
          <w:szCs w:val="28"/>
        </w:rPr>
        <w:br/>
      </w:r>
      <w:r w:rsidRPr="00FF6246">
        <w:rPr>
          <w:rFonts w:eastAsia="Calibri"/>
          <w:sz w:val="28"/>
          <w:szCs w:val="28"/>
        </w:rPr>
        <w:t xml:space="preserve">и спортом по всем группам населения. Увеличение числа занимающихся объясняется доступностью объектов спортивной инфраструктуры для жителей всех районов города Кемерово, а также повышением роста популярности занятий спортом в целом, повышения престижа здорового образа жизни. </w:t>
      </w:r>
    </w:p>
    <w:p w:rsidR="00BB4DEE" w:rsidRPr="00FF6246" w:rsidRDefault="00BB4DEE" w:rsidP="00BB4DEE">
      <w:pPr>
        <w:ind w:firstLine="851"/>
        <w:jc w:val="both"/>
        <w:rPr>
          <w:rFonts w:eastAsia="Calibri"/>
          <w:sz w:val="28"/>
          <w:szCs w:val="28"/>
        </w:rPr>
      </w:pPr>
      <w:r w:rsidRPr="00FF6246">
        <w:rPr>
          <w:rFonts w:eastAsia="Calibri"/>
          <w:sz w:val="28"/>
          <w:szCs w:val="28"/>
        </w:rPr>
        <w:t>Значительный прирост происходит за счет увеличения объема оказываемых платных услуг по предоставлению спортивной базы (бассейны, спортивные залы, тренажерные залы) населению города.</w:t>
      </w:r>
    </w:p>
    <w:p w:rsidR="00BB4DEE" w:rsidRPr="00FF6246" w:rsidRDefault="00BB4DEE" w:rsidP="00BB4DEE">
      <w:pPr>
        <w:ind w:firstLine="851"/>
        <w:jc w:val="both"/>
        <w:rPr>
          <w:rFonts w:eastAsia="Calibri"/>
          <w:sz w:val="28"/>
          <w:szCs w:val="28"/>
        </w:rPr>
      </w:pPr>
      <w:r w:rsidRPr="00FF6246">
        <w:rPr>
          <w:rFonts w:eastAsia="Calibri"/>
          <w:sz w:val="28"/>
          <w:szCs w:val="28"/>
        </w:rPr>
        <w:t xml:space="preserve">Таким образом, можно сделать вывод о том, что спрос на услуги </w:t>
      </w:r>
      <w:r w:rsidR="003F38D7">
        <w:rPr>
          <w:rFonts w:eastAsia="Calibri"/>
          <w:sz w:val="28"/>
          <w:szCs w:val="28"/>
        </w:rPr>
        <w:br/>
      </w:r>
      <w:r w:rsidRPr="00FF6246">
        <w:rPr>
          <w:rFonts w:eastAsia="Calibri"/>
          <w:sz w:val="28"/>
          <w:szCs w:val="28"/>
        </w:rPr>
        <w:t>в сфере физической культуры и массового спорта будет планомерно расти и в последующие годы.</w:t>
      </w:r>
    </w:p>
    <w:p w:rsidR="00BB4DEE" w:rsidRPr="00FF6246" w:rsidRDefault="00BB4DEE" w:rsidP="00BB4DEE">
      <w:pPr>
        <w:ind w:firstLine="851"/>
        <w:jc w:val="both"/>
        <w:rPr>
          <w:rFonts w:eastAsia="Calibri"/>
          <w:sz w:val="28"/>
          <w:szCs w:val="28"/>
        </w:rPr>
      </w:pPr>
      <w:r w:rsidRPr="00FF6246">
        <w:rPr>
          <w:rFonts w:eastAsia="Calibri"/>
          <w:sz w:val="28"/>
          <w:szCs w:val="28"/>
        </w:rPr>
        <w:t>Проблемы в сфере спорта:</w:t>
      </w:r>
    </w:p>
    <w:p w:rsidR="00BB4DEE" w:rsidRPr="00FF6246" w:rsidRDefault="00BB4DEE" w:rsidP="00B01E58">
      <w:pPr>
        <w:pStyle w:val="aa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</w:rPr>
      </w:pPr>
      <w:r w:rsidRPr="00FF6246">
        <w:rPr>
          <w:rFonts w:eastAsia="Calibri"/>
          <w:sz w:val="28"/>
          <w:szCs w:val="28"/>
        </w:rPr>
        <w:t>отсутствие в городе современных многофункциональных спортивных залов с трибунами для зрителей;</w:t>
      </w:r>
    </w:p>
    <w:p w:rsidR="00BB4DEE" w:rsidRDefault="00BB4DEE" w:rsidP="00B01E58">
      <w:pPr>
        <w:pStyle w:val="aa"/>
        <w:numPr>
          <w:ilvl w:val="0"/>
          <w:numId w:val="19"/>
        </w:numPr>
        <w:tabs>
          <w:tab w:val="left" w:pos="1276"/>
          <w:tab w:val="left" w:pos="1560"/>
        </w:tabs>
        <w:ind w:left="0" w:firstLine="851"/>
        <w:jc w:val="both"/>
        <w:rPr>
          <w:rFonts w:eastAsia="Calibri"/>
          <w:sz w:val="28"/>
          <w:szCs w:val="28"/>
        </w:rPr>
      </w:pPr>
      <w:r w:rsidRPr="00FF6246">
        <w:rPr>
          <w:rFonts w:eastAsia="Calibri"/>
          <w:sz w:val="28"/>
          <w:szCs w:val="28"/>
        </w:rPr>
        <w:lastRenderedPageBreak/>
        <w:t>отсутствие в новых строящихся микрорайонах спортивной инфраструктуры.</w:t>
      </w:r>
    </w:p>
    <w:p w:rsidR="00FF6246" w:rsidRPr="00FF6246" w:rsidRDefault="00FF6246" w:rsidP="00FF6246">
      <w:pPr>
        <w:pStyle w:val="aa"/>
        <w:tabs>
          <w:tab w:val="left" w:pos="1276"/>
          <w:tab w:val="left" w:pos="1560"/>
        </w:tabs>
        <w:ind w:left="851"/>
        <w:jc w:val="both"/>
        <w:rPr>
          <w:rFonts w:eastAsia="Calibri"/>
          <w:sz w:val="28"/>
          <w:szCs w:val="28"/>
        </w:rPr>
      </w:pPr>
    </w:p>
    <w:p w:rsidR="00BB4DEE" w:rsidRPr="00FF6246" w:rsidRDefault="00BB4DEE" w:rsidP="00B01E58">
      <w:pPr>
        <w:pStyle w:val="ConsPlusNormal"/>
        <w:numPr>
          <w:ilvl w:val="2"/>
          <w:numId w:val="7"/>
        </w:numPr>
        <w:tabs>
          <w:tab w:val="left" w:pos="851"/>
        </w:tabs>
        <w:spacing w:after="12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6246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объектами социальной инфраструктуры. </w:t>
      </w:r>
    </w:p>
    <w:p w:rsidR="00BB4DEE" w:rsidRPr="00353634" w:rsidRDefault="00BB4DEE" w:rsidP="00BB4DEE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EE" w:rsidRPr="00FF6246" w:rsidRDefault="00BB4DEE" w:rsidP="00BB4DEE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246">
        <w:rPr>
          <w:rFonts w:ascii="Times New Roman" w:hAnsi="Times New Roman" w:cs="Times New Roman"/>
          <w:spacing w:val="2"/>
          <w:sz w:val="28"/>
          <w:szCs w:val="28"/>
        </w:rPr>
        <w:t xml:space="preserve">Оценка сложившегося </w:t>
      </w:r>
      <w:r w:rsidRPr="00FF6246">
        <w:rPr>
          <w:rFonts w:ascii="Times New Roman" w:hAnsi="Times New Roman" w:cs="Times New Roman"/>
          <w:sz w:val="28"/>
          <w:szCs w:val="28"/>
        </w:rPr>
        <w:t xml:space="preserve">на 01.01.2018 </w:t>
      </w:r>
      <w:r w:rsidRPr="00FF6246">
        <w:rPr>
          <w:rFonts w:ascii="Times New Roman" w:hAnsi="Times New Roman" w:cs="Times New Roman"/>
          <w:spacing w:val="2"/>
          <w:sz w:val="28"/>
          <w:szCs w:val="28"/>
        </w:rPr>
        <w:t xml:space="preserve">уровня обеспеченности населения города Кемерово услугами в областях образования, культуры, физической культуры и массового спорта </w:t>
      </w:r>
      <w:r w:rsidRPr="00FF6246">
        <w:rPr>
          <w:rFonts w:ascii="Times New Roman" w:hAnsi="Times New Roman" w:cs="Times New Roman"/>
          <w:sz w:val="28"/>
          <w:szCs w:val="28"/>
        </w:rPr>
        <w:t>по отношению к нормативным значениям представлена в таблице 1.</w:t>
      </w:r>
    </w:p>
    <w:p w:rsidR="00BB4DEE" w:rsidRPr="00FF6246" w:rsidRDefault="00BB4DEE" w:rsidP="00BB4DEE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DEE" w:rsidRPr="00353634" w:rsidRDefault="00BB4DEE" w:rsidP="00BB4DEE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3634">
        <w:rPr>
          <w:rFonts w:ascii="Times New Roman" w:hAnsi="Times New Roman" w:cs="Times New Roman"/>
          <w:sz w:val="24"/>
          <w:szCs w:val="24"/>
        </w:rPr>
        <w:t>Таблица 1</w:t>
      </w:r>
    </w:p>
    <w:p w:rsidR="00BB4DEE" w:rsidRPr="00353634" w:rsidRDefault="00BB4DEE" w:rsidP="00BB4DEE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701"/>
        <w:gridCol w:w="1701"/>
        <w:gridCol w:w="1701"/>
      </w:tblGrid>
      <w:tr w:rsidR="009B6A98" w:rsidRPr="00402248" w:rsidTr="00032202">
        <w:trPr>
          <w:cantSplit/>
          <w:tblHeader/>
        </w:trPr>
        <w:tc>
          <w:tcPr>
            <w:tcW w:w="1555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Наименование расчетного показателя объекта местного значения, единица измерения</w:t>
            </w:r>
          </w:p>
        </w:tc>
        <w:tc>
          <w:tcPr>
            <w:tcW w:w="1276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 объекта местного значения (норматив), единица измерения</w:t>
            </w:r>
          </w:p>
        </w:tc>
        <w:tc>
          <w:tcPr>
            <w:tcW w:w="1701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нормативного показателя минимального допустимого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 объектами на 2018</w:t>
            </w: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объектов социальной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туры в муниципальном образовании (факт)</w:t>
            </w:r>
          </w:p>
        </w:tc>
        <w:tc>
          <w:tcPr>
            <w:tcW w:w="1701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оценки соответствия нормативам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FF0">
              <w:rPr>
                <w:rFonts w:ascii="Times New Roman" w:hAnsi="Times New Roman" w:cs="Times New Roman"/>
                <w:sz w:val="24"/>
                <w:szCs w:val="24"/>
              </w:rPr>
              <w:t>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фактическим данным</w:t>
            </w:r>
          </w:p>
        </w:tc>
      </w:tr>
      <w:tr w:rsidR="009B6A98" w:rsidRPr="00402248" w:rsidTr="00032202">
        <w:trPr>
          <w:cantSplit/>
          <w:tblHeader/>
        </w:trPr>
        <w:tc>
          <w:tcPr>
            <w:tcW w:w="1555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B6A98" w:rsidRPr="005C0FF0" w:rsidRDefault="009B6A98" w:rsidP="00032202">
            <w:pPr>
              <w:spacing w:line="315" w:lineRule="atLeast"/>
              <w:ind w:left="-113" w:right="-1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A98" w:rsidRPr="00402248" w:rsidTr="00032202">
        <w:trPr>
          <w:cantSplit/>
        </w:trPr>
        <w:tc>
          <w:tcPr>
            <w:tcW w:w="9493" w:type="dxa"/>
            <w:gridSpan w:val="6"/>
          </w:tcPr>
          <w:p w:rsidR="009B6A98" w:rsidRPr="00402248" w:rsidRDefault="009B6A98" w:rsidP="000322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44C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</w:tr>
      <w:tr w:rsidR="009B6A98" w:rsidRPr="00402248" w:rsidTr="00032202">
        <w:trPr>
          <w:cantSplit/>
          <w:trHeight w:val="1296"/>
        </w:trPr>
        <w:tc>
          <w:tcPr>
            <w:tcW w:w="1555" w:type="dxa"/>
          </w:tcPr>
          <w:p w:rsidR="009B6A98" w:rsidRPr="00402248" w:rsidRDefault="00032202" w:rsidP="00032202">
            <w:pPr>
              <w:spacing w:line="315" w:lineRule="atLeast"/>
              <w:ind w:left="29"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97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пальные дошкольные общеобразо</w:t>
            </w:r>
            <w:r w:rsidR="00997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1559" w:type="dxa"/>
          </w:tcPr>
          <w:p w:rsidR="009B6A98" w:rsidRPr="00402248" w:rsidRDefault="009B6A98" w:rsidP="00032202">
            <w:pPr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>уровень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>ности, мест</w:t>
            </w:r>
          </w:p>
        </w:tc>
        <w:tc>
          <w:tcPr>
            <w:tcW w:w="1276" w:type="dxa"/>
          </w:tcPr>
          <w:p w:rsidR="009B6A98" w:rsidRPr="00236E74" w:rsidRDefault="009B6A98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E74" w:rsidRPr="0023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E7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236E74" w:rsidRPr="0023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A98" w:rsidRPr="00402248" w:rsidRDefault="009B6A98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E74">
              <w:rPr>
                <w:rFonts w:ascii="Times New Roman" w:hAnsi="Times New Roman" w:cs="Times New Roman"/>
                <w:sz w:val="24"/>
                <w:szCs w:val="24"/>
              </w:rPr>
              <w:t>на 1 тыс. человек</w:t>
            </w:r>
            <w:r w:rsidR="00EC0B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9B6A98" w:rsidRPr="00402248" w:rsidRDefault="00236E74" w:rsidP="00236E74">
            <w:pPr>
              <w:spacing w:line="315" w:lineRule="atLeast"/>
              <w:ind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34 119</w:t>
            </w:r>
          </w:p>
        </w:tc>
        <w:tc>
          <w:tcPr>
            <w:tcW w:w="1701" w:type="dxa"/>
          </w:tcPr>
          <w:p w:rsidR="009B6A98" w:rsidRPr="0098239F" w:rsidRDefault="009B6A98" w:rsidP="00032202">
            <w:pPr>
              <w:spacing w:line="315" w:lineRule="atLeast"/>
              <w:ind w:left="-108" w:right="-51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DC1">
              <w:rPr>
                <w:rFonts w:ascii="Times New Roman" w:hAnsi="Times New Roman" w:cs="Times New Roman"/>
                <w:sz w:val="24"/>
                <w:szCs w:val="24"/>
              </w:rPr>
              <w:t xml:space="preserve">26 788                      </w:t>
            </w:r>
          </w:p>
        </w:tc>
        <w:tc>
          <w:tcPr>
            <w:tcW w:w="1701" w:type="dxa"/>
          </w:tcPr>
          <w:p w:rsidR="009B6A98" w:rsidRPr="006326EA" w:rsidRDefault="009B6A98" w:rsidP="00236E74">
            <w:pPr>
              <w:spacing w:line="315" w:lineRule="atLeast"/>
              <w:ind w:left="-15" w:right="-51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(обеспечен-ность </w:t>
            </w:r>
            <w:r w:rsidR="00236E74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 xml:space="preserve">%)  </w:t>
            </w:r>
          </w:p>
        </w:tc>
      </w:tr>
      <w:tr w:rsidR="009B6A98" w:rsidRPr="00402248" w:rsidTr="00032202">
        <w:trPr>
          <w:cantSplit/>
          <w:trHeight w:val="1130"/>
        </w:trPr>
        <w:tc>
          <w:tcPr>
            <w:tcW w:w="1555" w:type="dxa"/>
          </w:tcPr>
          <w:p w:rsidR="009B6A98" w:rsidRPr="00402248" w:rsidRDefault="00032202" w:rsidP="00032202">
            <w:pPr>
              <w:spacing w:line="315" w:lineRule="atLeast"/>
              <w:ind w:left="29"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97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пальные общеобразо</w:t>
            </w:r>
            <w:r w:rsidR="00997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1559" w:type="dxa"/>
          </w:tcPr>
          <w:p w:rsidR="009B6A98" w:rsidRPr="00402248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>уровень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>ности, мест</w:t>
            </w:r>
          </w:p>
        </w:tc>
        <w:tc>
          <w:tcPr>
            <w:tcW w:w="1276" w:type="dxa"/>
          </w:tcPr>
          <w:p w:rsidR="009B6A98" w:rsidRPr="00402248" w:rsidRDefault="00236E74" w:rsidP="007D7CA6">
            <w:pPr>
              <w:spacing w:line="315" w:lineRule="atLeast"/>
              <w:ind w:left="-113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числен-ности детей в возрасте 1-9 классов и 75% от числен-ности детей в возрасте 10-11 классов</w:t>
            </w:r>
          </w:p>
        </w:tc>
        <w:tc>
          <w:tcPr>
            <w:tcW w:w="1701" w:type="dxa"/>
          </w:tcPr>
          <w:p w:rsidR="009B6A98" w:rsidRPr="00402248" w:rsidRDefault="00553F00" w:rsidP="00032202">
            <w:pPr>
              <w:spacing w:line="315" w:lineRule="atLeast"/>
              <w:ind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59 319</w:t>
            </w:r>
          </w:p>
        </w:tc>
        <w:tc>
          <w:tcPr>
            <w:tcW w:w="1701" w:type="dxa"/>
          </w:tcPr>
          <w:p w:rsidR="009B6A98" w:rsidRPr="0098239F" w:rsidRDefault="009B6A98" w:rsidP="00032202">
            <w:pPr>
              <w:spacing w:line="315" w:lineRule="atLeast"/>
              <w:ind w:right="-51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375">
              <w:rPr>
                <w:rFonts w:ascii="Times New Roman" w:hAnsi="Times New Roman" w:cs="Times New Roman"/>
                <w:sz w:val="24"/>
                <w:szCs w:val="24"/>
              </w:rPr>
              <w:t>42 229                     (по проектной мощности)</w:t>
            </w:r>
          </w:p>
        </w:tc>
        <w:tc>
          <w:tcPr>
            <w:tcW w:w="1701" w:type="dxa"/>
          </w:tcPr>
          <w:p w:rsidR="009B6A98" w:rsidRPr="00F35298" w:rsidRDefault="009B6A98" w:rsidP="00553F00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(обеспечен-ность </w:t>
            </w:r>
            <w:r w:rsidR="00553F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B6A98" w:rsidRPr="00402248" w:rsidTr="00032202">
        <w:trPr>
          <w:cantSplit/>
        </w:trPr>
        <w:tc>
          <w:tcPr>
            <w:tcW w:w="1555" w:type="dxa"/>
          </w:tcPr>
          <w:p w:rsidR="009B6A98" w:rsidRPr="00AD1565" w:rsidRDefault="009B6A98" w:rsidP="00032202">
            <w:pPr>
              <w:spacing w:line="315" w:lineRule="atLeast"/>
              <w:ind w:left="29"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дополни-тельного образования</w:t>
            </w:r>
          </w:p>
        </w:tc>
        <w:tc>
          <w:tcPr>
            <w:tcW w:w="1559" w:type="dxa"/>
          </w:tcPr>
          <w:p w:rsidR="009B6A98" w:rsidRPr="00AD1565" w:rsidRDefault="009B6A98" w:rsidP="00032202">
            <w:pPr>
              <w:ind w:right="-2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>обеспечение охвата детей                     в возрасте         5 – 18 лет, получающих услуги по дополнитель-ному образованию, мест</w:t>
            </w:r>
          </w:p>
        </w:tc>
        <w:tc>
          <w:tcPr>
            <w:tcW w:w="1276" w:type="dxa"/>
          </w:tcPr>
          <w:p w:rsidR="009B6A98" w:rsidRPr="00A677C2" w:rsidRDefault="009B6A98" w:rsidP="00032202">
            <w:pPr>
              <w:ind w:left="-113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от общей ч</w:t>
            </w:r>
            <w:r w:rsidRPr="00A677C2">
              <w:rPr>
                <w:rFonts w:ascii="Times New Roman" w:hAnsi="Times New Roman" w:cs="Times New Roman"/>
                <w:sz w:val="24"/>
                <w:szCs w:val="24"/>
              </w:rPr>
              <w:t>ислен-ност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7C2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             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  <w:r w:rsidRPr="00A6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6A98" w:rsidRPr="00AD1565" w:rsidRDefault="009B6A98" w:rsidP="00032202">
            <w:pPr>
              <w:spacing w:line="315" w:lineRule="atLeast"/>
              <w:ind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D">
              <w:rPr>
                <w:rFonts w:ascii="Times New Roman" w:hAnsi="Times New Roman" w:cs="Times New Roman"/>
                <w:sz w:val="24"/>
                <w:szCs w:val="24"/>
              </w:rPr>
              <w:t>58 728</w:t>
            </w:r>
          </w:p>
        </w:tc>
        <w:tc>
          <w:tcPr>
            <w:tcW w:w="1701" w:type="dxa"/>
          </w:tcPr>
          <w:p w:rsidR="009B6A98" w:rsidRPr="0098239F" w:rsidRDefault="009B6A98" w:rsidP="00553F00">
            <w:pPr>
              <w:spacing w:line="315" w:lineRule="atLeast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9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3F0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4A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(в организациях различной организационно-правовой формы и формы собственности)</w:t>
            </w:r>
          </w:p>
        </w:tc>
        <w:tc>
          <w:tcPr>
            <w:tcW w:w="1701" w:type="dxa"/>
          </w:tcPr>
          <w:p w:rsidR="009B6A98" w:rsidRPr="00AD1565" w:rsidRDefault="009B6A98" w:rsidP="00032202">
            <w:pPr>
              <w:spacing w:line="315" w:lineRule="atLeast"/>
              <w:ind w:right="-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9B6A98" w:rsidRPr="00402248" w:rsidTr="00032202">
        <w:trPr>
          <w:cantSplit/>
        </w:trPr>
        <w:tc>
          <w:tcPr>
            <w:tcW w:w="9493" w:type="dxa"/>
            <w:gridSpan w:val="6"/>
          </w:tcPr>
          <w:p w:rsidR="009B6A98" w:rsidRPr="00402248" w:rsidRDefault="009B6A98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44C9">
              <w:rPr>
                <w:rFonts w:ascii="Times New Roman" w:hAnsi="Times New Roman" w:cs="Times New Roman"/>
                <w:sz w:val="24"/>
                <w:szCs w:val="24"/>
              </w:rPr>
              <w:t>В области культуры</w:t>
            </w:r>
          </w:p>
        </w:tc>
      </w:tr>
      <w:tr w:rsidR="009B6A98" w:rsidRPr="00AD1565" w:rsidTr="00032202">
        <w:trPr>
          <w:cantSplit/>
        </w:trPr>
        <w:tc>
          <w:tcPr>
            <w:tcW w:w="1555" w:type="dxa"/>
          </w:tcPr>
          <w:p w:rsidR="009B6A98" w:rsidRPr="00402248" w:rsidRDefault="007D32DE" w:rsidP="007D32D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A"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1559" w:type="dxa"/>
          </w:tcPr>
          <w:p w:rsidR="009B6A98" w:rsidRPr="00402248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обеспечен-ности, мест</w:t>
            </w:r>
          </w:p>
        </w:tc>
        <w:tc>
          <w:tcPr>
            <w:tcW w:w="1276" w:type="dxa"/>
          </w:tcPr>
          <w:p w:rsidR="009B6A98" w:rsidRPr="00402248" w:rsidRDefault="009B6A98" w:rsidP="00032202">
            <w:pPr>
              <w:autoSpaceDE w:val="0"/>
              <w:autoSpaceDN w:val="0"/>
              <w:adjustRightInd w:val="0"/>
              <w:ind w:left="-108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 учащихся  1-8 классов общеобразовательных школ</w:t>
            </w:r>
          </w:p>
        </w:tc>
        <w:tc>
          <w:tcPr>
            <w:tcW w:w="1701" w:type="dxa"/>
          </w:tcPr>
          <w:p w:rsidR="009B6A98" w:rsidRPr="00402248" w:rsidRDefault="009B6A98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D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  <w:tc>
          <w:tcPr>
            <w:tcW w:w="1701" w:type="dxa"/>
          </w:tcPr>
          <w:p w:rsidR="009B6A98" w:rsidRPr="0098239F" w:rsidRDefault="009B6A98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354">
              <w:rPr>
                <w:rFonts w:ascii="Times New Roman" w:hAnsi="Times New Roman" w:cs="Times New Roman"/>
                <w:sz w:val="24"/>
                <w:szCs w:val="24"/>
              </w:rPr>
              <w:t>9 467</w:t>
            </w:r>
          </w:p>
        </w:tc>
        <w:tc>
          <w:tcPr>
            <w:tcW w:w="1701" w:type="dxa"/>
          </w:tcPr>
          <w:p w:rsidR="009B6A98" w:rsidRPr="00AD1565" w:rsidRDefault="009B6A98" w:rsidP="00032202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D15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  <w:tr w:rsidR="009B6A98" w:rsidRPr="00402248" w:rsidTr="005E1923">
        <w:trPr>
          <w:cantSplit/>
          <w:trHeight w:val="1328"/>
        </w:trPr>
        <w:tc>
          <w:tcPr>
            <w:tcW w:w="1555" w:type="dxa"/>
          </w:tcPr>
          <w:p w:rsidR="009B6A98" w:rsidRPr="00402248" w:rsidRDefault="00C04BCE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1559" w:type="dxa"/>
          </w:tcPr>
          <w:p w:rsidR="009B6A98" w:rsidRPr="00402248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культуры, объект</w:t>
            </w:r>
          </w:p>
        </w:tc>
        <w:tc>
          <w:tcPr>
            <w:tcW w:w="1276" w:type="dxa"/>
          </w:tcPr>
          <w:p w:rsidR="009B6A98" w:rsidRDefault="009B6A98" w:rsidP="00032202">
            <w:pPr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9B6A98" w:rsidRPr="00402248" w:rsidRDefault="009B6A98" w:rsidP="00C04BCE">
            <w:pPr>
              <w:autoSpaceDE w:val="0"/>
              <w:autoSpaceDN w:val="0"/>
              <w:adjustRightInd w:val="0"/>
              <w:ind w:left="-108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4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тыс. человек </w:t>
            </w:r>
          </w:p>
        </w:tc>
        <w:tc>
          <w:tcPr>
            <w:tcW w:w="1701" w:type="dxa"/>
          </w:tcPr>
          <w:p w:rsidR="009B6A98" w:rsidRPr="00402248" w:rsidRDefault="00C04BCE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B6A98" w:rsidRPr="0098239F" w:rsidRDefault="009B6A98" w:rsidP="00C04BCE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9B6A98" w:rsidRPr="00402248" w:rsidRDefault="00C04BCE" w:rsidP="00C04BCE">
            <w:pPr>
              <w:spacing w:line="315" w:lineRule="atLeast"/>
              <w:ind w:right="-5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(обеспечен-ность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B6A98" w:rsidRPr="00402248" w:rsidTr="00032202">
        <w:trPr>
          <w:cantSplit/>
        </w:trPr>
        <w:tc>
          <w:tcPr>
            <w:tcW w:w="1555" w:type="dxa"/>
          </w:tcPr>
          <w:p w:rsidR="009B6A98" w:rsidRPr="00402248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>Общедоступная библиотека</w:t>
            </w:r>
          </w:p>
        </w:tc>
        <w:tc>
          <w:tcPr>
            <w:tcW w:w="1559" w:type="dxa"/>
          </w:tcPr>
          <w:p w:rsidR="009B6A98" w:rsidRPr="00402248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объект</w:t>
            </w:r>
          </w:p>
        </w:tc>
        <w:tc>
          <w:tcPr>
            <w:tcW w:w="1276" w:type="dxa"/>
          </w:tcPr>
          <w:p w:rsidR="009B6A98" w:rsidRPr="00402248" w:rsidRDefault="009B6A98" w:rsidP="00553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1 объект на 2</w:t>
            </w:r>
            <w:r w:rsidR="00553F00" w:rsidRPr="00982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701" w:type="dxa"/>
          </w:tcPr>
          <w:p w:rsidR="009B6A98" w:rsidRPr="00402248" w:rsidRDefault="009B6A98" w:rsidP="00032202">
            <w:pPr>
              <w:spacing w:line="315" w:lineRule="atLeast"/>
              <w:ind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2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B6A98" w:rsidRPr="0098239F" w:rsidRDefault="009B6A98" w:rsidP="00C04BCE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6A98" w:rsidRPr="001462F8" w:rsidRDefault="00982888" w:rsidP="009828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(обеспечен-ность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D156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B6A98" w:rsidRPr="00402248" w:rsidTr="005E1923">
        <w:trPr>
          <w:cantSplit/>
          <w:trHeight w:val="1396"/>
        </w:trPr>
        <w:tc>
          <w:tcPr>
            <w:tcW w:w="1555" w:type="dxa"/>
          </w:tcPr>
          <w:p w:rsidR="009B6A98" w:rsidRPr="00C535E3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35E3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  <w:p w:rsidR="009B6A98" w:rsidRPr="00C535E3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A98" w:rsidRPr="00402248" w:rsidRDefault="00982888" w:rsidP="00032202">
            <w:pPr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обеспечен-ности, мест</w:t>
            </w:r>
          </w:p>
        </w:tc>
        <w:tc>
          <w:tcPr>
            <w:tcW w:w="1276" w:type="dxa"/>
          </w:tcPr>
          <w:p w:rsidR="009B6A98" w:rsidRPr="00402248" w:rsidRDefault="00982888" w:rsidP="00032202">
            <w:pPr>
              <w:ind w:left="-108" w:right="-108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8 мест              на 1 тыс. человек</w:t>
            </w:r>
          </w:p>
        </w:tc>
        <w:tc>
          <w:tcPr>
            <w:tcW w:w="1701" w:type="dxa"/>
          </w:tcPr>
          <w:p w:rsidR="009B6A98" w:rsidRPr="00AD2B7C" w:rsidRDefault="00982888" w:rsidP="00982888">
            <w:pPr>
              <w:spacing w:line="315" w:lineRule="atLeast"/>
              <w:ind w:right="-108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4 475</w:t>
            </w:r>
          </w:p>
        </w:tc>
        <w:tc>
          <w:tcPr>
            <w:tcW w:w="1701" w:type="dxa"/>
          </w:tcPr>
          <w:p w:rsidR="009B6A98" w:rsidRPr="00AD1565" w:rsidRDefault="00532D07" w:rsidP="00982888">
            <w:pPr>
              <w:spacing w:line="315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3 022</w:t>
            </w:r>
          </w:p>
        </w:tc>
        <w:tc>
          <w:tcPr>
            <w:tcW w:w="1701" w:type="dxa"/>
          </w:tcPr>
          <w:p w:rsidR="009B6A98" w:rsidRPr="00402248" w:rsidRDefault="00532D07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B6A9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(обеспечен-ность 67,5%)</w:t>
            </w:r>
          </w:p>
        </w:tc>
      </w:tr>
      <w:tr w:rsidR="009B6A98" w:rsidRPr="00402248" w:rsidTr="00032202">
        <w:trPr>
          <w:cantSplit/>
          <w:trHeight w:val="840"/>
        </w:trPr>
        <w:tc>
          <w:tcPr>
            <w:tcW w:w="1555" w:type="dxa"/>
          </w:tcPr>
          <w:p w:rsidR="009B6A98" w:rsidRPr="00532D07" w:rsidRDefault="00532D07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7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Кинотеатры </w:t>
            </w:r>
          </w:p>
        </w:tc>
        <w:tc>
          <w:tcPr>
            <w:tcW w:w="1559" w:type="dxa"/>
          </w:tcPr>
          <w:p w:rsidR="009B6A98" w:rsidRPr="00402248" w:rsidRDefault="00532D07" w:rsidP="00032202">
            <w:pPr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обеспечен-ности, мест</w:t>
            </w:r>
          </w:p>
        </w:tc>
        <w:tc>
          <w:tcPr>
            <w:tcW w:w="1276" w:type="dxa"/>
          </w:tcPr>
          <w:p w:rsidR="00532D07" w:rsidRDefault="00532D07" w:rsidP="000322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мест </w:t>
            </w:r>
          </w:p>
          <w:p w:rsidR="009B6A98" w:rsidRPr="00402248" w:rsidRDefault="00532D07" w:rsidP="0003220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человек</w:t>
            </w:r>
          </w:p>
        </w:tc>
        <w:tc>
          <w:tcPr>
            <w:tcW w:w="1701" w:type="dxa"/>
          </w:tcPr>
          <w:p w:rsidR="009B6A98" w:rsidRPr="00402248" w:rsidRDefault="00532D07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16 779</w:t>
            </w:r>
          </w:p>
        </w:tc>
        <w:tc>
          <w:tcPr>
            <w:tcW w:w="1701" w:type="dxa"/>
          </w:tcPr>
          <w:p w:rsidR="009B6A98" w:rsidRPr="00AD1565" w:rsidRDefault="00532D07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1 503</w:t>
            </w:r>
          </w:p>
        </w:tc>
        <w:tc>
          <w:tcPr>
            <w:tcW w:w="1701" w:type="dxa"/>
          </w:tcPr>
          <w:p w:rsidR="009B6A98" w:rsidRPr="00402248" w:rsidRDefault="00532D07" w:rsidP="00532D07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B6A9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(обеспечен-ность 9%) </w:t>
            </w:r>
          </w:p>
        </w:tc>
      </w:tr>
      <w:tr w:rsidR="00532D07" w:rsidRPr="00402248" w:rsidTr="00032202">
        <w:trPr>
          <w:cantSplit/>
          <w:trHeight w:val="840"/>
        </w:trPr>
        <w:tc>
          <w:tcPr>
            <w:tcW w:w="1555" w:type="dxa"/>
          </w:tcPr>
          <w:p w:rsidR="00532D07" w:rsidRPr="00032202" w:rsidRDefault="00532D07" w:rsidP="00532D07">
            <w:pPr>
              <w:spacing w:line="315" w:lineRule="atLeast"/>
              <w:ind w:right="-51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532D07">
              <w:rPr>
                <w:rFonts w:ascii="Times New Roman" w:hAnsi="Times New Roman" w:cs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1559" w:type="dxa"/>
          </w:tcPr>
          <w:p w:rsidR="00532D07" w:rsidRPr="00402248" w:rsidRDefault="00532D07" w:rsidP="00532D07">
            <w:pPr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обеспечен-ности, мест</w:t>
            </w:r>
          </w:p>
        </w:tc>
        <w:tc>
          <w:tcPr>
            <w:tcW w:w="1276" w:type="dxa"/>
          </w:tcPr>
          <w:p w:rsidR="00532D07" w:rsidRDefault="00532D07" w:rsidP="00532D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места </w:t>
            </w:r>
          </w:p>
          <w:p w:rsidR="00532D07" w:rsidRPr="00402248" w:rsidRDefault="00532D07" w:rsidP="00532D07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человек</w:t>
            </w:r>
          </w:p>
        </w:tc>
        <w:tc>
          <w:tcPr>
            <w:tcW w:w="1701" w:type="dxa"/>
          </w:tcPr>
          <w:p w:rsidR="00532D07" w:rsidRPr="00532D07" w:rsidRDefault="00532D07" w:rsidP="00532D07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D07">
              <w:rPr>
                <w:rFonts w:ascii="Times New Roman" w:hAnsi="Times New Roman" w:cs="Times New Roman"/>
                <w:sz w:val="24"/>
                <w:szCs w:val="24"/>
              </w:rPr>
              <w:t>2 23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2D07" w:rsidRPr="00532D07" w:rsidRDefault="00532D07" w:rsidP="00532D07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532D07" w:rsidRDefault="00532D07" w:rsidP="00532D07">
            <w:pPr>
              <w:spacing w:line="315" w:lineRule="atLeast"/>
              <w:ind w:right="-5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(обеспечен-ность 67%)</w:t>
            </w:r>
          </w:p>
        </w:tc>
      </w:tr>
      <w:tr w:rsidR="009B6A98" w:rsidRPr="00402248" w:rsidTr="00032202">
        <w:trPr>
          <w:cantSplit/>
        </w:trPr>
        <w:tc>
          <w:tcPr>
            <w:tcW w:w="9493" w:type="dxa"/>
            <w:gridSpan w:val="6"/>
          </w:tcPr>
          <w:p w:rsidR="009B6A98" w:rsidRPr="00402248" w:rsidRDefault="009B6A98" w:rsidP="00032202">
            <w:pPr>
              <w:spacing w:line="315" w:lineRule="atLeast"/>
              <w:ind w:left="-113" w:right="-5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4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области физической культуры и спорта</w:t>
            </w:r>
          </w:p>
        </w:tc>
      </w:tr>
      <w:tr w:rsidR="009B6A98" w:rsidRPr="00402248" w:rsidTr="00032202">
        <w:trPr>
          <w:cantSplit/>
        </w:trPr>
        <w:tc>
          <w:tcPr>
            <w:tcW w:w="1555" w:type="dxa"/>
          </w:tcPr>
          <w:p w:rsidR="009B6A98" w:rsidRPr="00C535E3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3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  <w:r w:rsidR="009822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559" w:type="dxa"/>
          </w:tcPr>
          <w:p w:rsidR="009B6A98" w:rsidRPr="00C535E3" w:rsidRDefault="009B6A98" w:rsidP="00032202">
            <w:pPr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535E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уровень обеспечен-ности пло-щадью, кв.м</w:t>
            </w:r>
          </w:p>
        </w:tc>
        <w:tc>
          <w:tcPr>
            <w:tcW w:w="1276" w:type="dxa"/>
          </w:tcPr>
          <w:p w:rsidR="009B6A98" w:rsidRPr="00402248" w:rsidRDefault="00C04BCE" w:rsidP="00C04BCE">
            <w:pPr>
              <w:ind w:left="-137" w:right="-79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04BC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60-80 </w:t>
            </w:r>
            <w:r w:rsidR="009B6A98" w:rsidRPr="00C04BC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кв.м на 1</w:t>
            </w:r>
            <w:r w:rsidRPr="00C04BC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тыс.</w:t>
            </w:r>
            <w:r w:rsidR="009B6A98" w:rsidRPr="00032202">
              <w:rPr>
                <w:rFonts w:ascii="inherit" w:eastAsia="Times New Roman" w:hAnsi="inherit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9B6A98" w:rsidRPr="0098239F" w:rsidRDefault="00C04BCE" w:rsidP="00032202">
            <w:pPr>
              <w:ind w:left="-113" w:right="-51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44 746</w:t>
            </w:r>
          </w:p>
        </w:tc>
        <w:tc>
          <w:tcPr>
            <w:tcW w:w="1701" w:type="dxa"/>
          </w:tcPr>
          <w:p w:rsidR="009B6A98" w:rsidRPr="00BF218A" w:rsidRDefault="009B6A98" w:rsidP="00032202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F218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73 662</w:t>
            </w:r>
          </w:p>
        </w:tc>
        <w:tc>
          <w:tcPr>
            <w:tcW w:w="1701" w:type="dxa"/>
          </w:tcPr>
          <w:p w:rsidR="009B6A98" w:rsidRPr="0098239F" w:rsidRDefault="009B6A98" w:rsidP="00C04BCE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9B6A98" w:rsidRPr="00402248" w:rsidTr="00032202">
        <w:trPr>
          <w:cantSplit/>
        </w:trPr>
        <w:tc>
          <w:tcPr>
            <w:tcW w:w="1555" w:type="dxa"/>
          </w:tcPr>
          <w:p w:rsidR="009B6A98" w:rsidRPr="00032202" w:rsidRDefault="009B6A98" w:rsidP="00032202">
            <w:pPr>
              <w:spacing w:line="315" w:lineRule="atLeast"/>
              <w:ind w:right="-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2223">
              <w:rPr>
                <w:rFonts w:ascii="Times New Roman" w:hAnsi="Times New Roman" w:cs="Times New Roman"/>
                <w:sz w:val="24"/>
                <w:szCs w:val="24"/>
              </w:rPr>
              <w:t>Плаватель-ные бассейны</w:t>
            </w:r>
            <w:r w:rsidRPr="000322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9B6A98" w:rsidRPr="00C535E3" w:rsidRDefault="009B6A98" w:rsidP="00032202">
            <w:pPr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535E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уровень обеспечен-ности площадью зеркала воды, кв.м</w:t>
            </w:r>
          </w:p>
        </w:tc>
        <w:tc>
          <w:tcPr>
            <w:tcW w:w="1276" w:type="dxa"/>
          </w:tcPr>
          <w:p w:rsidR="009B6A98" w:rsidRPr="00402248" w:rsidRDefault="00982223" w:rsidP="00982223">
            <w:pPr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8222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20</w:t>
            </w:r>
            <w:r w:rsidR="009B6A98" w:rsidRPr="0098222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кв.м зеркала воды на 1</w:t>
            </w:r>
            <w:r w:rsidRPr="0098222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inherit" w:eastAsia="Times New Roman" w:hAnsi="inherit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9B6A98" w:rsidRPr="0098239F" w:rsidRDefault="00982223" w:rsidP="00032202">
            <w:pPr>
              <w:ind w:left="-113" w:right="-51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11 186</w:t>
            </w:r>
          </w:p>
        </w:tc>
        <w:tc>
          <w:tcPr>
            <w:tcW w:w="1701" w:type="dxa"/>
          </w:tcPr>
          <w:p w:rsidR="009B6A98" w:rsidRPr="00BF218A" w:rsidRDefault="009B6A98" w:rsidP="00032202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F218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4 802 </w:t>
            </w:r>
          </w:p>
          <w:p w:rsidR="009B6A98" w:rsidRPr="00BF218A" w:rsidRDefault="009B6A98" w:rsidP="00032202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6A98" w:rsidRPr="0098239F" w:rsidRDefault="009B6A98" w:rsidP="00982223">
            <w:pPr>
              <w:rPr>
                <w:color w:val="FF0000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(обеспечен-ность </w:t>
            </w:r>
            <w:r w:rsidR="009822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B4DEE" w:rsidRDefault="00BB4DEE" w:rsidP="00BB4DEE">
      <w:pPr>
        <w:pStyle w:val="aa"/>
        <w:shd w:val="clear" w:color="auto" w:fill="FFFFFF"/>
        <w:spacing w:line="315" w:lineRule="atLeast"/>
        <w:ind w:left="0"/>
        <w:textAlignment w:val="baseline"/>
        <w:rPr>
          <w:b/>
          <w:spacing w:val="2"/>
          <w:sz w:val="24"/>
          <w:szCs w:val="24"/>
        </w:rPr>
      </w:pPr>
    </w:p>
    <w:p w:rsidR="00EC0BD7" w:rsidRPr="00997AF5" w:rsidRDefault="00997AF5" w:rsidP="00997AF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</w:t>
      </w:r>
      <w:r w:rsidR="00EC0BD7" w:rsidRPr="00997AF5">
        <w:rPr>
          <w:spacing w:val="2"/>
          <w:sz w:val="28"/>
          <w:szCs w:val="28"/>
        </w:rPr>
        <w:t xml:space="preserve"> – </w:t>
      </w:r>
      <w:r>
        <w:rPr>
          <w:spacing w:val="2"/>
          <w:sz w:val="28"/>
          <w:szCs w:val="28"/>
        </w:rPr>
        <w:t>85% от установленного местными нормативами значения с учетом верхнего предела охвата детей в возрасте от 1,5 до 6 лет, установленного областными нормативами градостроительного проектирования</w:t>
      </w:r>
      <w:r w:rsidRPr="00997AF5">
        <w:rPr>
          <w:spacing w:val="2"/>
          <w:sz w:val="28"/>
          <w:szCs w:val="28"/>
        </w:rPr>
        <w:t>.</w:t>
      </w:r>
    </w:p>
    <w:p w:rsidR="00EC0BD7" w:rsidRPr="00EC0BD7" w:rsidRDefault="00EC0BD7" w:rsidP="00EC0BD7">
      <w:pPr>
        <w:shd w:val="clear" w:color="auto" w:fill="FFFFFF"/>
        <w:spacing w:line="315" w:lineRule="atLeast"/>
        <w:textAlignment w:val="baseline"/>
        <w:rPr>
          <w:b/>
          <w:spacing w:val="2"/>
          <w:sz w:val="24"/>
          <w:szCs w:val="24"/>
        </w:rPr>
      </w:pPr>
    </w:p>
    <w:p w:rsidR="00BB4DEE" w:rsidRPr="00FF6246" w:rsidRDefault="00BB4DEE" w:rsidP="00B01E58">
      <w:pPr>
        <w:pStyle w:val="aa"/>
        <w:numPr>
          <w:ilvl w:val="1"/>
          <w:numId w:val="7"/>
        </w:numPr>
        <w:shd w:val="clear" w:color="auto" w:fill="FFFFFF"/>
        <w:spacing w:line="315" w:lineRule="atLeast"/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FF6246">
        <w:rPr>
          <w:spacing w:val="2"/>
          <w:sz w:val="28"/>
          <w:szCs w:val="28"/>
        </w:rPr>
        <w:t>Прогнозируемый спрос на услуги социальной инфраструктуры</w:t>
      </w:r>
    </w:p>
    <w:p w:rsidR="00BB4DEE" w:rsidRPr="00FF6246" w:rsidRDefault="00BB4DEE" w:rsidP="00BB4DEE">
      <w:pPr>
        <w:pStyle w:val="aa"/>
        <w:shd w:val="clear" w:color="auto" w:fill="FFFFFF"/>
        <w:spacing w:line="315" w:lineRule="atLeast"/>
        <w:ind w:left="0"/>
        <w:jc w:val="both"/>
        <w:textAlignment w:val="baseline"/>
        <w:rPr>
          <w:b/>
          <w:spacing w:val="2"/>
          <w:sz w:val="28"/>
          <w:szCs w:val="28"/>
        </w:rPr>
      </w:pPr>
    </w:p>
    <w:p w:rsidR="00BB4DEE" w:rsidRPr="005E1923" w:rsidRDefault="00BB4DEE" w:rsidP="00BB4DE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FF6246">
        <w:rPr>
          <w:sz w:val="28"/>
          <w:szCs w:val="28"/>
          <w:lang w:eastAsia="ar-SA"/>
        </w:rPr>
        <w:t xml:space="preserve">Ожидаемая потребность </w:t>
      </w:r>
      <w:r w:rsidRPr="00FF6246">
        <w:rPr>
          <w:sz w:val="28"/>
          <w:szCs w:val="28"/>
        </w:rPr>
        <w:t xml:space="preserve">населения </w:t>
      </w:r>
      <w:r w:rsidRPr="00FF6246">
        <w:rPr>
          <w:rFonts w:eastAsia="Calibri"/>
          <w:sz w:val="28"/>
          <w:szCs w:val="28"/>
        </w:rPr>
        <w:t xml:space="preserve">города Кемерово </w:t>
      </w:r>
      <w:r w:rsidR="003F38D7">
        <w:rPr>
          <w:rFonts w:eastAsia="Calibri"/>
          <w:sz w:val="28"/>
          <w:szCs w:val="28"/>
        </w:rPr>
        <w:br/>
      </w:r>
      <w:r w:rsidRPr="00FF6246">
        <w:rPr>
          <w:sz w:val="28"/>
          <w:szCs w:val="28"/>
          <w:lang w:eastAsia="ar-SA"/>
        </w:rPr>
        <w:t xml:space="preserve">в дополнительных мощностях (пропускной способности) объектов социальной инфраструктуры к 2032 году, </w:t>
      </w:r>
      <w:r w:rsidRPr="00FF6246">
        <w:rPr>
          <w:sz w:val="28"/>
          <w:szCs w:val="28"/>
        </w:rPr>
        <w:t xml:space="preserve">с учетом данных </w:t>
      </w:r>
      <w:r w:rsidR="003F38D7">
        <w:rPr>
          <w:sz w:val="28"/>
          <w:szCs w:val="28"/>
        </w:rPr>
        <w:br/>
      </w:r>
      <w:r w:rsidRPr="00FF6246">
        <w:rPr>
          <w:sz w:val="28"/>
          <w:szCs w:val="28"/>
          <w:lang w:eastAsia="ar-SA"/>
        </w:rPr>
        <w:t>о существующей обеспеченности населения объектами социальной инфраструктуры, критериев их доступности для населения, социальных норм и нормативов, стандартов предоставления соответствующих социальных услуг, прогноза численности всего населения</w:t>
      </w:r>
      <w:r w:rsidR="00313A2E">
        <w:rPr>
          <w:sz w:val="28"/>
          <w:szCs w:val="28"/>
          <w:lang w:eastAsia="ar-SA"/>
        </w:rPr>
        <w:t xml:space="preserve"> </w:t>
      </w:r>
      <w:r w:rsidR="003F38D7">
        <w:rPr>
          <w:sz w:val="28"/>
          <w:szCs w:val="28"/>
          <w:lang w:eastAsia="ar-SA"/>
        </w:rPr>
        <w:br/>
      </w:r>
      <w:r w:rsidR="00313A2E">
        <w:rPr>
          <w:sz w:val="28"/>
          <w:szCs w:val="28"/>
          <w:lang w:eastAsia="ar-SA"/>
        </w:rPr>
        <w:t>и половозрастного состава населения</w:t>
      </w:r>
      <w:r w:rsidRPr="00FF6246">
        <w:rPr>
          <w:sz w:val="28"/>
          <w:szCs w:val="28"/>
          <w:lang w:eastAsia="ar-SA"/>
        </w:rPr>
        <w:t>, в том числе детей, а также природно-</w:t>
      </w:r>
      <w:r w:rsidRPr="005E1923">
        <w:rPr>
          <w:sz w:val="28"/>
          <w:szCs w:val="28"/>
          <w:lang w:eastAsia="ar-SA"/>
        </w:rPr>
        <w:t xml:space="preserve">географических и социально-экономических особенностей регионов, следующая: </w:t>
      </w:r>
    </w:p>
    <w:p w:rsidR="00BB4DEE" w:rsidRPr="005E1923" w:rsidRDefault="00BB4DEE" w:rsidP="00B01E58">
      <w:pPr>
        <w:pStyle w:val="aa"/>
        <w:numPr>
          <w:ilvl w:val="0"/>
          <w:numId w:val="23"/>
        </w:numPr>
        <w:shd w:val="clear" w:color="auto" w:fill="FFFFFF"/>
        <w:tabs>
          <w:tab w:val="left" w:pos="1276"/>
        </w:tabs>
        <w:spacing w:line="315" w:lineRule="atLeast"/>
        <w:ind w:left="0" w:firstLine="851"/>
        <w:jc w:val="both"/>
        <w:textAlignment w:val="baseline"/>
        <w:rPr>
          <w:sz w:val="28"/>
          <w:szCs w:val="28"/>
          <w:lang w:eastAsia="ar-SA"/>
        </w:rPr>
      </w:pPr>
      <w:r w:rsidRPr="005E1923">
        <w:rPr>
          <w:sz w:val="28"/>
          <w:szCs w:val="28"/>
          <w:lang w:eastAsia="ar-SA"/>
        </w:rPr>
        <w:t xml:space="preserve">дошкольные образовательные учреждения на </w:t>
      </w:r>
      <w:r w:rsidR="00982223" w:rsidRPr="005E1923">
        <w:rPr>
          <w:sz w:val="28"/>
          <w:szCs w:val="28"/>
          <w:lang w:eastAsia="ar-SA"/>
        </w:rPr>
        <w:t>10 404 места;</w:t>
      </w:r>
    </w:p>
    <w:p w:rsidR="00F94281" w:rsidRPr="005E1923" w:rsidRDefault="0075668C" w:rsidP="00D25781">
      <w:pPr>
        <w:pStyle w:val="aa"/>
        <w:numPr>
          <w:ilvl w:val="0"/>
          <w:numId w:val="23"/>
        </w:numPr>
        <w:shd w:val="clear" w:color="auto" w:fill="FFFFFF"/>
        <w:tabs>
          <w:tab w:val="left" w:pos="1276"/>
        </w:tabs>
        <w:spacing w:line="315" w:lineRule="atLeast"/>
        <w:ind w:left="0"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общеобразовательные учреждения</w:t>
      </w:r>
      <w:r w:rsidR="00BB4DEE" w:rsidRPr="005E1923">
        <w:rPr>
          <w:sz w:val="28"/>
          <w:szCs w:val="28"/>
          <w:lang w:eastAsia="ar-SA"/>
        </w:rPr>
        <w:t xml:space="preserve"> на </w:t>
      </w:r>
      <w:r w:rsidR="00F94281" w:rsidRPr="005E1923">
        <w:rPr>
          <w:sz w:val="28"/>
          <w:szCs w:val="28"/>
          <w:lang w:eastAsia="ar-SA"/>
        </w:rPr>
        <w:t>25 936</w:t>
      </w:r>
      <w:r w:rsidR="00BB4DEE" w:rsidRPr="005E1923">
        <w:rPr>
          <w:sz w:val="28"/>
          <w:szCs w:val="28"/>
          <w:lang w:eastAsia="ar-SA"/>
        </w:rPr>
        <w:t xml:space="preserve"> мест;</w:t>
      </w:r>
      <w:r w:rsidR="00C254C2" w:rsidRPr="005E1923">
        <w:rPr>
          <w:sz w:val="28"/>
          <w:szCs w:val="28"/>
          <w:lang w:eastAsia="ar-SA"/>
        </w:rPr>
        <w:t xml:space="preserve"> </w:t>
      </w:r>
    </w:p>
    <w:p w:rsidR="00BB4DEE" w:rsidRPr="005E1923" w:rsidRDefault="00BB4DEE" w:rsidP="00B01E58">
      <w:pPr>
        <w:pStyle w:val="aa"/>
        <w:numPr>
          <w:ilvl w:val="0"/>
          <w:numId w:val="23"/>
        </w:numPr>
        <w:shd w:val="clear" w:color="auto" w:fill="FFFFFF"/>
        <w:tabs>
          <w:tab w:val="left" w:pos="1276"/>
        </w:tabs>
        <w:spacing w:line="315" w:lineRule="atLeast"/>
        <w:ind w:left="0" w:firstLine="851"/>
        <w:jc w:val="both"/>
        <w:textAlignment w:val="baseline"/>
        <w:rPr>
          <w:sz w:val="28"/>
          <w:szCs w:val="28"/>
          <w:lang w:eastAsia="ar-SA"/>
        </w:rPr>
      </w:pPr>
      <w:r w:rsidRPr="005E1923">
        <w:rPr>
          <w:sz w:val="28"/>
          <w:szCs w:val="28"/>
          <w:lang w:eastAsia="ar-SA"/>
        </w:rPr>
        <w:t xml:space="preserve">плавательные бассейны площадью зеркала воды на </w:t>
      </w:r>
      <w:r w:rsidR="00CF46F4" w:rsidRPr="005E1923">
        <w:rPr>
          <w:sz w:val="28"/>
          <w:szCs w:val="28"/>
          <w:lang w:eastAsia="ar-SA"/>
        </w:rPr>
        <w:t>7 392</w:t>
      </w:r>
      <w:r w:rsidRPr="005E1923">
        <w:rPr>
          <w:sz w:val="28"/>
          <w:szCs w:val="28"/>
          <w:lang w:eastAsia="ar-SA"/>
        </w:rPr>
        <w:t xml:space="preserve"> кв.м.</w:t>
      </w:r>
    </w:p>
    <w:p w:rsidR="00BB4DEE" w:rsidRPr="00FF6246" w:rsidRDefault="00BB4DEE" w:rsidP="00BB4DEE">
      <w:pPr>
        <w:ind w:firstLine="851"/>
        <w:jc w:val="both"/>
        <w:rPr>
          <w:sz w:val="28"/>
          <w:szCs w:val="28"/>
        </w:rPr>
      </w:pPr>
      <w:r w:rsidRPr="00FF6246">
        <w:rPr>
          <w:sz w:val="28"/>
          <w:szCs w:val="28"/>
        </w:rPr>
        <w:t>Распределение объемов строительства новых объектов по районам города необходимо осуществлять в соответствии с Генеральным планом города Кемерово</w:t>
      </w:r>
      <w:r w:rsidR="00313A2E">
        <w:rPr>
          <w:sz w:val="28"/>
          <w:szCs w:val="28"/>
        </w:rPr>
        <w:t xml:space="preserve"> с учетом объема планируемого жилищного строительства в соответствии с выданными разрешениями на строительство </w:t>
      </w:r>
      <w:r w:rsidR="003F38D7">
        <w:rPr>
          <w:sz w:val="28"/>
          <w:szCs w:val="28"/>
        </w:rPr>
        <w:br/>
      </w:r>
      <w:r w:rsidR="00313A2E">
        <w:rPr>
          <w:sz w:val="28"/>
          <w:szCs w:val="28"/>
        </w:rPr>
        <w:lastRenderedPageBreak/>
        <w:t>и прогнозируемого выбытия из эксплуатации объектов социальной инфраструктуры</w:t>
      </w:r>
      <w:r w:rsidRPr="00FF6246">
        <w:rPr>
          <w:sz w:val="28"/>
          <w:szCs w:val="28"/>
        </w:rPr>
        <w:t>.</w:t>
      </w:r>
    </w:p>
    <w:p w:rsidR="00BB4DEE" w:rsidRPr="00A84F6C" w:rsidRDefault="00BB4DEE" w:rsidP="00BB4DEE">
      <w:pPr>
        <w:widowControl w:val="0"/>
        <w:suppressAutoHyphens/>
        <w:ind w:firstLine="851"/>
        <w:jc w:val="both"/>
        <w:rPr>
          <w:sz w:val="24"/>
          <w:szCs w:val="24"/>
          <w:lang w:eastAsia="ar-SA"/>
        </w:rPr>
      </w:pPr>
    </w:p>
    <w:p w:rsidR="00313A2E" w:rsidRPr="00A84F6C" w:rsidRDefault="00313A2E" w:rsidP="00BB4DEE">
      <w:pPr>
        <w:widowControl w:val="0"/>
        <w:suppressAutoHyphens/>
        <w:ind w:firstLine="851"/>
        <w:jc w:val="both"/>
        <w:rPr>
          <w:sz w:val="24"/>
          <w:szCs w:val="24"/>
          <w:lang w:eastAsia="ar-SA"/>
        </w:rPr>
      </w:pPr>
    </w:p>
    <w:p w:rsidR="00BB4DEE" w:rsidRPr="00A84F6C" w:rsidRDefault="00BB4DEE" w:rsidP="00B01E58">
      <w:pPr>
        <w:pStyle w:val="aa"/>
        <w:numPr>
          <w:ilvl w:val="1"/>
          <w:numId w:val="7"/>
        </w:num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A84F6C">
        <w:rPr>
          <w:spacing w:val="2"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городского округа</w:t>
      </w:r>
    </w:p>
    <w:p w:rsidR="00BB4DEE" w:rsidRPr="00A84F6C" w:rsidRDefault="00BB4DEE" w:rsidP="00BB4DEE">
      <w:pPr>
        <w:ind w:firstLine="709"/>
        <w:jc w:val="both"/>
        <w:rPr>
          <w:sz w:val="28"/>
          <w:szCs w:val="28"/>
        </w:rPr>
      </w:pPr>
    </w:p>
    <w:p w:rsidR="00BB4DEE" w:rsidRPr="00A84F6C" w:rsidRDefault="00BB4DEE" w:rsidP="00BB4D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>Правовыми основаниями для разработки Программы являются:</w:t>
      </w:r>
    </w:p>
    <w:p w:rsidR="00BB4DEE" w:rsidRPr="00A84F6C" w:rsidRDefault="00E066FB" w:rsidP="00B01E58">
      <w:pPr>
        <w:pStyle w:val="aa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hyperlink r:id="rId9" w:history="1">
        <w:r w:rsidR="00BB4DEE" w:rsidRPr="00A84F6C">
          <w:rPr>
            <w:sz w:val="28"/>
            <w:szCs w:val="28"/>
          </w:rPr>
          <w:t>Градостроительный кодекс Российской Федерации</w:t>
        </w:r>
      </w:hyperlink>
      <w:r w:rsidR="00BB4DEE" w:rsidRPr="00A84F6C">
        <w:rPr>
          <w:sz w:val="28"/>
          <w:szCs w:val="28"/>
        </w:rPr>
        <w:t xml:space="preserve"> от 29.12.2004 № 190-ФЗ;</w:t>
      </w:r>
    </w:p>
    <w:p w:rsidR="00BB4DEE" w:rsidRPr="00A84F6C" w:rsidRDefault="00E066FB" w:rsidP="00B01E58">
      <w:pPr>
        <w:pStyle w:val="aa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hyperlink r:id="rId10" w:history="1">
        <w:r w:rsidR="00BB4DEE" w:rsidRPr="00A84F6C">
          <w:rPr>
            <w:sz w:val="28"/>
            <w:szCs w:val="28"/>
          </w:rPr>
          <w:t xml:space="preserve">Постановление Правительства Российской Федерации </w:t>
        </w:r>
        <w:r w:rsidR="003F38D7">
          <w:rPr>
            <w:sz w:val="28"/>
            <w:szCs w:val="28"/>
          </w:rPr>
          <w:br/>
        </w:r>
        <w:r w:rsidR="00BB4DEE" w:rsidRPr="00A84F6C">
          <w:rPr>
            <w:sz w:val="28"/>
            <w:szCs w:val="28"/>
          </w:rPr>
          <w:t>от 01.10.2015 № 1050 «Об утверждении требований к программам комплексного развития социальной инфраструктуры поселений, городских округов»</w:t>
        </w:r>
      </w:hyperlink>
      <w:r w:rsidR="00BB4DEE" w:rsidRPr="00A84F6C">
        <w:rPr>
          <w:sz w:val="28"/>
          <w:szCs w:val="28"/>
        </w:rPr>
        <w:t>.</w:t>
      </w:r>
    </w:p>
    <w:p w:rsidR="00BB4DEE" w:rsidRPr="00A84F6C" w:rsidRDefault="00BB4DEE" w:rsidP="00BB4D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 xml:space="preserve">На основании Устава города Кемерово и в соответствии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>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города Кемерово наделена полномочиями по решению вопросов городского значения, в том числе относящихся к развитию и функционированию социальной инфраструктуры, а именно:</w:t>
      </w:r>
    </w:p>
    <w:p w:rsidR="00BB4DEE" w:rsidRPr="00A84F6C" w:rsidRDefault="00BB4DEE" w:rsidP="00B01E58">
      <w:pPr>
        <w:pStyle w:val="aa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 xml:space="preserve"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>а также организация отдыха детей в каникулярное время;</w:t>
      </w:r>
    </w:p>
    <w:p w:rsidR="00BB4DEE" w:rsidRPr="00A84F6C" w:rsidRDefault="00BB4DEE" w:rsidP="00B01E58">
      <w:pPr>
        <w:pStyle w:val="aa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города;</w:t>
      </w:r>
    </w:p>
    <w:p w:rsidR="00BB4DEE" w:rsidRPr="00A84F6C" w:rsidRDefault="00BB4DEE" w:rsidP="00B01E58">
      <w:pPr>
        <w:pStyle w:val="aa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>создание условий для организации досуга и обеспечения жителей города услугами организаций культуры;</w:t>
      </w:r>
    </w:p>
    <w:p w:rsidR="00BB4DEE" w:rsidRPr="00A84F6C" w:rsidRDefault="00BB4DEE" w:rsidP="00B01E58">
      <w:pPr>
        <w:pStyle w:val="aa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 xml:space="preserve">в муниципальной собственности, охрана объектов культурного наследия </w:t>
      </w:r>
      <w:r w:rsidRPr="00A84F6C">
        <w:rPr>
          <w:sz w:val="28"/>
          <w:szCs w:val="28"/>
        </w:rPr>
        <w:lastRenderedPageBreak/>
        <w:t>(памятников истории и культуры) местного (муниципального) значения, расположенных на территории города;</w:t>
      </w:r>
    </w:p>
    <w:p w:rsidR="00BB4DEE" w:rsidRPr="00A84F6C" w:rsidRDefault="00BB4DEE" w:rsidP="00B01E58">
      <w:pPr>
        <w:pStyle w:val="aa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>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 городе;</w:t>
      </w:r>
    </w:p>
    <w:p w:rsidR="00BB4DEE" w:rsidRPr="00A84F6C" w:rsidRDefault="00BB4DEE" w:rsidP="00B01E58">
      <w:pPr>
        <w:pStyle w:val="aa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 xml:space="preserve">создание условий для массового отдыха жителей города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>и организация обустройства мест массового отдыха населения.</w:t>
      </w:r>
    </w:p>
    <w:p w:rsidR="00BB4DEE" w:rsidRPr="00A84F6C" w:rsidRDefault="00780110" w:rsidP="00BB4D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B4DEE" w:rsidRPr="00A84F6C">
        <w:rPr>
          <w:sz w:val="28"/>
          <w:szCs w:val="28"/>
        </w:rPr>
        <w:t xml:space="preserve">ащита прав и законных интересов ребенка при формировании социальной инфраструктуры для детей регулируется Федеральным законом от 24.07.1998 № 124-ФЗ «Об основных гарантиях прав ребенка в Российской Федерации». </w:t>
      </w:r>
    </w:p>
    <w:p w:rsidR="00BB4DEE" w:rsidRPr="00A84F6C" w:rsidRDefault="00BB4DEE" w:rsidP="00BB4DEE">
      <w:pPr>
        <w:ind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 xml:space="preserve">Полномочия органов местного самоуправления городских округов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 xml:space="preserve">в сфере образования определены Федеральным законом от 29.12.2012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 xml:space="preserve">№ 273-ФЗ «Об образовании в Российской Федерации» </w:t>
      </w:r>
      <w:r w:rsidRPr="00A84F6C">
        <w:rPr>
          <w:bCs/>
          <w:sz w:val="28"/>
          <w:szCs w:val="28"/>
        </w:rPr>
        <w:t xml:space="preserve">и реализуются управлением образования администрации города Кемерово (далее – УО) на основании </w:t>
      </w:r>
      <w:r w:rsidRPr="00A84F6C">
        <w:rPr>
          <w:sz w:val="28"/>
          <w:szCs w:val="28"/>
        </w:rPr>
        <w:t>постановления администрации города Кемерово от 24.07.2006 № 75 «Об управлении образования администрации города Кемерово».</w:t>
      </w:r>
    </w:p>
    <w:p w:rsidR="00BB4DEE" w:rsidRPr="00A84F6C" w:rsidRDefault="00BB4DEE" w:rsidP="00BB4DEE">
      <w:pPr>
        <w:ind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 xml:space="preserve">В свою очередь, требования к условиям размещения дошкольных образовательных, общеобразовательных организаций, организаций дополнительного образования и организаций для обучающихся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>с ограниченными возможностями здоровья, для детей-сирот и детей, оставшихся без попечения родителей, а также к дошкольным группам, размещенным в жилых помещениях жилищного фонда</w:t>
      </w:r>
      <w:r w:rsidR="004F6318">
        <w:rPr>
          <w:sz w:val="28"/>
          <w:szCs w:val="28"/>
        </w:rPr>
        <w:t xml:space="preserve"> -</w:t>
      </w:r>
      <w:r w:rsidRPr="00A84F6C">
        <w:rPr>
          <w:sz w:val="28"/>
          <w:szCs w:val="28"/>
        </w:rPr>
        <w:t xml:space="preserve"> к оборудованию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 xml:space="preserve">и содержанию территорий и зданий (помещениям) указанных выше организаций к приему детей в дошкольные образовательные организации, режиму дня и образовательной деятельности в указанных выше организациях  устанавливаются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hyperlink r:id="rId11" w:anchor="P48" w:history="1">
        <w:r w:rsidRPr="00A84F6C">
          <w:rPr>
            <w:sz w:val="28"/>
            <w:szCs w:val="28"/>
          </w:rPr>
          <w:t>СанПиН 2.4.2.2821-10</w:t>
        </w:r>
      </w:hyperlink>
      <w:r w:rsidRPr="00A84F6C">
        <w:rPr>
          <w:sz w:val="28"/>
          <w:szCs w:val="28"/>
        </w:rPr>
        <w:t xml:space="preserve"> «Санитарно-эпидемиологические требования к условиям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 xml:space="preserve">и организации обучения в общеобразовательных организациях»,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hyperlink w:anchor="Par38" w:history="1">
        <w:r w:rsidRPr="00A84F6C">
          <w:rPr>
            <w:sz w:val="28"/>
            <w:szCs w:val="28"/>
          </w:rPr>
          <w:t>СанПиН 2.4.2.3286-15</w:t>
        </w:r>
      </w:hyperlink>
      <w:r w:rsidRPr="00A84F6C">
        <w:rPr>
          <w:sz w:val="28"/>
          <w:szCs w:val="28"/>
        </w:rPr>
        <w:t xml:space="preserve"> «Санитарно-эпидемиологические требования к условиям и организации обучения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 xml:space="preserve">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</w:t>
      </w:r>
      <w:hyperlink r:id="rId12" w:history="1">
        <w:r w:rsidRPr="00A84F6C">
          <w:rPr>
            <w:sz w:val="28"/>
            <w:szCs w:val="28"/>
          </w:rPr>
          <w:t>СанПиН 2.4.3259-15</w:t>
        </w:r>
      </w:hyperlink>
      <w:r w:rsidRPr="00A84F6C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</w:t>
      </w:r>
      <w:hyperlink r:id="rId13" w:history="1">
        <w:r w:rsidRPr="00A84F6C">
          <w:rPr>
            <w:sz w:val="28"/>
            <w:szCs w:val="28"/>
          </w:rPr>
          <w:t>СанПиН 2.4.1.3147-13</w:t>
        </w:r>
      </w:hyperlink>
      <w:r w:rsidRPr="00A84F6C">
        <w:rPr>
          <w:sz w:val="28"/>
          <w:szCs w:val="28"/>
        </w:rPr>
        <w:t xml:space="preserve"> «Санитарно-эпидемиологические требования к дошкольным группам, размещенным в жи</w:t>
      </w:r>
      <w:r w:rsidR="00354672">
        <w:rPr>
          <w:sz w:val="28"/>
          <w:szCs w:val="28"/>
        </w:rPr>
        <w:t>лых помещениях жилищного фонда»</w:t>
      </w:r>
      <w:r w:rsidRPr="00A84F6C">
        <w:rPr>
          <w:sz w:val="28"/>
          <w:szCs w:val="28"/>
        </w:rPr>
        <w:t xml:space="preserve">. </w:t>
      </w:r>
      <w:hyperlink r:id="rId14" w:history="1">
        <w:r w:rsidRPr="00A84F6C">
          <w:rPr>
            <w:sz w:val="28"/>
            <w:szCs w:val="28"/>
          </w:rPr>
          <w:t>СанПиН 2.4.4.3155-13</w:t>
        </w:r>
      </w:hyperlink>
      <w:r w:rsidRPr="00A84F6C">
        <w:rPr>
          <w:sz w:val="28"/>
          <w:szCs w:val="28"/>
        </w:rPr>
        <w:t xml:space="preserve"> «Санитарно-</w:t>
      </w:r>
      <w:r w:rsidRPr="00A84F6C">
        <w:rPr>
          <w:sz w:val="28"/>
          <w:szCs w:val="28"/>
        </w:rPr>
        <w:lastRenderedPageBreak/>
        <w:t xml:space="preserve">эпидемиологические требования к устройству, содержанию и организации работы стационарных организаций отдыха и оздоровления детей» устанавливает требования к земельному участку при размещении детского оздоровительного лагеря, к территории, зданиям, помещениям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>и оборудованию детского оздоровительного лагеря.</w:t>
      </w:r>
    </w:p>
    <w:p w:rsidR="00BB4DEE" w:rsidRPr="00A84F6C" w:rsidRDefault="00BB4DEE" w:rsidP="00BB4DEE">
      <w:pPr>
        <w:ind w:firstLine="851"/>
        <w:jc w:val="both"/>
        <w:rPr>
          <w:sz w:val="28"/>
          <w:szCs w:val="28"/>
        </w:rPr>
      </w:pPr>
      <w:r w:rsidRPr="00A84F6C">
        <w:rPr>
          <w:sz w:val="28"/>
          <w:szCs w:val="28"/>
        </w:rPr>
        <w:t xml:space="preserve">В сфере культуры, спорта и молодежной политики реализует полномочия органов городского самоуправления управление культуры, спорта и молодежной политики администрации города Кемерово (далее – УКСиМП), в соответствии с Федеральным законом от 04.12.2007 № 329-ФЗ «О физической культуре и спорте в Российской Федерации», законом </w:t>
      </w:r>
      <w:hyperlink r:id="rId15" w:tooltip="Постоянная ссылка на Закон Российской Федерации от 09.10.1992 № 3612-1  " w:history="1">
        <w:r w:rsidRPr="00A84F6C">
          <w:rPr>
            <w:sz w:val="28"/>
            <w:szCs w:val="28"/>
          </w:rPr>
          <w:t>Российской Федерации от 09.10.1992 № 3612-1 «Основы законодательства РФ о культуре»</w:t>
        </w:r>
      </w:hyperlink>
      <w:r w:rsidRPr="00A84F6C">
        <w:rPr>
          <w:sz w:val="28"/>
          <w:szCs w:val="28"/>
        </w:rPr>
        <w:t xml:space="preserve"> и постановлением администрации города Кемерово                 от 18.07.2016 № 1756 «О Положении об управлении культуры, спорта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>и молодежной политики администрации города Кемерово».</w:t>
      </w:r>
    </w:p>
    <w:p w:rsidR="00BB4DEE" w:rsidRPr="00A84F6C" w:rsidRDefault="00BB4DEE" w:rsidP="00BB4DEE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84F6C">
        <w:rPr>
          <w:bCs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 регулирует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</w:p>
    <w:p w:rsidR="00BB4DEE" w:rsidRPr="00A84F6C" w:rsidRDefault="00BB4DEE" w:rsidP="00BB4DEE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84F6C">
        <w:rPr>
          <w:bCs/>
          <w:sz w:val="28"/>
          <w:szCs w:val="28"/>
        </w:rPr>
        <w:t xml:space="preserve">Федеральный закон от 29.12.1994 № 78-ФЗ «О библиотечном деле» является правовой базой сохранения и развития библиотечного дела </w:t>
      </w:r>
      <w:r w:rsidR="003F38D7">
        <w:rPr>
          <w:bCs/>
          <w:sz w:val="28"/>
          <w:szCs w:val="28"/>
        </w:rPr>
        <w:br/>
      </w:r>
      <w:r w:rsidRPr="00A84F6C">
        <w:rPr>
          <w:bCs/>
          <w:sz w:val="28"/>
          <w:szCs w:val="28"/>
        </w:rPr>
        <w:t>в Российской Федерации и регулирует общие вопросы организации библиотечного дела.</w:t>
      </w:r>
    </w:p>
    <w:p w:rsidR="00BB4DEE" w:rsidRPr="00A84F6C" w:rsidRDefault="00BB4DEE" w:rsidP="00BB4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F6C">
        <w:rPr>
          <w:bCs/>
          <w:sz w:val="28"/>
          <w:szCs w:val="28"/>
        </w:rPr>
        <w:t xml:space="preserve">Порядок учреждения музеев в </w:t>
      </w:r>
      <w:r w:rsidRPr="00A84F6C">
        <w:rPr>
          <w:sz w:val="28"/>
          <w:szCs w:val="28"/>
        </w:rPr>
        <w:t>Российской Федерации</w:t>
      </w:r>
      <w:r w:rsidRPr="00A84F6C">
        <w:rPr>
          <w:bCs/>
          <w:sz w:val="28"/>
          <w:szCs w:val="28"/>
        </w:rPr>
        <w:t xml:space="preserve"> и обеспечение доступности музейного фонда Российской Федерации устанавливается Федеральным законом от 26.05.1996 № 54-ФЗ «О Музейном фонде Российской Федерации и музеях в Российской Федерации».</w:t>
      </w:r>
    </w:p>
    <w:p w:rsidR="00BB4DEE" w:rsidRPr="00A84F6C" w:rsidRDefault="00BB4DEE" w:rsidP="00BB4DEE">
      <w:pPr>
        <w:ind w:firstLine="851"/>
        <w:jc w:val="both"/>
        <w:rPr>
          <w:bCs/>
          <w:sz w:val="28"/>
          <w:szCs w:val="28"/>
        </w:rPr>
      </w:pPr>
      <w:r w:rsidRPr="00A84F6C">
        <w:rPr>
          <w:bCs/>
          <w:sz w:val="28"/>
          <w:szCs w:val="28"/>
        </w:rPr>
        <w:t xml:space="preserve">Основным документом территориального планирования города, обеспечивающим устойчивое развитие территории в соответствии </w:t>
      </w:r>
      <w:r w:rsidR="003F38D7">
        <w:rPr>
          <w:bCs/>
          <w:sz w:val="28"/>
          <w:szCs w:val="28"/>
        </w:rPr>
        <w:br/>
      </w:r>
      <w:r w:rsidRPr="00A84F6C">
        <w:rPr>
          <w:bCs/>
          <w:sz w:val="28"/>
          <w:szCs w:val="28"/>
        </w:rPr>
        <w:t xml:space="preserve">с </w:t>
      </w:r>
      <w:hyperlink r:id="rId16" w:tooltip="Градостроительным кодексом Российской Федерации" w:history="1">
        <w:r w:rsidRPr="00A84F6C">
          <w:rPr>
            <w:bCs/>
            <w:sz w:val="28"/>
            <w:szCs w:val="28"/>
          </w:rPr>
          <w:t>Градостроительным кодексом Российской Федерации</w:t>
        </w:r>
      </w:hyperlink>
      <w:r w:rsidR="004A15DB">
        <w:rPr>
          <w:bCs/>
          <w:sz w:val="28"/>
          <w:szCs w:val="28"/>
        </w:rPr>
        <w:t xml:space="preserve">, </w:t>
      </w:r>
      <w:r w:rsidRPr="00A84F6C">
        <w:rPr>
          <w:bCs/>
          <w:sz w:val="28"/>
          <w:szCs w:val="28"/>
        </w:rPr>
        <w:t xml:space="preserve">является генеральный план города Кемерово, утвержденный решением Кемеровского городского Совета народных депутатов от 24.06.2011 № 36 (ред. </w:t>
      </w:r>
      <w:r w:rsidR="00D25781" w:rsidRPr="00A84F6C">
        <w:rPr>
          <w:bCs/>
          <w:sz w:val="28"/>
          <w:szCs w:val="28"/>
        </w:rPr>
        <w:t>28</w:t>
      </w:r>
      <w:r w:rsidRPr="00A84F6C">
        <w:rPr>
          <w:bCs/>
          <w:sz w:val="28"/>
          <w:szCs w:val="28"/>
        </w:rPr>
        <w:t>.0</w:t>
      </w:r>
      <w:r w:rsidR="00D25781" w:rsidRPr="00A84F6C">
        <w:rPr>
          <w:bCs/>
          <w:sz w:val="28"/>
          <w:szCs w:val="28"/>
        </w:rPr>
        <w:t>9</w:t>
      </w:r>
      <w:r w:rsidRPr="00A84F6C">
        <w:rPr>
          <w:bCs/>
          <w:sz w:val="28"/>
          <w:szCs w:val="28"/>
        </w:rPr>
        <w:t>.2018).</w:t>
      </w:r>
    </w:p>
    <w:p w:rsidR="00BB4DEE" w:rsidRPr="00A84F6C" w:rsidRDefault="00BB4DEE" w:rsidP="00A84F6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4F6C">
        <w:rPr>
          <w:bCs/>
          <w:sz w:val="28"/>
          <w:szCs w:val="28"/>
        </w:rPr>
        <w:t xml:space="preserve">Уровень обеспеченности объектами социальной сферы рассчитывается в соответствии с </w:t>
      </w:r>
      <w:r w:rsidR="00A84F6C" w:rsidRPr="00A84F6C">
        <w:rPr>
          <w:bCs/>
          <w:sz w:val="28"/>
          <w:szCs w:val="28"/>
        </w:rPr>
        <w:t>р</w:t>
      </w:r>
      <w:r w:rsidR="00A84F6C" w:rsidRPr="00A84F6C">
        <w:rPr>
          <w:sz w:val="28"/>
          <w:szCs w:val="28"/>
        </w:rPr>
        <w:t>ешением Кемеровского городского Совета народных депутатов от 29.06.2018 № 146 «Об утверждении местных нормативов градостроительного проектирования города Кемерово»</w:t>
      </w:r>
      <w:r w:rsidRPr="00A84F6C">
        <w:rPr>
          <w:bCs/>
          <w:sz w:val="28"/>
          <w:szCs w:val="28"/>
        </w:rPr>
        <w:t xml:space="preserve">, а также с учетом </w:t>
      </w:r>
      <w:r w:rsidR="00A84F6C" w:rsidRPr="00A84F6C">
        <w:rPr>
          <w:bCs/>
          <w:sz w:val="28"/>
          <w:szCs w:val="28"/>
        </w:rPr>
        <w:t>«</w:t>
      </w:r>
      <w:r w:rsidR="00A84F6C" w:rsidRPr="00A84F6C">
        <w:rPr>
          <w:sz w:val="28"/>
          <w:szCs w:val="28"/>
        </w:rPr>
        <w:t xml:space="preserve">СП 42.13330.2016. Свод правил. Градостроительство. Планировка и застройка городских и сельских поселений. Актуализированная редакция СНиП 2.07.01-89*» </w:t>
      </w:r>
      <w:r w:rsidR="003F38D7">
        <w:rPr>
          <w:sz w:val="28"/>
          <w:szCs w:val="28"/>
        </w:rPr>
        <w:br/>
      </w:r>
      <w:r w:rsidR="00A84F6C" w:rsidRPr="00A84F6C">
        <w:rPr>
          <w:sz w:val="28"/>
          <w:szCs w:val="28"/>
        </w:rPr>
        <w:t xml:space="preserve">(утв. Приказом Минстроя России от 30.12.2016 №1034/пр) </w:t>
      </w:r>
      <w:r w:rsidR="003F38D7">
        <w:rPr>
          <w:sz w:val="28"/>
          <w:szCs w:val="28"/>
        </w:rPr>
        <w:br/>
      </w:r>
      <w:r w:rsidRPr="00A84F6C">
        <w:rPr>
          <w:bCs/>
          <w:sz w:val="28"/>
          <w:szCs w:val="28"/>
        </w:rPr>
        <w:t>и руководствуясь</w:t>
      </w:r>
      <w:r w:rsidRPr="00A84F6C">
        <w:rPr>
          <w:spacing w:val="2"/>
          <w:sz w:val="28"/>
          <w:szCs w:val="28"/>
          <w:shd w:val="clear" w:color="auto" w:fill="FFFFFF"/>
        </w:rPr>
        <w:t xml:space="preserve"> </w:t>
      </w:r>
      <w:r w:rsidRPr="00A84F6C">
        <w:rPr>
          <w:bCs/>
          <w:sz w:val="28"/>
          <w:szCs w:val="28"/>
        </w:rPr>
        <w:t>единой методикой по определению нормативной потребности субъектов Российской Федерации в объектах культуры</w:t>
      </w:r>
      <w:r w:rsidRPr="00A84F6C">
        <w:rPr>
          <w:spacing w:val="2"/>
          <w:sz w:val="28"/>
          <w:szCs w:val="28"/>
          <w:shd w:val="clear" w:color="auto" w:fill="FFFFFF"/>
        </w:rPr>
        <w:t xml:space="preserve"> </w:t>
      </w:r>
      <w:r w:rsidRPr="00A84F6C">
        <w:rPr>
          <w:bCs/>
          <w:sz w:val="28"/>
          <w:szCs w:val="28"/>
        </w:rPr>
        <w:t xml:space="preserve">согласно </w:t>
      </w:r>
      <w:r w:rsidRPr="00A84F6C">
        <w:rPr>
          <w:sz w:val="28"/>
          <w:szCs w:val="28"/>
        </w:rPr>
        <w:t xml:space="preserve">распоряжению Минкультуры России от 02.08.2017 № Р-965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lastRenderedPageBreak/>
        <w:t>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A84F6C">
        <w:rPr>
          <w:bCs/>
          <w:sz w:val="28"/>
          <w:szCs w:val="28"/>
        </w:rPr>
        <w:t>.</w:t>
      </w:r>
    </w:p>
    <w:p w:rsidR="00BB4DEE" w:rsidRPr="00A84F6C" w:rsidRDefault="00BB4DEE" w:rsidP="00BB4DEE">
      <w:pPr>
        <w:ind w:firstLine="851"/>
        <w:jc w:val="both"/>
        <w:rPr>
          <w:bCs/>
          <w:sz w:val="28"/>
          <w:szCs w:val="28"/>
        </w:rPr>
      </w:pPr>
      <w:r w:rsidRPr="00A84F6C">
        <w:rPr>
          <w:bCs/>
          <w:sz w:val="28"/>
          <w:szCs w:val="28"/>
        </w:rPr>
        <w:t>Перечень показателей для оценки эффективности деятельности органов местного самоуправления города Кемерово определен распоряжением администрации города Кемерово </w:t>
      </w:r>
      <w:hyperlink r:id="rId17" w:history="1">
        <w:r w:rsidRPr="00A84F6C">
          <w:rPr>
            <w:bCs/>
            <w:sz w:val="28"/>
            <w:szCs w:val="28"/>
          </w:rPr>
          <w:t xml:space="preserve">от 11.03.2013 № 141 </w:t>
        </w:r>
        <w:r w:rsidR="003F38D7">
          <w:rPr>
            <w:bCs/>
            <w:sz w:val="28"/>
            <w:szCs w:val="28"/>
          </w:rPr>
          <w:br/>
        </w:r>
        <w:r w:rsidRPr="00A84F6C">
          <w:rPr>
            <w:bCs/>
            <w:sz w:val="28"/>
            <w:szCs w:val="28"/>
          </w:rPr>
          <w:t>«Об оценке эффективности деятельности органов местного самоуправления города Кемерово»</w:t>
        </w:r>
      </w:hyperlink>
      <w:r w:rsidRPr="00A84F6C">
        <w:rPr>
          <w:bCs/>
          <w:sz w:val="28"/>
          <w:szCs w:val="28"/>
        </w:rPr>
        <w:t xml:space="preserve">. Плановые значения целевых показателей </w:t>
      </w:r>
      <w:r w:rsidRPr="00A84F6C">
        <w:rPr>
          <w:sz w:val="28"/>
          <w:szCs w:val="28"/>
        </w:rPr>
        <w:t xml:space="preserve">определяются нормативами обеспеченности объектами социальной инфраструктуры, Указом Президента Российской Федерации от 07.05.2012 № 599 «О мерах по реализации государственной политики </w:t>
      </w:r>
      <w:r w:rsidR="003F38D7">
        <w:rPr>
          <w:sz w:val="28"/>
          <w:szCs w:val="28"/>
        </w:rPr>
        <w:br/>
      </w:r>
      <w:r w:rsidRPr="00A84F6C">
        <w:rPr>
          <w:sz w:val="28"/>
          <w:szCs w:val="28"/>
        </w:rPr>
        <w:t xml:space="preserve">в области образования и науки», распоряжением Правительства Российской Федерации от 07.08.2009 №1101-р «Об утверждении </w:t>
      </w:r>
      <w:hyperlink r:id="rId18" w:history="1">
        <w:r w:rsidRPr="00A84F6C">
          <w:rPr>
            <w:sz w:val="28"/>
            <w:szCs w:val="28"/>
          </w:rPr>
          <w:t>стратеги</w:t>
        </w:r>
      </w:hyperlink>
      <w:r w:rsidRPr="00A84F6C">
        <w:rPr>
          <w:sz w:val="28"/>
          <w:szCs w:val="28"/>
        </w:rPr>
        <w:t xml:space="preserve">и развития физической культуры и спорта в Российской Федерации на период до 2020 года». </w:t>
      </w:r>
    </w:p>
    <w:p w:rsidR="00477CD2" w:rsidRDefault="00A84F6C" w:rsidP="00BB4DEE">
      <w:pPr>
        <w:ind w:firstLine="851"/>
        <w:jc w:val="both"/>
        <w:rPr>
          <w:bCs/>
          <w:sz w:val="28"/>
          <w:szCs w:val="28"/>
        </w:rPr>
      </w:pPr>
      <w:r w:rsidRPr="00A84F6C">
        <w:rPr>
          <w:bCs/>
          <w:sz w:val="28"/>
          <w:szCs w:val="28"/>
        </w:rPr>
        <w:t>Вышеперечисленные</w:t>
      </w:r>
      <w:r>
        <w:rPr>
          <w:bCs/>
          <w:sz w:val="28"/>
          <w:szCs w:val="28"/>
        </w:rPr>
        <w:t xml:space="preserve"> нормативные правовые акты являются достаточной правовой базой для функционирования и развития социальной инфраструктуры города Кемерово</w:t>
      </w:r>
      <w:r w:rsidR="00477CD2" w:rsidRPr="00477CD2">
        <w:rPr>
          <w:bCs/>
          <w:sz w:val="28"/>
          <w:szCs w:val="28"/>
        </w:rPr>
        <w:t xml:space="preserve"> </w:t>
      </w:r>
      <w:r w:rsidR="00477CD2">
        <w:rPr>
          <w:bCs/>
          <w:sz w:val="28"/>
          <w:szCs w:val="28"/>
        </w:rPr>
        <w:t xml:space="preserve">в целом и в областях </w:t>
      </w:r>
      <w:r w:rsidR="00477CD2" w:rsidRPr="006A1266">
        <w:rPr>
          <w:sz w:val="28"/>
          <w:szCs w:val="28"/>
        </w:rPr>
        <w:t>образования, физической культуры и массового спорта, культуры</w:t>
      </w:r>
      <w:r w:rsidR="00477CD2">
        <w:rPr>
          <w:sz w:val="28"/>
          <w:szCs w:val="28"/>
        </w:rPr>
        <w:t xml:space="preserve"> </w:t>
      </w:r>
      <w:r w:rsidR="003F38D7">
        <w:rPr>
          <w:sz w:val="28"/>
          <w:szCs w:val="28"/>
        </w:rPr>
        <w:br/>
      </w:r>
      <w:r w:rsidR="00477CD2">
        <w:rPr>
          <w:sz w:val="28"/>
          <w:szCs w:val="28"/>
        </w:rPr>
        <w:t xml:space="preserve">в частности, а также создают необходимые условия для достижения цели и задач реализации мероприятий программы по проектированию, строительству, реконструкции объектов социальной инфраструктуры. </w:t>
      </w:r>
    </w:p>
    <w:p w:rsidR="00477CD2" w:rsidRDefault="00477CD2" w:rsidP="00BB4DEE">
      <w:pPr>
        <w:ind w:firstLine="851"/>
        <w:jc w:val="both"/>
        <w:rPr>
          <w:bCs/>
          <w:sz w:val="24"/>
          <w:szCs w:val="24"/>
        </w:rPr>
      </w:pPr>
    </w:p>
    <w:p w:rsidR="005E1923" w:rsidRPr="00353634" w:rsidRDefault="005E1923" w:rsidP="00BB4DEE">
      <w:pPr>
        <w:ind w:firstLine="851"/>
        <w:jc w:val="both"/>
        <w:rPr>
          <w:bCs/>
          <w:sz w:val="24"/>
          <w:szCs w:val="24"/>
        </w:rPr>
      </w:pPr>
    </w:p>
    <w:p w:rsidR="00BB4DEE" w:rsidRPr="006A1266" w:rsidRDefault="00BB4DEE" w:rsidP="00B01E58">
      <w:pPr>
        <w:pStyle w:val="aa"/>
        <w:numPr>
          <w:ilvl w:val="0"/>
          <w:numId w:val="7"/>
        </w:numPr>
        <w:shd w:val="clear" w:color="auto" w:fill="FFFFFF"/>
        <w:tabs>
          <w:tab w:val="left" w:pos="567"/>
        </w:tabs>
        <w:spacing w:line="315" w:lineRule="atLeast"/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6A1266">
        <w:rPr>
          <w:spacing w:val="2"/>
          <w:sz w:val="28"/>
          <w:szCs w:val="28"/>
        </w:rPr>
        <w:t xml:space="preserve">Перечень мероприятий (инвестиционных проектов) </w:t>
      </w:r>
    </w:p>
    <w:p w:rsidR="00BB4DEE" w:rsidRPr="006A1266" w:rsidRDefault="00BB4DEE" w:rsidP="00BB4DEE">
      <w:pPr>
        <w:pStyle w:val="aa"/>
        <w:shd w:val="clear" w:color="auto" w:fill="FFFFFF"/>
        <w:tabs>
          <w:tab w:val="left" w:pos="567"/>
        </w:tabs>
        <w:spacing w:line="315" w:lineRule="atLeast"/>
        <w:ind w:left="0"/>
        <w:jc w:val="center"/>
        <w:textAlignment w:val="baseline"/>
        <w:rPr>
          <w:spacing w:val="2"/>
          <w:sz w:val="28"/>
          <w:szCs w:val="28"/>
        </w:rPr>
      </w:pPr>
      <w:r w:rsidRPr="006A1266">
        <w:rPr>
          <w:spacing w:val="2"/>
          <w:sz w:val="28"/>
          <w:szCs w:val="28"/>
        </w:rPr>
        <w:t xml:space="preserve">по проектированию, строительству и реконструкции объектов </w:t>
      </w:r>
    </w:p>
    <w:p w:rsidR="00BB4DEE" w:rsidRPr="006A1266" w:rsidRDefault="00BB4DEE" w:rsidP="00BB4DEE">
      <w:pPr>
        <w:pStyle w:val="aa"/>
        <w:shd w:val="clear" w:color="auto" w:fill="FFFFFF"/>
        <w:tabs>
          <w:tab w:val="left" w:pos="567"/>
        </w:tabs>
        <w:spacing w:line="315" w:lineRule="atLeast"/>
        <w:ind w:left="0"/>
        <w:jc w:val="center"/>
        <w:textAlignment w:val="baseline"/>
        <w:rPr>
          <w:spacing w:val="2"/>
          <w:sz w:val="28"/>
          <w:szCs w:val="28"/>
        </w:rPr>
      </w:pPr>
      <w:r w:rsidRPr="006A1266">
        <w:rPr>
          <w:spacing w:val="2"/>
          <w:sz w:val="28"/>
          <w:szCs w:val="28"/>
        </w:rPr>
        <w:t>социальной инфраструктуры городского округа</w:t>
      </w:r>
    </w:p>
    <w:p w:rsidR="00BB4DEE" w:rsidRPr="00353634" w:rsidRDefault="00BB4DEE" w:rsidP="00BB4DE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</w:p>
    <w:p w:rsidR="00BB4DEE" w:rsidRDefault="00BB4DEE" w:rsidP="00BB4DEE">
      <w:pPr>
        <w:ind w:firstLine="851"/>
        <w:jc w:val="both"/>
        <w:rPr>
          <w:sz w:val="28"/>
          <w:szCs w:val="28"/>
        </w:rPr>
      </w:pPr>
      <w:r w:rsidRPr="006A1266">
        <w:rPr>
          <w:sz w:val="28"/>
          <w:szCs w:val="28"/>
        </w:rPr>
        <w:t xml:space="preserve">Перечень мероприятий по проектированию, строительству, реконструкции объектов социальной инфраструктуры города Кемерово </w:t>
      </w:r>
      <w:r w:rsidR="003F38D7">
        <w:rPr>
          <w:sz w:val="28"/>
          <w:szCs w:val="28"/>
        </w:rPr>
        <w:br/>
      </w:r>
      <w:r w:rsidRPr="006A1266">
        <w:rPr>
          <w:sz w:val="28"/>
          <w:szCs w:val="28"/>
        </w:rPr>
        <w:t>в областях образования, физической культуры и массового спорта, культуры приведен в таблице 2.</w:t>
      </w: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Default="005E1923" w:rsidP="00BB4DEE">
      <w:pPr>
        <w:ind w:firstLine="851"/>
        <w:jc w:val="both"/>
        <w:rPr>
          <w:sz w:val="28"/>
          <w:szCs w:val="28"/>
        </w:rPr>
      </w:pPr>
    </w:p>
    <w:p w:rsidR="005E1923" w:rsidRPr="006A1266" w:rsidRDefault="005E1923" w:rsidP="00BB4DEE">
      <w:pPr>
        <w:ind w:firstLine="851"/>
        <w:jc w:val="both"/>
        <w:rPr>
          <w:sz w:val="28"/>
          <w:szCs w:val="28"/>
        </w:rPr>
      </w:pPr>
    </w:p>
    <w:p w:rsidR="00BB4DEE" w:rsidRPr="00353634" w:rsidRDefault="00BB4DEE" w:rsidP="00BB4DEE">
      <w:pPr>
        <w:ind w:firstLine="851"/>
        <w:jc w:val="both"/>
        <w:rPr>
          <w:sz w:val="24"/>
          <w:szCs w:val="24"/>
        </w:rPr>
      </w:pPr>
    </w:p>
    <w:p w:rsidR="003F38D7" w:rsidRDefault="003F38D7" w:rsidP="00BB4DEE">
      <w:pPr>
        <w:spacing w:after="120"/>
        <w:ind w:firstLine="851"/>
        <w:jc w:val="right"/>
        <w:rPr>
          <w:sz w:val="24"/>
          <w:szCs w:val="24"/>
        </w:rPr>
      </w:pPr>
    </w:p>
    <w:p w:rsidR="003F38D7" w:rsidRDefault="003F38D7" w:rsidP="00BB4DEE">
      <w:pPr>
        <w:spacing w:after="120"/>
        <w:ind w:firstLine="851"/>
        <w:jc w:val="right"/>
        <w:rPr>
          <w:sz w:val="24"/>
          <w:szCs w:val="24"/>
        </w:rPr>
      </w:pPr>
    </w:p>
    <w:p w:rsidR="00BB4DEE" w:rsidRPr="00353634" w:rsidRDefault="00BB4DEE" w:rsidP="00BB4DEE">
      <w:pPr>
        <w:spacing w:after="120"/>
        <w:ind w:firstLine="851"/>
        <w:jc w:val="right"/>
        <w:rPr>
          <w:sz w:val="24"/>
          <w:szCs w:val="24"/>
        </w:rPr>
      </w:pPr>
      <w:r w:rsidRPr="00353634">
        <w:rPr>
          <w:sz w:val="24"/>
          <w:szCs w:val="24"/>
        </w:rPr>
        <w:lastRenderedPageBreak/>
        <w:t>Таблица 2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985"/>
        <w:gridCol w:w="1134"/>
        <w:gridCol w:w="992"/>
        <w:gridCol w:w="1276"/>
        <w:gridCol w:w="1559"/>
      </w:tblGrid>
      <w:tr w:rsidR="009B6A98" w:rsidRPr="007928F9" w:rsidTr="00032202">
        <w:trPr>
          <w:cantSplit/>
          <w:trHeight w:val="1258"/>
          <w:tblHeader/>
        </w:trPr>
        <w:tc>
          <w:tcPr>
            <w:tcW w:w="2439" w:type="dxa"/>
            <w:shd w:val="clear" w:color="auto" w:fill="auto"/>
            <w:vAlign w:val="center"/>
            <w:hideMark/>
          </w:tcPr>
          <w:p w:rsidR="009B6A98" w:rsidRPr="007928F9" w:rsidRDefault="009B6A98" w:rsidP="00032202">
            <w:pPr>
              <w:jc w:val="center"/>
              <w:textAlignment w:val="baseline"/>
            </w:pPr>
            <w:r w:rsidRPr="007928F9"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6A98" w:rsidRPr="007928F9" w:rsidRDefault="009B6A98" w:rsidP="00032202">
            <w:pPr>
              <w:ind w:right="-108"/>
              <w:jc w:val="center"/>
              <w:textAlignment w:val="baseline"/>
            </w:pPr>
            <w:r w:rsidRPr="007928F9">
              <w:t>Местоположение</w:t>
            </w:r>
          </w:p>
        </w:tc>
        <w:tc>
          <w:tcPr>
            <w:tcW w:w="1134" w:type="dxa"/>
            <w:vAlign w:val="center"/>
          </w:tcPr>
          <w:p w:rsidR="009B6A98" w:rsidRPr="007928F9" w:rsidRDefault="009B6A98" w:rsidP="00032202">
            <w:pPr>
              <w:ind w:left="-108" w:right="-108"/>
              <w:jc w:val="center"/>
              <w:textAlignment w:val="baseline"/>
            </w:pPr>
            <w:r w:rsidRPr="007928F9">
              <w:t>Мощность</w:t>
            </w:r>
          </w:p>
        </w:tc>
        <w:tc>
          <w:tcPr>
            <w:tcW w:w="992" w:type="dxa"/>
            <w:vAlign w:val="center"/>
          </w:tcPr>
          <w:p w:rsidR="009B6A98" w:rsidRPr="007928F9" w:rsidRDefault="009B6A98" w:rsidP="00032202">
            <w:pPr>
              <w:ind w:left="-108" w:right="-108"/>
              <w:jc w:val="center"/>
              <w:textAlignment w:val="baseline"/>
            </w:pPr>
            <w:r w:rsidRPr="007928F9">
              <w:t>Общая площадь, кв.м</w:t>
            </w:r>
          </w:p>
        </w:tc>
        <w:tc>
          <w:tcPr>
            <w:tcW w:w="1276" w:type="dxa"/>
            <w:vAlign w:val="center"/>
          </w:tcPr>
          <w:p w:rsidR="009B6A98" w:rsidRPr="007928F9" w:rsidRDefault="009B6A98" w:rsidP="00032202">
            <w:pPr>
              <w:ind w:left="-108" w:right="-108"/>
              <w:jc w:val="center"/>
              <w:textAlignment w:val="baseline"/>
            </w:pPr>
            <w:r w:rsidRPr="007928F9">
              <w:t>Срок реализации</w:t>
            </w:r>
          </w:p>
        </w:tc>
        <w:tc>
          <w:tcPr>
            <w:tcW w:w="1559" w:type="dxa"/>
            <w:vAlign w:val="center"/>
          </w:tcPr>
          <w:p w:rsidR="009B6A98" w:rsidRPr="007928F9" w:rsidRDefault="009B6A98" w:rsidP="00032202">
            <w:pPr>
              <w:ind w:left="-108" w:right="-108"/>
              <w:jc w:val="center"/>
              <w:textAlignment w:val="baseline"/>
            </w:pPr>
            <w:r w:rsidRPr="007928F9">
              <w:t>Ответственный исполнитель</w:t>
            </w:r>
          </w:p>
        </w:tc>
      </w:tr>
      <w:tr w:rsidR="009B6A98" w:rsidRPr="007928F9" w:rsidTr="00032202">
        <w:trPr>
          <w:cantSplit/>
          <w:trHeight w:val="315"/>
          <w:tblHeader/>
        </w:trPr>
        <w:tc>
          <w:tcPr>
            <w:tcW w:w="2439" w:type="dxa"/>
            <w:shd w:val="clear" w:color="auto" w:fill="auto"/>
            <w:noWrap/>
            <w:vAlign w:val="center"/>
          </w:tcPr>
          <w:p w:rsidR="009B6A98" w:rsidRPr="007928F9" w:rsidRDefault="009B6A98" w:rsidP="00B01E58">
            <w:pPr>
              <w:pStyle w:val="aa"/>
              <w:numPr>
                <w:ilvl w:val="0"/>
                <w:numId w:val="22"/>
              </w:numPr>
              <w:ind w:left="0"/>
              <w:jc w:val="center"/>
              <w:textAlignment w:val="baseline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6A98" w:rsidRPr="007928F9" w:rsidRDefault="009B6A98" w:rsidP="00B01E58">
            <w:pPr>
              <w:pStyle w:val="aa"/>
              <w:numPr>
                <w:ilvl w:val="0"/>
                <w:numId w:val="22"/>
              </w:numPr>
              <w:ind w:left="0" w:right="-108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6A98" w:rsidRPr="007928F9" w:rsidRDefault="009B6A98" w:rsidP="00B01E58">
            <w:pPr>
              <w:pStyle w:val="aa"/>
              <w:numPr>
                <w:ilvl w:val="0"/>
                <w:numId w:val="22"/>
              </w:numPr>
              <w:ind w:left="0"/>
              <w:jc w:val="center"/>
              <w:textAlignment w:val="baseline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6A98" w:rsidRPr="007928F9" w:rsidRDefault="009B6A98" w:rsidP="00B01E58">
            <w:pPr>
              <w:pStyle w:val="aa"/>
              <w:numPr>
                <w:ilvl w:val="0"/>
                <w:numId w:val="22"/>
              </w:numPr>
              <w:ind w:left="0"/>
              <w:jc w:val="center"/>
              <w:textAlignment w:val="baseline"/>
            </w:pPr>
          </w:p>
        </w:tc>
        <w:tc>
          <w:tcPr>
            <w:tcW w:w="1276" w:type="dxa"/>
            <w:vAlign w:val="center"/>
          </w:tcPr>
          <w:p w:rsidR="009B6A98" w:rsidRPr="007928F9" w:rsidRDefault="009B6A98" w:rsidP="00B01E58">
            <w:pPr>
              <w:pStyle w:val="aa"/>
              <w:numPr>
                <w:ilvl w:val="0"/>
                <w:numId w:val="22"/>
              </w:numPr>
              <w:ind w:left="0"/>
              <w:jc w:val="center"/>
              <w:textAlignment w:val="baseline"/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A98" w:rsidRPr="007928F9" w:rsidRDefault="009B6A98" w:rsidP="00B01E58">
            <w:pPr>
              <w:pStyle w:val="aa"/>
              <w:numPr>
                <w:ilvl w:val="0"/>
                <w:numId w:val="22"/>
              </w:numPr>
              <w:ind w:left="0"/>
              <w:jc w:val="center"/>
              <w:textAlignment w:val="baseline"/>
            </w:pPr>
          </w:p>
        </w:tc>
      </w:tr>
      <w:tr w:rsidR="009B6A98" w:rsidRPr="007928F9" w:rsidTr="00032202">
        <w:trPr>
          <w:cantSplit/>
          <w:trHeight w:val="315"/>
        </w:trPr>
        <w:tc>
          <w:tcPr>
            <w:tcW w:w="9385" w:type="dxa"/>
            <w:gridSpan w:val="6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  <w:rPr>
                <w:b/>
              </w:rPr>
            </w:pPr>
            <w:r w:rsidRPr="007928F9">
              <w:rPr>
                <w:b/>
              </w:rPr>
              <w:t xml:space="preserve">1.1. Проектирование, строительство и реконструкция дошкольных образовательных </w:t>
            </w:r>
            <w:r>
              <w:rPr>
                <w:b/>
              </w:rPr>
              <w:t>организаций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1.1.1. Реконструкция нежилого здания под размещение дошкольной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16, просп. Московский, 17а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140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1 688,7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2017-2018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C91E13">
            <w:pPr>
              <w:ind w:right="-79"/>
            </w:pPr>
            <w:r w:rsidRPr="00C91E13">
              <w:t>Управление городского развития администрации города Кемерово (далее – УГР),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1.1.2. Проектирование и строительство дошкольной 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60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  <w:rPr>
                <w:highlight w:val="green"/>
              </w:rPr>
            </w:pPr>
            <w:r w:rsidRPr="007928F9">
              <w:t>125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2 616,5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2018-2018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961F32">
            <w:pPr>
              <w:textAlignment w:val="baseline"/>
            </w:pPr>
            <w:r w:rsidRPr="007928F9">
              <w:t>1.1.3. Проектирование и строительство дошкольной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68, строительный № 23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2018-2019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961F32">
            <w:pPr>
              <w:textAlignment w:val="baseline"/>
            </w:pPr>
            <w:r w:rsidRPr="007928F9">
              <w:t xml:space="preserve">1.1.4.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Рудничный район, микрорайон в границах                   ул. Нахимова –  пер. 1-ый Антипова – ул. Антипова – ул. Ракитянского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140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2018-2019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1.1.5. Проектирование, снос существующего здания и строительство дошкольной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жилой район Ягуновский,            ул. Барнаульская, 21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140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2018-2019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5E1923" w:rsidRPr="007928F9" w:rsidTr="00032202">
        <w:trPr>
          <w:cantSplit/>
          <w:trHeight w:val="576"/>
        </w:trPr>
        <w:tc>
          <w:tcPr>
            <w:tcW w:w="2439" w:type="dxa"/>
          </w:tcPr>
          <w:p w:rsidR="005E1923" w:rsidRPr="007928F9" w:rsidRDefault="005E1923" w:rsidP="005E1923">
            <w:pPr>
              <w:textAlignment w:val="baseline"/>
            </w:pPr>
            <w:r w:rsidRPr="007928F9">
              <w:t xml:space="preserve">1.1.6. </w:t>
            </w:r>
            <w:r>
              <w:t>С</w:t>
            </w:r>
            <w:r w:rsidRPr="007928F9">
              <w:t xml:space="preserve">троительство дошкольной образовательной организации </w:t>
            </w:r>
          </w:p>
        </w:tc>
        <w:tc>
          <w:tcPr>
            <w:tcW w:w="1985" w:type="dxa"/>
            <w:shd w:val="clear" w:color="auto" w:fill="auto"/>
          </w:tcPr>
          <w:p w:rsidR="005E1923" w:rsidRPr="007928F9" w:rsidRDefault="005E1923" w:rsidP="005E1923">
            <w:pPr>
              <w:ind w:right="-108"/>
              <w:textAlignment w:val="baseline"/>
            </w:pPr>
            <w:r>
              <w:t>Рудничный</w:t>
            </w:r>
            <w:r w:rsidRPr="007928F9">
              <w:t xml:space="preserve"> район, </w:t>
            </w:r>
            <w:r>
              <w:t>ул. Суворова, 10</w:t>
            </w:r>
          </w:p>
        </w:tc>
        <w:tc>
          <w:tcPr>
            <w:tcW w:w="1134" w:type="dxa"/>
            <w:shd w:val="clear" w:color="auto" w:fill="auto"/>
            <w:noWrap/>
          </w:tcPr>
          <w:p w:rsidR="005E1923" w:rsidRPr="007928F9" w:rsidRDefault="005E1923" w:rsidP="005E1923">
            <w:pPr>
              <w:textAlignment w:val="baseline"/>
            </w:pPr>
            <w:r>
              <w:t>74</w:t>
            </w:r>
            <w:r w:rsidRPr="007928F9">
              <w:t xml:space="preserve"> мест</w:t>
            </w:r>
            <w:r>
              <w:t>а</w:t>
            </w:r>
          </w:p>
        </w:tc>
        <w:tc>
          <w:tcPr>
            <w:tcW w:w="992" w:type="dxa"/>
            <w:shd w:val="clear" w:color="auto" w:fill="auto"/>
            <w:noWrap/>
          </w:tcPr>
          <w:p w:rsidR="005E1923" w:rsidRPr="007928F9" w:rsidRDefault="005E1923" w:rsidP="005E1923">
            <w:pPr>
              <w:textAlignment w:val="baseline"/>
            </w:pPr>
          </w:p>
        </w:tc>
        <w:tc>
          <w:tcPr>
            <w:tcW w:w="1276" w:type="dxa"/>
          </w:tcPr>
          <w:p w:rsidR="005E1923" w:rsidRPr="007928F9" w:rsidRDefault="005E1923" w:rsidP="005E1923">
            <w:pPr>
              <w:textAlignment w:val="baseline"/>
            </w:pPr>
            <w:r w:rsidRPr="007928F9">
              <w:t>2019</w:t>
            </w:r>
            <w:r>
              <w:t>-2019</w:t>
            </w:r>
          </w:p>
        </w:tc>
        <w:tc>
          <w:tcPr>
            <w:tcW w:w="1559" w:type="dxa"/>
            <w:shd w:val="clear" w:color="auto" w:fill="auto"/>
            <w:noWrap/>
          </w:tcPr>
          <w:p w:rsidR="005E1923" w:rsidRPr="007928F9" w:rsidRDefault="005E1923" w:rsidP="005E1923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t>1.1.</w:t>
            </w:r>
            <w:r w:rsidR="005E1923">
              <w:t>7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15а, строительный № 9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2019-2020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t>1.1.</w:t>
            </w:r>
            <w:r w:rsidR="005E1923">
              <w:t>8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961F32">
            <w:pPr>
              <w:ind w:right="-108"/>
              <w:textAlignment w:val="baseline"/>
            </w:pPr>
            <w:r w:rsidRPr="007928F9">
              <w:t xml:space="preserve">жилой район Лесная </w:t>
            </w:r>
            <w:r w:rsidR="00961F32">
              <w:t>П</w:t>
            </w:r>
            <w:r w:rsidRPr="007928F9">
              <w:t>оляна, микрорайон № 2, строительный № 5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2019-2020</w:t>
            </w:r>
          </w:p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t>1.1.</w:t>
            </w:r>
            <w:r w:rsidR="005E1923">
              <w:t>9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961F32">
            <w:pPr>
              <w:ind w:right="-108"/>
              <w:textAlignment w:val="baseline"/>
            </w:pPr>
            <w:r w:rsidRPr="007928F9">
              <w:t xml:space="preserve">жилой район Лесная </w:t>
            </w:r>
            <w:r w:rsidR="00961F32">
              <w:t>П</w:t>
            </w:r>
            <w:r w:rsidRPr="007928F9">
              <w:t>оляна, микрорайон № 2, строительный № 17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2019-2020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lastRenderedPageBreak/>
              <w:t>1.1.</w:t>
            </w:r>
            <w:r w:rsidR="005E1923">
              <w:t>10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14, строительный № 60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2020-2021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1.1.11</w:t>
            </w:r>
            <w:r w:rsidR="009B6A98" w:rsidRPr="007928F9">
              <w:t>. Проектирование и строительство дошкольной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7б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230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2020-2021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1.1.12</w:t>
            </w:r>
            <w:r w:rsidR="009B6A98"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14, строительный № 46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2020-2021</w:t>
            </w:r>
          </w:p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3F6FF4">
            <w:pPr>
              <w:textAlignment w:val="baseline"/>
            </w:pPr>
            <w:r w:rsidRPr="007928F9">
              <w:t>1.1.1</w:t>
            </w:r>
            <w:r w:rsidR="005E1923">
              <w:t>3</w:t>
            </w:r>
            <w:r w:rsidRPr="007928F9">
              <w:t>. Проектирование и строительство встроен</w:t>
            </w:r>
            <w:r w:rsidR="003F6FF4">
              <w:t>н</w:t>
            </w:r>
            <w:r w:rsidRPr="007928F9">
              <w:t xml:space="preserve">о-пристроенной дошкольной образовательной организации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</w:t>
            </w:r>
            <w:r w:rsidRPr="007928F9">
              <w:rPr>
                <w:highlight w:val="yellow"/>
              </w:rPr>
              <w:t xml:space="preserve"> </w:t>
            </w:r>
            <w:r w:rsidRPr="007928F9">
              <w:t>микрорайон Марковцева-5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167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1 820,0</w:t>
            </w:r>
          </w:p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2021-2022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1.1.14</w:t>
            </w:r>
            <w:r w:rsidR="009B6A98" w:rsidRPr="007928F9">
              <w:t xml:space="preserve">. Проектирование и строительство дошкольной образовательной организации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Рудничный район, микрорайон № 12а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220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2021-2022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1.1.15</w:t>
            </w:r>
            <w:r w:rsidR="009B6A98" w:rsidRPr="007928F9">
              <w:t xml:space="preserve">. Проектирование и строительство дошкольной образовательной организации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15а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2021-2022</w:t>
            </w:r>
          </w:p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1.1.16</w:t>
            </w:r>
            <w:r w:rsidR="009B6A98" w:rsidRPr="007928F9">
              <w:t>. Проектирование и строительство дошкольной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CF46F4" w:rsidP="003F6FF4">
            <w:pPr>
              <w:ind w:right="-108"/>
              <w:textAlignment w:val="baseline"/>
            </w:pPr>
            <w:r>
              <w:t>жилой район Промышленновс</w:t>
            </w:r>
            <w:r w:rsidR="009B6A98" w:rsidRPr="007928F9">
              <w:t xml:space="preserve">кий, </w:t>
            </w:r>
            <w:r w:rsidR="003F6FF4">
              <w:t xml:space="preserve">ул. Варяжская, </w:t>
            </w:r>
            <w:r w:rsidR="009B6A98" w:rsidRPr="007928F9">
              <w:t>западнее</w:t>
            </w:r>
            <w:r>
              <w:t xml:space="preserve"> </w:t>
            </w:r>
            <w:r w:rsidR="003F6FF4">
              <w:t>дома № 14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140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2022-2023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1.1.17</w:t>
            </w:r>
            <w:r w:rsidR="009B6A98"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Центральный район, микрорайон № 11/1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2022-2023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1.1.18</w:t>
            </w:r>
            <w:r w:rsidR="009B6A98"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64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2022-2023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ind w:left="34" w:right="-79"/>
              <w:textAlignment w:val="baseline"/>
            </w:pPr>
            <w:r w:rsidRPr="007928F9">
              <w:t>1.1.1</w:t>
            </w:r>
            <w:r w:rsidR="005E1923">
              <w:t>9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7Б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2023-2024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t>1.1.</w:t>
            </w:r>
            <w:r w:rsidR="005E1923">
              <w:t>20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Ленинский район, микрорайон № 74,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2023-2024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lastRenderedPageBreak/>
              <w:t>1.1.2</w:t>
            </w:r>
            <w:r w:rsidR="005E1923">
              <w:t>1</w:t>
            </w:r>
            <w:r w:rsidRPr="007928F9">
              <w:t>. Проектирование и реконструкция нежилого здания под размещение дошкольной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Кировский район, микрорайон в границах ул. Халтурина – шоссе Егорова – ул. Инициативная – до земельного участка ж/д пути Прогресс,  ул. Халтурина, 3а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120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2023-2024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t>1.1.2</w:t>
            </w:r>
            <w:r w:rsidR="005E1923">
              <w:t>2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72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2024-2025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1.1.23</w:t>
            </w:r>
            <w:r w:rsidR="009B6A98" w:rsidRPr="007928F9">
              <w:t>. Проектирование и строительство дошкольной 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12/1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2024-2025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1.1.24</w:t>
            </w:r>
            <w:r w:rsidR="009B6A98" w:rsidRPr="007928F9">
              <w:t>. Проектирование и строительство дошкольной 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11/2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2025-2026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1.1.25</w:t>
            </w:r>
            <w:r w:rsidR="009B6A98"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Ленинский район, микрорайон № 64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2025-2026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t>1.1.2</w:t>
            </w:r>
            <w:r w:rsidR="005E1923">
              <w:t>6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11/2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2026-2027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1.1.27</w:t>
            </w:r>
            <w:r w:rsidR="009B6A98"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2026-2027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t>1.1.2</w:t>
            </w:r>
            <w:r w:rsidR="005E1923">
              <w:t>8</w:t>
            </w:r>
            <w:r w:rsidRPr="007928F9">
              <w:t>. Проектирование и строительство дошкольной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Рудничный район, микрорайон № 11б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2027-2028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9B6A98" w:rsidP="005E1923">
            <w:pPr>
              <w:textAlignment w:val="baseline"/>
            </w:pPr>
            <w:r w:rsidRPr="007928F9">
              <w:t>1.1.2</w:t>
            </w:r>
            <w:r w:rsidR="005E1923">
              <w:t>9</w:t>
            </w:r>
            <w:r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72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2027-2028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1.1.30</w:t>
            </w:r>
            <w:r w:rsidR="009B6A98"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64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2028-2029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lastRenderedPageBreak/>
              <w:t>1.1.31</w:t>
            </w:r>
            <w:r w:rsidR="009B6A98" w:rsidRPr="007928F9">
              <w:t>. Проектирование и строительство дошкольной 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11/2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2028-2029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1.1.32</w:t>
            </w:r>
            <w:r w:rsidR="009B6A98" w:rsidRPr="007928F9">
              <w:t>. Проектирование и строительство дошкольной 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12/1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r w:rsidRPr="007928F9">
              <w:t>2029-2030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1.1.33</w:t>
            </w:r>
            <w:r w:rsidR="009B6A98" w:rsidRPr="007928F9">
              <w:t>. Проектирование и строительство дошкольной 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2029-2030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1.1.34</w:t>
            </w:r>
            <w:r w:rsidR="009B6A98" w:rsidRPr="007928F9">
              <w:t>. Проектирование и строительство дошкольной образовательной организации на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21а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2030-2031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1.1.35</w:t>
            </w:r>
            <w:r w:rsidR="009B6A98" w:rsidRPr="007928F9">
              <w:t>. Проектирование и строительство дошкольной 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Рудничный район, микрорайон № 12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2030-2031</w:t>
            </w:r>
          </w:p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1.1.36</w:t>
            </w:r>
            <w:r w:rsidR="009B6A98" w:rsidRPr="007928F9">
              <w:t>. Проектирование и реконструкция дошкольной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26, просп. Комсомольский, 55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2850,0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2030-2031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1.1.37</w:t>
            </w:r>
            <w:r w:rsidR="009B6A98" w:rsidRPr="007928F9">
              <w:t>. Проектирование и строительство дошкольной 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Рудничный район, микрорайон № 11б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2031-2032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76"/>
        </w:trPr>
        <w:tc>
          <w:tcPr>
            <w:tcW w:w="2439" w:type="dxa"/>
          </w:tcPr>
          <w:p w:rsidR="009B6A98" w:rsidRPr="007928F9" w:rsidRDefault="005E1923" w:rsidP="00032202">
            <w:pPr>
              <w:textAlignment w:val="baseline"/>
            </w:pPr>
            <w:r>
              <w:t>1.1.38</w:t>
            </w:r>
            <w:r w:rsidR="009B6A98" w:rsidRPr="007928F9">
              <w:t xml:space="preserve">. Проектирование и строительство дошкольной 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r w:rsidRPr="007928F9">
              <w:t>2031-2032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384"/>
        </w:trPr>
        <w:tc>
          <w:tcPr>
            <w:tcW w:w="9385" w:type="dxa"/>
            <w:gridSpan w:val="6"/>
          </w:tcPr>
          <w:p w:rsidR="009B6A98" w:rsidRPr="007928F9" w:rsidRDefault="009B6A98" w:rsidP="00032202">
            <w:pPr>
              <w:ind w:right="-108"/>
              <w:textAlignment w:val="baseline"/>
              <w:rPr>
                <w:b/>
              </w:rPr>
            </w:pPr>
            <w:r w:rsidRPr="007928F9">
              <w:rPr>
                <w:b/>
              </w:rPr>
              <w:t xml:space="preserve">1.2. Проектирование, строительство и реконструкция общеобразовательных </w:t>
            </w:r>
            <w:r>
              <w:rPr>
                <w:b/>
              </w:rPr>
              <w:t>организаций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1.2.1. Строительство общеобразовательной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Рудничный район, микрорайон № 12, строительный № 31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ind w:left="-108" w:right="-108"/>
              <w:jc w:val="center"/>
              <w:textAlignment w:val="baseline"/>
            </w:pPr>
            <w:r w:rsidRPr="007928F9">
              <w:t>19 950,0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2017-2018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124117">
            <w:pPr>
              <w:textAlignment w:val="baseline"/>
            </w:pPr>
            <w:r w:rsidRPr="007928F9">
              <w:t xml:space="preserve">1.2.2. Проектирование и строительство дополнительного </w:t>
            </w:r>
            <w:r w:rsidR="00124117">
              <w:t>двух</w:t>
            </w:r>
            <w:r w:rsidRPr="007928F9">
              <w:t xml:space="preserve">этажного блока начальной </w:t>
            </w:r>
            <w:r w:rsidRPr="00B87650">
              <w:rPr>
                <w:sz w:val="21"/>
                <w:szCs w:val="21"/>
              </w:rPr>
              <w:t xml:space="preserve">общеобразовательной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</w:t>
            </w:r>
            <w:r w:rsidRPr="007928F9">
              <w:t>к МБОУ «Лицей № 89»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Рудничный район, микрорайон № 6, ул. Ю.Смирнова, 18а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300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ind w:left="-108" w:right="-108"/>
              <w:jc w:val="center"/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2018-2018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lastRenderedPageBreak/>
              <w:t>1.2.3. Проектирование и строительство общеобразовательной организации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C42D5">
            <w:pPr>
              <w:ind w:right="-108"/>
              <w:textAlignment w:val="baseline"/>
            </w:pPr>
            <w:r w:rsidRPr="007928F9">
              <w:t xml:space="preserve">жилой район </w:t>
            </w:r>
            <w:r w:rsidR="000C42D5">
              <w:t>Лесная П</w:t>
            </w:r>
            <w:r w:rsidRPr="007928F9">
              <w:t>оляна, микрорайон № 2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18 994,5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2018-2019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1.2.4. Проектирование и строительство общеобразовательной организации с бассейном и универсальным спортивным блоком 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микрорайоне № 7б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1225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26 110,0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2019-2020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1.2.5. Проектирование и строительство общеобразовательной организации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Рудничный район, микрорайон в границах ул. Нахимова – пер. 1-ый Антипова – ул. Ракитянского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825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8 000,0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2020-2021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1.2.6. Проектирование и строительство общеобразовательной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Центральный район, микрорайон № 15а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2020-2021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1.2.7. Проектирование и строительство общеобразовательной организации с бассейном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Рудничный район, микрорайон № 13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2021-2022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1.2.8. Проектирование и строительство общеобразовательной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Центральный район, микрорайон № 11/1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2021-2022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1.2.9. Проектирование и строительство общеобразовательной организации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Ленинский район, микрорайон № 74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11 000,0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2022-2023</w:t>
            </w:r>
          </w:p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1.2.10. Проектирование и строительство общеобразовательной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64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2022-2023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1.2.11. Строительство общеобразовательной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жилой район Ягуновский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2023-2024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1.2.12. Проектирование и строительство общеобразовательной организации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Ленинский район, микрорайон № 62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2023-2024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1.2.13. Проектирование и строительство общеобразовательной организации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61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825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16 500,0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2024-2025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1.2.14. Проектирование и строительство общеобразовательной организации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C42D5">
            <w:pPr>
              <w:ind w:right="-108"/>
              <w:textAlignment w:val="baseline"/>
            </w:pPr>
            <w:r w:rsidRPr="007928F9">
              <w:t xml:space="preserve">жилой район Лесная </w:t>
            </w:r>
            <w:r w:rsidR="000C42D5">
              <w:t>П</w:t>
            </w:r>
            <w:r w:rsidRPr="007928F9">
              <w:t>оляна, микрорайон № 4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9 106,0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2024-2025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1.2.15. Проектирование и строительство общеобразовательной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Центральный район, микрорайон № 11/2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2025-2026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lastRenderedPageBreak/>
              <w:t>1.2.16. Проектирование и строительство общеобразовательной организации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Заводский район, микрорайон № 55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11 000,0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2025-2026</w:t>
            </w:r>
          </w:p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1.2.17. Проектирование и строительство общеобразовательной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Центральный район, микрорайон № 12/1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2026-2027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1.2.18. Проектирование и строительство общеобразовательной организации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2027-2028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1.2.19. Проектирование и строительство общеобразовательной организации с бассейном 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Ленинский район, микрорайон № 72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2028-2029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1.2.20. Проектирование и строительство общеобразовательной организации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жилой район  Лесная поляна, микрорайон № 8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990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17 909,0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2029-2030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1.2.21. Проектирование и строительство общеобразовательной организации 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2029-2030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1.2.22. Проектирование и строительство общеобразовательной организации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Рудничный район, микрорайон № 11б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21 000,0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2030-2031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1.2.23. Проектирование и строительство общеобразовательной организации с углубленным изучением предметов «Центр знаний» с двумя бассейнами и двумя спортзалами</w:t>
            </w:r>
          </w:p>
        </w:tc>
        <w:tc>
          <w:tcPr>
            <w:tcW w:w="1985" w:type="dxa"/>
            <w:shd w:val="clear" w:color="auto" w:fill="auto"/>
            <w:noWrap/>
          </w:tcPr>
          <w:p w:rsidR="00514766" w:rsidRDefault="009B6A98" w:rsidP="00032202">
            <w:pPr>
              <w:ind w:right="-108"/>
              <w:textAlignment w:val="baseline"/>
            </w:pPr>
            <w:r w:rsidRPr="007928F9">
              <w:t xml:space="preserve">жилой район Лесная </w:t>
            </w:r>
            <w:r w:rsidR="00514766">
              <w:t>П</w:t>
            </w:r>
            <w:r w:rsidRPr="007928F9">
              <w:t>оляна, восточная часть микрорайона</w:t>
            </w:r>
          </w:p>
          <w:p w:rsidR="009B6A98" w:rsidRPr="007928F9" w:rsidRDefault="009B6A98" w:rsidP="00032202">
            <w:pPr>
              <w:ind w:right="-108"/>
              <w:textAlignment w:val="baseline"/>
              <w:rPr>
                <w:highlight w:val="yellow"/>
              </w:rPr>
            </w:pPr>
            <w:r w:rsidRPr="007928F9">
              <w:t>№ 9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2700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2030-2032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368"/>
        </w:trPr>
        <w:tc>
          <w:tcPr>
            <w:tcW w:w="9385" w:type="dxa"/>
            <w:gridSpan w:val="6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rPr>
                <w:b/>
              </w:rPr>
              <w:t xml:space="preserve">1.3. Проектирование, строительство и реконструкция других образовательных </w:t>
            </w:r>
            <w:r>
              <w:rPr>
                <w:b/>
              </w:rPr>
              <w:t>организаций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1.3.1. Проектирование и строительство организации дополнительного образования для детей с ограниченными возможностями здоровья и детей-инвалидов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Рудничный район, микрорайон № 11б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190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2024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1.3.2. Проектирование и строительство организации дополнительного образования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Рудничный район, микрорайон № 11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300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2025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lastRenderedPageBreak/>
              <w:t>1.3.3. Проектирование и строительство организации дополнительного образования для детей с ограниченными возможностями здоровья и детей-инвалидов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  микрорайон № 11/2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190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2025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1.3.4. Проектирование и строительство организации дополнительного образования для детей с ограниченными возможностями здоровья и детей-инвалидов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190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1.3.5. Проектирование и строительство организации дополнительного образования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Заводский район, микрорайон № 14а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300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УГР, УО</w:t>
            </w:r>
          </w:p>
        </w:tc>
      </w:tr>
      <w:tr w:rsidR="009B6A98" w:rsidRPr="007928F9" w:rsidTr="00032202">
        <w:trPr>
          <w:cantSplit/>
          <w:trHeight w:val="406"/>
        </w:trPr>
        <w:tc>
          <w:tcPr>
            <w:tcW w:w="9385" w:type="dxa"/>
            <w:gridSpan w:val="6"/>
          </w:tcPr>
          <w:p w:rsidR="009B6A98" w:rsidRPr="007928F9" w:rsidRDefault="009B6A98" w:rsidP="00032202">
            <w:pPr>
              <w:ind w:right="-108"/>
              <w:textAlignment w:val="baseline"/>
              <w:rPr>
                <w:b/>
              </w:rPr>
            </w:pPr>
            <w:r w:rsidRPr="007928F9">
              <w:rPr>
                <w:b/>
              </w:rPr>
              <w:t>2.1. Проектирование, строительство и реконструкция объектов культуры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BE2211">
            <w:pPr>
              <w:ind w:right="-108"/>
              <w:textAlignment w:val="baseline"/>
            </w:pPr>
            <w:r w:rsidRPr="007928F9">
              <w:t>2.1.1. Проектирование   и строительство здания концертного зала школы искусств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Рудничный район, ул. Институтская, 26а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1 400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2019-2020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2.1.2. Проектирование и строительство организации дополнительного образования (школа искусств)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Рудничный район, микрорайон № 12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400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1 800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2020-2021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2.1.3. Проектирование и строительство организации дополнительного образования (школа искусств) со спортивным комплексом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Заводский район, микрорайон № 14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600 мест – школа искусств, 80 мест – спорт. комплекс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4 500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2021-2022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2.1.4. Проектирование и строительство встроен</w:t>
            </w:r>
            <w:r w:rsidR="00BE2211">
              <w:t>н</w:t>
            </w:r>
            <w:r w:rsidRPr="007928F9">
              <w:t>о-пристроенной библиотеки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Центральный район, микрорайон № 12/1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2023-2023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2.1.5. Проектирование и строительство культурно-досугового центра с библиотекой, школой искусств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BE2211">
            <w:pPr>
              <w:ind w:right="-108"/>
              <w:textAlignment w:val="baseline"/>
            </w:pPr>
            <w:r w:rsidRPr="007928F9">
              <w:t xml:space="preserve">жилой район Лесная </w:t>
            </w:r>
            <w:r w:rsidR="00BE2211">
              <w:t>П</w:t>
            </w:r>
            <w:r w:rsidRPr="007928F9">
              <w:t xml:space="preserve">оляна, микрорайон № 2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300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1 700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2025-2026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lastRenderedPageBreak/>
              <w:t>2.1.6. Проектирование и строительство организации дополнительного образования (центр детского творчества с детско-юношеским клубом)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Центральный район, микрорайон № 12/1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2026-2027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2.1.7. Проектирование и строительство организации дополнительного образования (школа искусств)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Центральный район, микрорайон № 15а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500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2 333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2027-2028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B03205">
            <w:pPr>
              <w:textAlignment w:val="baseline"/>
            </w:pPr>
            <w:r w:rsidRPr="007928F9">
              <w:t>2.1.8. Проектирование и строительство организации дополнительного образования (школ</w:t>
            </w:r>
            <w:r w:rsidR="00B03205">
              <w:t>а</w:t>
            </w:r>
            <w:r w:rsidRPr="007928F9">
              <w:t xml:space="preserve"> искусств</w:t>
            </w:r>
            <w:r w:rsidR="00B03205">
              <w:t>)</w:t>
            </w:r>
            <w:r w:rsidRPr="007928F9"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Ленинский район, микрорайон № 68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300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1 500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2028-2029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446"/>
        </w:trPr>
        <w:tc>
          <w:tcPr>
            <w:tcW w:w="9385" w:type="dxa"/>
            <w:gridSpan w:val="6"/>
          </w:tcPr>
          <w:p w:rsidR="009B6A98" w:rsidRPr="007928F9" w:rsidRDefault="009B6A98" w:rsidP="00032202">
            <w:pPr>
              <w:ind w:right="-108"/>
              <w:textAlignment w:val="baseline"/>
              <w:rPr>
                <w:b/>
              </w:rPr>
            </w:pPr>
            <w:r w:rsidRPr="007928F9">
              <w:rPr>
                <w:b/>
              </w:rPr>
              <w:t>2.2. Проектирование, строительство и реконструкция объектов физической культуры               и спорта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2.2.1. Проектирование и строительство физкультурно-спортивного сооружения (мини-футбол)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восточный планировочный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25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1 200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2018-2020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2.2.2. Проектирование и строительство физкультурно-спортивного сооружения (хоккей с шайбой)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восточный планировочный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25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4 000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2021-2022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2.2.3. Проектирование   и строительство открытых плоскостных спортивных сооружений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>Ленинский район, микрорайон № 68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70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10 000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2023-2023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2.2.4. Проектирование и строительство организации дополнительного образования (детско-юношеская спортивная школа)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Ленинский район, микрорайон № 72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8 277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2026-2027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2.2.5. Проектирование и строительство физкультурно-спортивного сооружения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Рудничный район, микрорайон № 12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3 000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2027-2029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2.2.6. Проектирование и строительство физкультурно-спортивного сооружения (лыжи)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8541D2" w:rsidP="00032202">
            <w:pPr>
              <w:ind w:right="-108"/>
              <w:textAlignment w:val="baseline"/>
            </w:pPr>
            <w:r>
              <w:t>жилой район Лесная П</w:t>
            </w:r>
            <w:r w:rsidR="009B6A98" w:rsidRPr="007928F9">
              <w:t>оляна, западная часть микрорайона № 2, микрорайон № 3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55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110 500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2028-2029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446A3F">
            <w:pPr>
              <w:textAlignment w:val="baseline"/>
            </w:pPr>
            <w:r w:rsidRPr="007928F9">
              <w:lastRenderedPageBreak/>
              <w:t>2.2.7. Проектирование и строительство открытого спортивного сооружения (физкультурно-оздоровительный комплекс открытого типа с искусственным покрытием для футбола, беговыми дорожками, спортивными площадками)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Рудничный район, микрорайон </w:t>
            </w:r>
            <w:r w:rsidR="00446A3F">
              <w:br/>
            </w:r>
            <w:r w:rsidRPr="007928F9">
              <w:t xml:space="preserve">ул. Нахимова – </w:t>
            </w:r>
            <w:r w:rsidR="00446A3F">
              <w:br/>
            </w:r>
            <w:r w:rsidRPr="007928F9">
              <w:t xml:space="preserve">пер. 1-ый Антипова – ул. Антипова – </w:t>
            </w:r>
            <w:r w:rsidR="00446A3F">
              <w:br/>
            </w:r>
            <w:r w:rsidRPr="007928F9">
              <w:t xml:space="preserve">ул. Ракитянского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70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10 000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2030-2031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  <w:tr w:rsidR="009B6A98" w:rsidRPr="007928F9" w:rsidTr="00032202">
        <w:trPr>
          <w:cantSplit/>
          <w:trHeight w:val="539"/>
        </w:trPr>
        <w:tc>
          <w:tcPr>
            <w:tcW w:w="2439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 xml:space="preserve">2.2.8. Проектирование и строительство физкультурно-спортивного сооружения с бассейном </w:t>
            </w:r>
          </w:p>
        </w:tc>
        <w:tc>
          <w:tcPr>
            <w:tcW w:w="1985" w:type="dxa"/>
            <w:shd w:val="clear" w:color="auto" w:fill="auto"/>
            <w:noWrap/>
          </w:tcPr>
          <w:p w:rsidR="009B6A98" w:rsidRPr="007928F9" w:rsidRDefault="009B6A98" w:rsidP="00032202">
            <w:pPr>
              <w:ind w:right="-108"/>
              <w:textAlignment w:val="baseline"/>
            </w:pPr>
            <w:r w:rsidRPr="007928F9">
              <w:t xml:space="preserve">Ленинский район, микрорайон № 72 </w:t>
            </w:r>
          </w:p>
        </w:tc>
        <w:tc>
          <w:tcPr>
            <w:tcW w:w="1134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50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B6A98" w:rsidRPr="007928F9" w:rsidRDefault="009B6A98" w:rsidP="00032202">
            <w:pPr>
              <w:textAlignment w:val="baseline"/>
            </w:pPr>
            <w:r w:rsidRPr="007928F9">
              <w:t>6 816</w:t>
            </w:r>
          </w:p>
        </w:tc>
        <w:tc>
          <w:tcPr>
            <w:tcW w:w="1276" w:type="dxa"/>
          </w:tcPr>
          <w:p w:rsidR="009B6A98" w:rsidRPr="007928F9" w:rsidRDefault="009B6A98" w:rsidP="00032202">
            <w:pPr>
              <w:textAlignment w:val="baseline"/>
            </w:pPr>
            <w:r w:rsidRPr="007928F9">
              <w:t>2031-2032</w:t>
            </w:r>
          </w:p>
        </w:tc>
        <w:tc>
          <w:tcPr>
            <w:tcW w:w="1559" w:type="dxa"/>
            <w:shd w:val="clear" w:color="auto" w:fill="auto"/>
            <w:noWrap/>
          </w:tcPr>
          <w:p w:rsidR="009B6A98" w:rsidRPr="007928F9" w:rsidRDefault="009B6A98" w:rsidP="00032202">
            <w:r w:rsidRPr="007928F9">
              <w:t>УГР, УКСиМП</w:t>
            </w:r>
          </w:p>
        </w:tc>
      </w:tr>
    </w:tbl>
    <w:p w:rsidR="00BB4DEE" w:rsidRPr="00353634" w:rsidRDefault="00BB4DEE" w:rsidP="00BB4DEE">
      <w:pPr>
        <w:pStyle w:val="aa"/>
        <w:shd w:val="clear" w:color="auto" w:fill="FFFFFF"/>
        <w:spacing w:line="315" w:lineRule="atLeast"/>
        <w:ind w:left="1495"/>
        <w:textAlignment w:val="baseline"/>
        <w:rPr>
          <w:b/>
          <w:spacing w:val="2"/>
          <w:sz w:val="21"/>
          <w:szCs w:val="21"/>
        </w:rPr>
      </w:pPr>
    </w:p>
    <w:p w:rsidR="00BB4DEE" w:rsidRPr="00353634" w:rsidRDefault="00BB4DEE" w:rsidP="00BB4DEE">
      <w:pPr>
        <w:pStyle w:val="aa"/>
        <w:shd w:val="clear" w:color="auto" w:fill="FFFFFF"/>
        <w:spacing w:line="315" w:lineRule="atLeast"/>
        <w:ind w:left="1495"/>
        <w:textAlignment w:val="baseline"/>
        <w:rPr>
          <w:b/>
          <w:spacing w:val="2"/>
          <w:sz w:val="21"/>
          <w:szCs w:val="21"/>
        </w:rPr>
      </w:pPr>
    </w:p>
    <w:p w:rsidR="00BB4DEE" w:rsidRPr="00ED4B4C" w:rsidRDefault="00BB4DEE" w:rsidP="00B01E58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D4B4C">
        <w:rPr>
          <w:spacing w:val="2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 </w:t>
      </w:r>
      <w:r w:rsidR="003F38D7">
        <w:rPr>
          <w:spacing w:val="2"/>
          <w:sz w:val="28"/>
          <w:szCs w:val="28"/>
        </w:rPr>
        <w:br/>
      </w:r>
      <w:r w:rsidRPr="00ED4B4C">
        <w:rPr>
          <w:spacing w:val="2"/>
          <w:sz w:val="28"/>
          <w:szCs w:val="28"/>
        </w:rPr>
        <w:t xml:space="preserve">и реконструкции объектов социальной </w:t>
      </w:r>
      <w:r w:rsidR="003F38D7">
        <w:rPr>
          <w:spacing w:val="2"/>
          <w:sz w:val="28"/>
          <w:szCs w:val="28"/>
        </w:rPr>
        <w:br/>
      </w:r>
      <w:r w:rsidRPr="00ED4B4C">
        <w:rPr>
          <w:spacing w:val="2"/>
          <w:sz w:val="28"/>
          <w:szCs w:val="28"/>
        </w:rPr>
        <w:t>инфраструктуры городского округа</w:t>
      </w:r>
    </w:p>
    <w:p w:rsidR="00BB4DEE" w:rsidRPr="00ED4B4C" w:rsidRDefault="00BB4DEE" w:rsidP="00BB4DE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B4DEE" w:rsidRPr="00ED4B4C" w:rsidRDefault="00BB4DEE" w:rsidP="00BB4DE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D4B4C">
        <w:rPr>
          <w:color w:val="auto"/>
          <w:sz w:val="28"/>
          <w:szCs w:val="28"/>
        </w:rPr>
        <w:t xml:space="preserve">Конкретные мероприятия Программы и объемы ее финансирования </w:t>
      </w:r>
      <w:r w:rsidRPr="00ED4B4C">
        <w:rPr>
          <w:color w:val="auto"/>
          <w:spacing w:val="2"/>
          <w:sz w:val="28"/>
          <w:szCs w:val="28"/>
          <w:shd w:val="clear" w:color="auto" w:fill="FFFFFF"/>
        </w:rPr>
        <w:t>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  <w:r w:rsidRPr="00ED4B4C">
        <w:rPr>
          <w:color w:val="auto"/>
          <w:sz w:val="28"/>
          <w:szCs w:val="28"/>
        </w:rPr>
        <w:t xml:space="preserve"> </w:t>
      </w:r>
    </w:p>
    <w:p w:rsidR="00BB4DEE" w:rsidRDefault="00BB4DEE" w:rsidP="00BB4DE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D4B4C">
        <w:rPr>
          <w:color w:val="auto"/>
          <w:sz w:val="28"/>
          <w:szCs w:val="28"/>
        </w:rPr>
        <w:t xml:space="preserve">Ориентировочная стоимость строительства зданий определена по данным о стоимости объектов-аналогов и по методическим рекомендациям по применению государственных сметных нормативов –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инфраструктуры, утвержденным приказом Минрегиона РФ от 04.10.2011 №481. Результаты расчетов на </w:t>
      </w:r>
      <w:r w:rsidRPr="00ED4B4C">
        <w:rPr>
          <w:color w:val="auto"/>
          <w:sz w:val="28"/>
          <w:szCs w:val="28"/>
          <w:lang w:val="en-US"/>
        </w:rPr>
        <w:t>I</w:t>
      </w:r>
      <w:r w:rsidRPr="00ED4B4C">
        <w:rPr>
          <w:color w:val="auto"/>
          <w:sz w:val="28"/>
          <w:szCs w:val="28"/>
        </w:rPr>
        <w:t xml:space="preserve"> и </w:t>
      </w:r>
      <w:r w:rsidRPr="00ED4B4C">
        <w:rPr>
          <w:color w:val="auto"/>
          <w:sz w:val="28"/>
          <w:szCs w:val="28"/>
          <w:lang w:val="en-US"/>
        </w:rPr>
        <w:t>II</w:t>
      </w:r>
      <w:r w:rsidRPr="00ED4B4C">
        <w:rPr>
          <w:color w:val="auto"/>
          <w:sz w:val="28"/>
          <w:szCs w:val="28"/>
        </w:rPr>
        <w:t xml:space="preserve"> этапы реализации Программы приведены в таблицах 3 и 4 соответственно.</w:t>
      </w:r>
    </w:p>
    <w:p w:rsidR="00F72224" w:rsidRPr="00F72224" w:rsidRDefault="00F72224" w:rsidP="00BB4DE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Объемы и источники финансирования мероприятий по проектированию, строительству, реконструкции объектов социальной </w:t>
      </w:r>
      <w:r w:rsidRPr="00F72224">
        <w:rPr>
          <w:color w:val="auto"/>
          <w:sz w:val="28"/>
          <w:szCs w:val="28"/>
        </w:rPr>
        <w:t>инфраструктуры соответствуют ц</w:t>
      </w:r>
      <w:r w:rsidRPr="00F72224">
        <w:rPr>
          <w:sz w:val="28"/>
          <w:szCs w:val="28"/>
        </w:rPr>
        <w:t xml:space="preserve">ели и задачам Программы, предусмотренным паспортом </w:t>
      </w:r>
      <w:r>
        <w:rPr>
          <w:sz w:val="28"/>
          <w:szCs w:val="28"/>
        </w:rPr>
        <w:t>П</w:t>
      </w:r>
      <w:r w:rsidRPr="00F72224">
        <w:rPr>
          <w:sz w:val="28"/>
          <w:szCs w:val="28"/>
        </w:rPr>
        <w:t>рограммы</w:t>
      </w:r>
      <w:r>
        <w:rPr>
          <w:sz w:val="28"/>
          <w:szCs w:val="28"/>
        </w:rPr>
        <w:t>, в полном объеме для всех мероприятий.</w:t>
      </w:r>
    </w:p>
    <w:p w:rsidR="009B6A98" w:rsidRDefault="009B6A98" w:rsidP="00BB4DEE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9B6A98" w:rsidRDefault="009B6A98" w:rsidP="00BB4DEE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5E1923" w:rsidRDefault="005E1923" w:rsidP="00BB4DEE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5E1923" w:rsidRDefault="005E1923" w:rsidP="00BB4DEE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5E1923" w:rsidRDefault="005E1923" w:rsidP="00BB4DEE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9B6A98" w:rsidRPr="00ED4B4C" w:rsidRDefault="009B6A98" w:rsidP="00BB4DEE">
      <w:pPr>
        <w:pStyle w:val="Default"/>
        <w:ind w:firstLine="851"/>
        <w:jc w:val="right"/>
        <w:rPr>
          <w:color w:val="auto"/>
          <w:sz w:val="28"/>
          <w:szCs w:val="28"/>
        </w:rPr>
      </w:pPr>
    </w:p>
    <w:p w:rsidR="00BB4DEE" w:rsidRPr="00353634" w:rsidRDefault="00BB4DEE" w:rsidP="00BB4DEE">
      <w:pPr>
        <w:pStyle w:val="Default"/>
        <w:spacing w:after="120"/>
        <w:ind w:firstLine="851"/>
        <w:jc w:val="right"/>
        <w:rPr>
          <w:color w:val="auto"/>
        </w:rPr>
      </w:pPr>
      <w:r w:rsidRPr="00353634">
        <w:rPr>
          <w:color w:val="auto"/>
        </w:rPr>
        <w:t>Таблица 3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3"/>
        <w:gridCol w:w="1678"/>
        <w:gridCol w:w="1230"/>
        <w:gridCol w:w="1175"/>
        <w:gridCol w:w="1182"/>
        <w:gridCol w:w="1133"/>
        <w:gridCol w:w="1259"/>
      </w:tblGrid>
      <w:tr w:rsidR="009B6A98" w:rsidRPr="00C0625D" w:rsidTr="00032202">
        <w:trPr>
          <w:trHeight w:val="636"/>
          <w:tblHeader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98" w:rsidRPr="00206CA1" w:rsidRDefault="009B6A98" w:rsidP="00032202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06CA1">
              <w:rPr>
                <w:color w:val="2D2D2D"/>
                <w:sz w:val="24"/>
                <w:szCs w:val="24"/>
              </w:rPr>
              <w:t>Наименование</w:t>
            </w:r>
            <w:r>
              <w:rPr>
                <w:color w:val="2D2D2D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98" w:rsidRPr="00206CA1" w:rsidRDefault="009B6A98" w:rsidP="00032202">
            <w:pPr>
              <w:spacing w:line="315" w:lineRule="atLeast"/>
              <w:ind w:left="-108" w:right="-108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06CA1">
              <w:rPr>
                <w:color w:val="2D2D2D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98" w:rsidRPr="00206CA1" w:rsidRDefault="009B6A98" w:rsidP="00032202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06CA1">
              <w:rPr>
                <w:color w:val="2D2D2D"/>
                <w:sz w:val="24"/>
                <w:szCs w:val="24"/>
              </w:rPr>
              <w:t xml:space="preserve">Объем финансовых ресурсов на </w:t>
            </w:r>
            <w:r w:rsidRPr="00206CA1">
              <w:rPr>
                <w:color w:val="2D2D2D"/>
                <w:sz w:val="24"/>
                <w:szCs w:val="24"/>
                <w:lang w:val="en-US"/>
              </w:rPr>
              <w:t>I</w:t>
            </w:r>
            <w:r w:rsidRPr="00206CA1">
              <w:rPr>
                <w:color w:val="2D2D2D"/>
                <w:sz w:val="24"/>
                <w:szCs w:val="24"/>
              </w:rPr>
              <w:t xml:space="preserve"> этап, тыс. рублей</w:t>
            </w:r>
          </w:p>
        </w:tc>
      </w:tr>
      <w:tr w:rsidR="009B6A98" w:rsidRPr="00C0625D" w:rsidTr="00032202">
        <w:trPr>
          <w:trHeight w:val="612"/>
          <w:tblHeader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206CA1" w:rsidRDefault="009B6A98" w:rsidP="0003220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98" w:rsidRPr="00206CA1" w:rsidRDefault="009B6A98" w:rsidP="0003220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98" w:rsidRPr="00206CA1" w:rsidRDefault="009B6A98" w:rsidP="00032202">
            <w:pPr>
              <w:spacing w:line="315" w:lineRule="atLeast"/>
              <w:ind w:left="-108" w:right="-108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06CA1">
              <w:rPr>
                <w:color w:val="2D2D2D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98" w:rsidRPr="00206CA1" w:rsidRDefault="009B6A98" w:rsidP="00032202">
            <w:pPr>
              <w:spacing w:line="315" w:lineRule="atLeast"/>
              <w:ind w:left="-108" w:right="-108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06CA1">
              <w:rPr>
                <w:color w:val="2D2D2D"/>
                <w:sz w:val="24"/>
                <w:szCs w:val="24"/>
              </w:rPr>
              <w:t>2019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98" w:rsidRPr="00206CA1" w:rsidRDefault="009B6A98" w:rsidP="00032202">
            <w:pPr>
              <w:spacing w:line="315" w:lineRule="atLeast"/>
              <w:ind w:left="-108" w:right="-108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06CA1">
              <w:rPr>
                <w:color w:val="2D2D2D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98" w:rsidRPr="00206CA1" w:rsidRDefault="009B6A98" w:rsidP="00032202">
            <w:pPr>
              <w:spacing w:line="315" w:lineRule="atLeast"/>
              <w:ind w:left="-108" w:right="-108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06CA1">
              <w:rPr>
                <w:color w:val="2D2D2D"/>
                <w:sz w:val="24"/>
                <w:szCs w:val="24"/>
              </w:rPr>
              <w:t>2021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98" w:rsidRPr="00206CA1" w:rsidRDefault="009B6A98" w:rsidP="00032202">
            <w:pPr>
              <w:spacing w:line="315" w:lineRule="atLeast"/>
              <w:ind w:left="-108" w:right="-108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06CA1">
              <w:rPr>
                <w:color w:val="2D2D2D"/>
                <w:sz w:val="24"/>
                <w:szCs w:val="24"/>
              </w:rPr>
              <w:t>2022 год</w:t>
            </w:r>
          </w:p>
        </w:tc>
      </w:tr>
      <w:tr w:rsidR="009B6A98" w:rsidRPr="00C0625D" w:rsidTr="00032202">
        <w:trPr>
          <w:trHeight w:val="315"/>
          <w:tblHeader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9B6A98" w:rsidRPr="00C0625D" w:rsidTr="00032202">
        <w:trPr>
          <w:trHeight w:val="60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98" w:rsidRPr="001C5078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C5078">
              <w:rPr>
                <w:b/>
                <w:color w:val="2D2D2D"/>
                <w:sz w:val="21"/>
                <w:szCs w:val="21"/>
              </w:rPr>
              <w:t xml:space="preserve">Программа комплексного развития социальной инфраструктуры города Кемерово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 w:rsidRPr="0007359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359D">
              <w:rPr>
                <w:b/>
                <w:bCs/>
                <w:sz w:val="24"/>
                <w:szCs w:val="24"/>
              </w:rPr>
              <w:t>149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359D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3945C7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2 219 965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B1B0A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 w:rsidRPr="006B1B0A">
              <w:rPr>
                <w:b/>
                <w:bCs/>
                <w:sz w:val="24"/>
                <w:szCs w:val="24"/>
              </w:rPr>
              <w:t>2 5</w:t>
            </w:r>
            <w:r>
              <w:rPr>
                <w:b/>
                <w:bCs/>
                <w:sz w:val="24"/>
                <w:szCs w:val="24"/>
              </w:rPr>
              <w:t>84</w:t>
            </w:r>
            <w:r w:rsidRPr="006B1B0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B1B0A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3 010 028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8F0B07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3 300 694</w:t>
            </w:r>
          </w:p>
        </w:tc>
      </w:tr>
      <w:tr w:rsidR="009B6A98" w:rsidRPr="00C0625D" w:rsidTr="00032202">
        <w:trPr>
          <w:trHeight w:val="36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1C5078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 w:rsidRPr="0007359D">
              <w:rPr>
                <w:b/>
                <w:bCs/>
                <w:sz w:val="24"/>
                <w:szCs w:val="24"/>
              </w:rPr>
              <w:t>826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359D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 w:rsidRPr="0007359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359D">
              <w:rPr>
                <w:b/>
                <w:bCs/>
                <w:sz w:val="24"/>
                <w:szCs w:val="24"/>
              </w:rPr>
              <w:t>518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359D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B1B0A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 w:rsidRPr="006B1B0A">
              <w:rPr>
                <w:b/>
                <w:bCs/>
                <w:sz w:val="24"/>
                <w:szCs w:val="24"/>
              </w:rPr>
              <w:t>1 848 698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B1B0A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2 154 999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8F0B07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2 380 536</w:t>
            </w:r>
          </w:p>
        </w:tc>
      </w:tr>
      <w:tr w:rsidR="009B6A98" w:rsidRPr="00C0625D" w:rsidTr="00032202">
        <w:trPr>
          <w:trHeight w:val="598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1C5078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 w:rsidRPr="0007359D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359D">
              <w:rPr>
                <w:b/>
                <w:bCs/>
                <w:sz w:val="24"/>
                <w:szCs w:val="24"/>
              </w:rPr>
              <w:t>86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 w:rsidRPr="0007359D">
              <w:rPr>
                <w:b/>
                <w:bCs/>
                <w:sz w:val="24"/>
                <w:szCs w:val="24"/>
              </w:rPr>
              <w:t>505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359D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B1B0A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 w:rsidRPr="006B1B0A">
              <w:rPr>
                <w:b/>
                <w:bCs/>
                <w:sz w:val="24"/>
                <w:szCs w:val="24"/>
              </w:rPr>
              <w:t>615 3</w:t>
            </w: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B1B0A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717 349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8F0B07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792 425</w:t>
            </w:r>
          </w:p>
        </w:tc>
      </w:tr>
      <w:tr w:rsidR="009B6A98" w:rsidRPr="00C0625D" w:rsidTr="00032202">
        <w:trPr>
          <w:trHeight w:val="47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1C5078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3945C7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195 398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B1B0A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98" w:rsidRPr="006B1B0A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137 680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8F0B07" w:rsidRDefault="009B6A98" w:rsidP="00032202">
            <w:pPr>
              <w:ind w:left="-225" w:right="-3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127 733</w:t>
            </w:r>
          </w:p>
        </w:tc>
      </w:tr>
      <w:tr w:rsidR="009B6A98" w:rsidRPr="00C0625D" w:rsidTr="00032202">
        <w:trPr>
          <w:trHeight w:val="604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98" w:rsidRPr="001C5078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C5078">
              <w:rPr>
                <w:b/>
                <w:color w:val="2D2D2D"/>
                <w:sz w:val="21"/>
                <w:szCs w:val="21"/>
              </w:rPr>
              <w:t xml:space="preserve">1.1. Проектирование, строительство и реконструкция дошкольных образовательных </w:t>
            </w:r>
            <w:r>
              <w:rPr>
                <w:b/>
                <w:color w:val="2D2D2D"/>
                <w:sz w:val="21"/>
                <w:szCs w:val="21"/>
              </w:rPr>
              <w:t>организаций</w:t>
            </w:r>
            <w:r w:rsidRPr="001C5078">
              <w:rPr>
                <w:b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261 199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3945C7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806 234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1 087 457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900 671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843 805</w:t>
            </w:r>
          </w:p>
        </w:tc>
      </w:tr>
      <w:tr w:rsidR="009B6A98" w:rsidRPr="00C0625D" w:rsidTr="00032202">
        <w:trPr>
          <w:trHeight w:val="55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194 378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501 373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779 880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644 156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604 631</w:t>
            </w:r>
          </w:p>
        </w:tc>
      </w:tr>
      <w:tr w:rsidR="009B6A98" w:rsidRPr="00C0625D" w:rsidTr="00032202">
        <w:trPr>
          <w:trHeight w:val="53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48 817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167 119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259 605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214 424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201 267</w:t>
            </w:r>
          </w:p>
        </w:tc>
      </w:tr>
      <w:tr w:rsidR="009B6A98" w:rsidRPr="00C0625D" w:rsidTr="00032202">
        <w:trPr>
          <w:trHeight w:val="411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18 004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3945C7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137 742</w:t>
            </w:r>
          </w:p>
        </w:tc>
        <w:tc>
          <w:tcPr>
            <w:tcW w:w="11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47 972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42 091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37 907</w:t>
            </w:r>
          </w:p>
        </w:tc>
      </w:tr>
      <w:tr w:rsidR="009B6A98" w:rsidRPr="00C0625D" w:rsidTr="00032202">
        <w:trPr>
          <w:trHeight w:val="600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1.1.1.  Реконструкция нежилого здания  под размещение дошкольной образовательной организации на 140 мест в микрорайоне № 16 Ленинского района (просп. Московский, 17а)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96 324</w:t>
            </w:r>
            <w:r w:rsidRPr="006C2FE1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2A46FD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4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70 316</w:t>
            </w:r>
            <w:r w:rsidRPr="006C2FE1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2A46FD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4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23 407</w:t>
            </w:r>
            <w:r w:rsidRPr="006C2FE1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2A46FD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37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2 601</w:t>
            </w:r>
            <w:r w:rsidRPr="006C2FE1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2A46FD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1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1.1.2. Проектирование и строительство дошкольной образовательной организации на 125 мест</w:t>
            </w:r>
            <w:r w:rsidR="006D0FCB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бассейном</w:t>
            </w:r>
            <w:r w:rsidR="006D0FCB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в микрорайоне № 60 Заводского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150 075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2A46FD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45295C">
              <w:t>8 229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37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37"/>
              <w:jc w:val="right"/>
            </w:pPr>
            <w:r>
              <w:t>124 062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2A46FD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45295C">
              <w:t>6 007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37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37"/>
              <w:jc w:val="right"/>
            </w:pPr>
            <w:r>
              <w:t>25 410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2A46FD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45295C">
              <w:t>2 222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37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37"/>
              <w:jc w:val="right"/>
            </w:pPr>
            <w:r>
              <w:t>603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2A46FD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61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1.1.3. Проектирование и строительство дошкольной </w:t>
            </w:r>
            <w:r>
              <w:rPr>
                <w:color w:val="2D2D2D"/>
                <w:sz w:val="21"/>
                <w:szCs w:val="21"/>
              </w:rPr>
              <w:lastRenderedPageBreak/>
              <w:t>образовательной организации на 350 мест в   микрорайоне № 68 Ленинского района (строительный №23)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37"/>
              <w:jc w:val="right"/>
            </w:pPr>
            <w:r>
              <w:t>6 000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37"/>
              <w:jc w:val="right"/>
            </w:pPr>
            <w:r>
              <w:t>318 357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37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37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5295C" w:rsidRDefault="009B6A98" w:rsidP="00032202">
            <w:pPr>
              <w:ind w:left="-137" w:right="-37"/>
              <w:jc w:val="right"/>
            </w:pPr>
            <w:r w:rsidRPr="0045295C">
              <w:t>232 400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37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37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5295C" w:rsidRDefault="009B6A98" w:rsidP="00032202">
            <w:pPr>
              <w:ind w:left="-137" w:right="-37"/>
              <w:jc w:val="right"/>
            </w:pPr>
            <w:r w:rsidRPr="0045295C">
              <w:t>77 361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37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37"/>
              <w:jc w:val="right"/>
            </w:pPr>
            <w:r>
              <w:t>6 000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5295C" w:rsidRDefault="009B6A98" w:rsidP="00032202">
            <w:pPr>
              <w:ind w:left="-137" w:right="-37"/>
              <w:jc w:val="right"/>
            </w:pPr>
            <w:r w:rsidRPr="0045295C">
              <w:t>8 596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1759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1.1.4. Проектирование и строительство дошкольной образовательной организации на    140 мест</w:t>
            </w:r>
            <w:r w:rsidR="00F52EDE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бассей-ном</w:t>
            </w:r>
            <w:r w:rsidR="00F52EDE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в границах микрорайона            ул. Нахимова – пер. 1-й Антипова – ул. Антипова –      ул. Ракитянского Рудничного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  <w:r>
              <w:t>4 600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  <w:r>
              <w:t>185 436</w:t>
            </w:r>
            <w:r w:rsidRPr="006C2FE1"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494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  <w:r>
              <w:t>135 368</w:t>
            </w: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4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  <w:r>
              <w:t>45 061</w:t>
            </w: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  <w:r>
              <w:t>4 600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  <w:r>
              <w:t>5 007</w:t>
            </w: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779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1.1.5. Проектирование,  снос существу-ющего</w:t>
            </w:r>
            <w:r w:rsidRPr="00134669">
              <w:rPr>
                <w:color w:val="2D2D2D"/>
                <w:sz w:val="21"/>
                <w:szCs w:val="21"/>
              </w:rPr>
              <w:t xml:space="preserve"> здания и строительство </w:t>
            </w:r>
            <w:r>
              <w:rPr>
                <w:color w:val="2D2D2D"/>
                <w:sz w:val="21"/>
                <w:szCs w:val="21"/>
              </w:rPr>
              <w:t>дошкольной образовательной организации</w:t>
            </w:r>
            <w:r w:rsidRPr="0013466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140 мест в ж.р. Ягуновский (ул. Барнаульская, 21)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  <w:r>
              <w:t>4 200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174 792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6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127 598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2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42 475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  <w:r>
              <w:t>4 200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4 719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5E1923" w:rsidRPr="00C0625D" w:rsidTr="00D25781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923" w:rsidRPr="00C0625D" w:rsidRDefault="005E1923" w:rsidP="00F52EDE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1.1.6. Строительство дошкольной образовательной организации на 74 места </w:t>
            </w:r>
            <w:r w:rsidR="003945C7">
              <w:rPr>
                <w:color w:val="2D2D2D"/>
                <w:sz w:val="21"/>
                <w:szCs w:val="21"/>
              </w:rPr>
              <w:t>в Руднично</w:t>
            </w:r>
            <w:r w:rsidR="00F52EDE">
              <w:rPr>
                <w:color w:val="2D2D2D"/>
                <w:sz w:val="21"/>
                <w:szCs w:val="21"/>
              </w:rPr>
              <w:t>м</w:t>
            </w:r>
            <w:r w:rsidR="003945C7">
              <w:rPr>
                <w:color w:val="2D2D2D"/>
                <w:sz w:val="21"/>
                <w:szCs w:val="21"/>
              </w:rPr>
              <w:t xml:space="preserve"> районе (ул. Суворова, 10)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C0625D" w:rsidRDefault="005E1923" w:rsidP="005E1923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3945C7" w:rsidP="005E1923">
            <w:pPr>
              <w:ind w:left="-137" w:right="-25"/>
              <w:jc w:val="right"/>
            </w:pPr>
            <w:r>
              <w:t>99 184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</w:tr>
      <w:tr w:rsidR="005E1923" w:rsidRPr="00C0625D" w:rsidTr="00D25781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23" w:rsidRPr="00C0625D" w:rsidRDefault="005E1923" w:rsidP="005E1923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ind w:left="-137" w:right="-25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</w:tr>
      <w:tr w:rsidR="005E1923" w:rsidRPr="00C0625D" w:rsidTr="00D25781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23" w:rsidRPr="00C0625D" w:rsidRDefault="005E1923" w:rsidP="005E1923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ind w:left="-137" w:right="-25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</w:tr>
      <w:tr w:rsidR="005E1923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3" w:rsidRPr="00C0625D" w:rsidRDefault="005E1923" w:rsidP="005E1923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5E1923" w:rsidP="005E1923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Default="003945C7" w:rsidP="005E1923">
            <w:pPr>
              <w:ind w:left="-137" w:right="-25"/>
              <w:jc w:val="right"/>
            </w:pPr>
            <w:r>
              <w:t>99 184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23" w:rsidRPr="006C2FE1" w:rsidRDefault="005E1923" w:rsidP="005E1923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71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032202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1.1.7</w:t>
            </w:r>
            <w:r w:rsidR="009B6A98">
              <w:rPr>
                <w:color w:val="2D2D2D"/>
                <w:sz w:val="21"/>
                <w:szCs w:val="21"/>
              </w:rPr>
              <w:t>. Проектирование и строительство дошкольной образовательной организации на 280</w:t>
            </w:r>
            <w:r w:rsidR="00F52EDE">
              <w:rPr>
                <w:color w:val="2D2D2D"/>
                <w:sz w:val="21"/>
                <w:szCs w:val="21"/>
              </w:rPr>
              <w:t xml:space="preserve"> </w:t>
            </w:r>
            <w:r w:rsidR="009B6A98">
              <w:rPr>
                <w:color w:val="2D2D2D"/>
                <w:sz w:val="21"/>
                <w:szCs w:val="21"/>
              </w:rPr>
              <w:t xml:space="preserve"> </w:t>
            </w:r>
            <w:r w:rsidR="009B6A98">
              <w:rPr>
                <w:color w:val="2D2D2D"/>
                <w:sz w:val="21"/>
                <w:szCs w:val="21"/>
              </w:rPr>
              <w:lastRenderedPageBreak/>
              <w:t>мест</w:t>
            </w:r>
            <w:r w:rsidR="00F52EDE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с бассейном</w:t>
            </w:r>
            <w:r w:rsidR="00F52EDE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в микрорайоне № 15а Центрального района (стр. № 9)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66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6 324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318 868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232 774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77 485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6 324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8 609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3945C7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</w:t>
            </w:r>
            <w:r w:rsidR="003945C7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>. Проектирование и строительство дошкольной образовательной организации на 350 мест</w:t>
            </w:r>
            <w:r w:rsidR="00F52EDE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бассейном</w:t>
            </w:r>
            <w:r w:rsidR="00F52EDE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в ж.р. Лесная поляна (строительный №5)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6 956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374 731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273 553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91 060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8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6 956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25"/>
              <w:jc w:val="right"/>
            </w:pPr>
            <w:r>
              <w:t>10 118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F52EDE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1.1.9</w:t>
            </w:r>
            <w:r w:rsidR="009B6A98" w:rsidRPr="00C0625D">
              <w:rPr>
                <w:color w:val="2D2D2D"/>
                <w:sz w:val="21"/>
                <w:szCs w:val="21"/>
              </w:rPr>
              <w:t xml:space="preserve">. </w:t>
            </w:r>
            <w:r w:rsidR="009B6A98">
              <w:rPr>
                <w:color w:val="2D2D2D"/>
                <w:sz w:val="21"/>
                <w:szCs w:val="21"/>
              </w:rPr>
              <w:t>Проектирование и с</w:t>
            </w:r>
            <w:r w:rsidR="009B6A98"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 w:rsidR="009B6A98">
              <w:rPr>
                <w:color w:val="2D2D2D"/>
                <w:sz w:val="21"/>
                <w:szCs w:val="21"/>
              </w:rPr>
              <w:t>дошкольной образовательной организации на 350 мест</w:t>
            </w:r>
            <w:r w:rsidR="00F52EDE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с </w:t>
            </w:r>
            <w:r w:rsidR="009B6A98" w:rsidRPr="00C0625D">
              <w:rPr>
                <w:color w:val="2D2D2D"/>
                <w:sz w:val="21"/>
                <w:szCs w:val="21"/>
              </w:rPr>
              <w:t>бассейном</w:t>
            </w:r>
            <w:r w:rsidR="00F52EDE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в микрорайоне № 2   ж.р. Лесная </w:t>
            </w:r>
            <w:r w:rsidR="00F52EDE">
              <w:rPr>
                <w:color w:val="2D2D2D"/>
                <w:sz w:val="21"/>
                <w:szCs w:val="21"/>
              </w:rPr>
              <w:t>П</w:t>
            </w:r>
            <w:r w:rsidR="009B6A98">
              <w:rPr>
                <w:color w:val="2D2D2D"/>
                <w:sz w:val="21"/>
                <w:szCs w:val="21"/>
              </w:rPr>
              <w:t>оляна (строительный №17)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6 956</w:t>
            </w:r>
            <w:r w:rsidRPr="006C2FE1"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374 731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273 553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91 060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6 956</w:t>
            </w: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10 118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032202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1.1.10</w:t>
            </w:r>
            <w:r w:rsidR="009B6A98" w:rsidRPr="00C0625D">
              <w:rPr>
                <w:color w:val="2D2D2D"/>
                <w:sz w:val="21"/>
                <w:szCs w:val="21"/>
              </w:rPr>
              <w:t xml:space="preserve">. </w:t>
            </w:r>
            <w:r w:rsidR="009B6A98">
              <w:rPr>
                <w:color w:val="2D2D2D"/>
                <w:sz w:val="21"/>
                <w:szCs w:val="21"/>
              </w:rPr>
              <w:t>Проектирование и ст</w:t>
            </w:r>
            <w:r w:rsidR="009B6A98" w:rsidRPr="00C0625D">
              <w:rPr>
                <w:color w:val="2D2D2D"/>
                <w:sz w:val="21"/>
                <w:szCs w:val="21"/>
              </w:rPr>
              <w:t xml:space="preserve">роительство </w:t>
            </w:r>
            <w:r w:rsidR="009B6A98">
              <w:rPr>
                <w:color w:val="2D2D2D"/>
                <w:sz w:val="21"/>
                <w:szCs w:val="21"/>
              </w:rPr>
              <w:t xml:space="preserve">дошкольной образовательной организации </w:t>
            </w:r>
            <w:r w:rsidR="009B6A98" w:rsidRPr="00C0625D">
              <w:rPr>
                <w:color w:val="2D2D2D"/>
                <w:sz w:val="21"/>
                <w:szCs w:val="21"/>
              </w:rPr>
              <w:t>на 280 мест</w:t>
            </w:r>
            <w:r w:rsidR="00E34D03">
              <w:rPr>
                <w:color w:val="2D2D2D"/>
                <w:sz w:val="21"/>
                <w:szCs w:val="21"/>
              </w:rPr>
              <w:t>,</w:t>
            </w:r>
            <w:r w:rsidR="009B6A98" w:rsidRPr="00C0625D">
              <w:rPr>
                <w:color w:val="2D2D2D"/>
                <w:sz w:val="21"/>
                <w:szCs w:val="21"/>
              </w:rPr>
              <w:t xml:space="preserve"> с бассейном</w:t>
            </w:r>
            <w:r w:rsidR="00E34D03">
              <w:rPr>
                <w:color w:val="2D2D2D"/>
                <w:sz w:val="21"/>
                <w:szCs w:val="21"/>
              </w:rPr>
              <w:t>,</w:t>
            </w:r>
            <w:r w:rsidR="009B6A98" w:rsidRPr="00C0625D">
              <w:rPr>
                <w:color w:val="2D2D2D"/>
                <w:sz w:val="21"/>
                <w:szCs w:val="21"/>
              </w:rPr>
              <w:t xml:space="preserve"> в микрорайоне № 14 За</w:t>
            </w:r>
            <w:r w:rsidR="009B6A98">
              <w:rPr>
                <w:color w:val="2D2D2D"/>
                <w:sz w:val="21"/>
                <w:szCs w:val="21"/>
              </w:rPr>
              <w:t>водского района (строительный №6</w:t>
            </w:r>
            <w:r w:rsidR="009B6A98" w:rsidRPr="00C0625D">
              <w:rPr>
                <w:color w:val="2D2D2D"/>
                <w:sz w:val="21"/>
                <w:szCs w:val="21"/>
              </w:rPr>
              <w:t>0)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6 558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330 992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241 624</w:t>
            </w: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80 431</w:t>
            </w: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6 558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8 937</w:t>
            </w: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6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032202">
            <w:pPr>
              <w:spacing w:line="290" w:lineRule="atLeast"/>
              <w:ind w:right="-79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1.1.11</w:t>
            </w:r>
            <w:r w:rsidR="009B6A98">
              <w:rPr>
                <w:color w:val="2D2D2D"/>
                <w:sz w:val="21"/>
                <w:szCs w:val="21"/>
              </w:rPr>
              <w:t>. Проектирование и строительство дошкольной образовательной организации на 230 мест в микрорайоне № 7б Центрального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6 011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220 421</w:t>
            </w: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44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160 908</w:t>
            </w: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53 562</w:t>
            </w: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6 011</w:t>
            </w:r>
            <w:r w:rsidRPr="006C2FE1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5 951</w:t>
            </w: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775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032202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1.1.12</w:t>
            </w:r>
            <w:r w:rsidR="009B6A98">
              <w:rPr>
                <w:color w:val="2D2D2D"/>
                <w:sz w:val="21"/>
                <w:szCs w:val="21"/>
              </w:rPr>
              <w:t>. Проектирование и строительство дошкольной образовательной организации на 280 мест с бассейном в микрорайоне № 14 Заводского района (строительный №46)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6 558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330 992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241 624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80 431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4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6 558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8 937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85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676EBE">
            <w:pPr>
              <w:spacing w:line="290" w:lineRule="atLeast"/>
              <w:ind w:right="-139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1.1.13</w:t>
            </w:r>
            <w:r w:rsidR="009B6A98">
              <w:rPr>
                <w:color w:val="2D2D2D"/>
                <w:sz w:val="21"/>
                <w:szCs w:val="21"/>
              </w:rPr>
              <w:t xml:space="preserve">. Проектирование и </w:t>
            </w:r>
            <w:r w:rsidR="009B6A98" w:rsidRPr="00134669">
              <w:rPr>
                <w:color w:val="2D2D2D"/>
                <w:sz w:val="21"/>
                <w:szCs w:val="21"/>
              </w:rPr>
              <w:t>строительство встроен</w:t>
            </w:r>
            <w:r w:rsidR="00676EBE">
              <w:rPr>
                <w:color w:val="2D2D2D"/>
                <w:sz w:val="21"/>
                <w:szCs w:val="21"/>
              </w:rPr>
              <w:t>н</w:t>
            </w:r>
            <w:r w:rsidR="009B6A98" w:rsidRPr="00134669">
              <w:rPr>
                <w:color w:val="2D2D2D"/>
                <w:sz w:val="21"/>
                <w:szCs w:val="21"/>
              </w:rPr>
              <w:t>о-пристроенно</w:t>
            </w:r>
            <w:r w:rsidR="00676EBE">
              <w:rPr>
                <w:color w:val="2D2D2D"/>
                <w:sz w:val="21"/>
                <w:szCs w:val="21"/>
              </w:rPr>
              <w:t>й</w:t>
            </w:r>
            <w:r w:rsidR="009B6A98" w:rsidRPr="00134669">
              <w:rPr>
                <w:color w:val="2D2D2D"/>
                <w:sz w:val="21"/>
                <w:szCs w:val="21"/>
              </w:rPr>
              <w:t xml:space="preserve"> </w:t>
            </w:r>
            <w:r w:rsidR="009B6A98">
              <w:rPr>
                <w:color w:val="2D2D2D"/>
                <w:sz w:val="21"/>
                <w:szCs w:val="21"/>
              </w:rPr>
              <w:t xml:space="preserve">дошкольной образовательной организации </w:t>
            </w:r>
            <w:r w:rsidR="009B6A98" w:rsidRPr="00134669">
              <w:rPr>
                <w:color w:val="2D2D2D"/>
                <w:sz w:val="21"/>
                <w:szCs w:val="21"/>
              </w:rPr>
              <w:t xml:space="preserve">на 167 мест в микрорайоне </w:t>
            </w:r>
            <w:r w:rsidR="009B6A98">
              <w:rPr>
                <w:color w:val="2D2D2D"/>
                <w:sz w:val="21"/>
                <w:szCs w:val="21"/>
              </w:rPr>
              <w:t>Марковцева-5 Ленинского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4 538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195 705</w:t>
            </w:r>
            <w:r w:rsidRPr="006C2FE1">
              <w:t> </w:t>
            </w:r>
          </w:p>
        </w:tc>
      </w:tr>
      <w:tr w:rsidR="009B6A98" w:rsidRPr="00C0625D" w:rsidTr="00032202">
        <w:trPr>
          <w:trHeight w:val="54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142 865</w:t>
            </w:r>
            <w:r w:rsidRPr="006C2FE1">
              <w:t> </w:t>
            </w:r>
          </w:p>
        </w:tc>
      </w:tr>
      <w:tr w:rsidR="009B6A98" w:rsidRPr="00C0625D" w:rsidTr="00032202">
        <w:trPr>
          <w:trHeight w:val="54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47 556</w:t>
            </w:r>
            <w:r w:rsidRPr="006C2FE1">
              <w:t> </w:t>
            </w:r>
          </w:p>
        </w:tc>
      </w:tr>
      <w:tr w:rsidR="009B6A98" w:rsidRPr="00C0625D" w:rsidTr="00032202">
        <w:trPr>
          <w:trHeight w:val="54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4 538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5 284</w:t>
            </w: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032202">
            <w:pPr>
              <w:spacing w:line="290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1.1.14</w:t>
            </w:r>
            <w:r w:rsidR="009B6A98">
              <w:rPr>
                <w:color w:val="2D2D2D"/>
                <w:sz w:val="21"/>
                <w:szCs w:val="21"/>
              </w:rPr>
              <w:t>. Проектирование и строительство дошкольной образовательной организации на 220 мест в микрорайоне № 12а Рудничного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6 240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228 798</w:t>
            </w: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167 022</w:t>
            </w: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55 598</w:t>
            </w:r>
            <w:r w:rsidRPr="006C2FE1">
              <w:t> </w:t>
            </w:r>
          </w:p>
        </w:tc>
      </w:tr>
      <w:tr w:rsidR="009B6A98" w:rsidRPr="00C0625D" w:rsidTr="00032202">
        <w:trPr>
          <w:trHeight w:val="56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6 240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6 178</w:t>
            </w:r>
            <w:r w:rsidRPr="006C2FE1">
              <w:t> </w:t>
            </w:r>
          </w:p>
        </w:tc>
      </w:tr>
      <w:tr w:rsidR="009B6A98" w:rsidRPr="00C0625D" w:rsidTr="00032202">
        <w:trPr>
          <w:trHeight w:val="517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032202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1.1.15</w:t>
            </w:r>
            <w:r w:rsidR="009B6A98">
              <w:rPr>
                <w:color w:val="2D2D2D"/>
                <w:sz w:val="21"/>
                <w:szCs w:val="21"/>
              </w:rPr>
              <w:t>. Проектирование и строительство дошкольной образовательной организации на 350 мест</w:t>
            </w:r>
            <w:r w:rsidR="00670614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с бассейном</w:t>
            </w:r>
            <w:r w:rsidR="00670614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в микрорайоне № 15а Центрального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7 488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403 758</w:t>
            </w: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294 744</w:t>
            </w: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98 113</w:t>
            </w: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  <w:r>
              <w:t>7 488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>
              <w:t>10 901</w:t>
            </w: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9FC" w:rsidRDefault="003945C7" w:rsidP="00670614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1.1.16</w:t>
            </w:r>
            <w:r w:rsidR="009B6A98">
              <w:rPr>
                <w:color w:val="2D2D2D"/>
                <w:sz w:val="21"/>
                <w:szCs w:val="21"/>
              </w:rPr>
              <w:t xml:space="preserve">. Проектирование и строительство </w:t>
            </w:r>
            <w:r w:rsidR="009B6A98">
              <w:rPr>
                <w:color w:val="2D2D2D"/>
                <w:sz w:val="21"/>
                <w:szCs w:val="21"/>
              </w:rPr>
              <w:lastRenderedPageBreak/>
              <w:t>дошкольной образовательной организации на 140 мест западнее</w:t>
            </w:r>
            <w:r w:rsidR="00670614">
              <w:rPr>
                <w:color w:val="2D2D2D"/>
                <w:sz w:val="21"/>
                <w:szCs w:val="21"/>
              </w:rPr>
              <w:t xml:space="preserve"> дома № 14</w:t>
            </w:r>
            <w:r w:rsidR="009B6A98">
              <w:rPr>
                <w:color w:val="2D2D2D"/>
                <w:sz w:val="21"/>
                <w:szCs w:val="21"/>
              </w:rPr>
              <w:t xml:space="preserve"> </w:t>
            </w:r>
            <w:r w:rsidR="00670614">
              <w:rPr>
                <w:color w:val="2D2D2D"/>
                <w:sz w:val="21"/>
                <w:szCs w:val="21"/>
              </w:rPr>
              <w:t xml:space="preserve">по </w:t>
            </w:r>
          </w:p>
          <w:p w:rsidR="00670614" w:rsidRDefault="009B6A98" w:rsidP="00670614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ул. Варяжск</w:t>
            </w:r>
            <w:r w:rsidR="00670614">
              <w:rPr>
                <w:color w:val="2D2D2D"/>
                <w:sz w:val="21"/>
                <w:szCs w:val="21"/>
              </w:rPr>
              <w:t>ой</w:t>
            </w:r>
          </w:p>
          <w:p w:rsidR="009B6A98" w:rsidRPr="00C0625D" w:rsidRDefault="009B6A98" w:rsidP="00670614">
            <w:pPr>
              <w:spacing w:line="290" w:lineRule="atLeast"/>
              <w:ind w:right="-108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жилом районе Промышленновский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  <w:r>
              <w:t>0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032202">
            <w:pPr>
              <w:spacing w:line="290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1.1.17</w:t>
            </w:r>
            <w:r w:rsidR="009B6A98">
              <w:rPr>
                <w:color w:val="2D2D2D"/>
                <w:sz w:val="21"/>
                <w:szCs w:val="21"/>
              </w:rPr>
              <w:t>. Проектирование и строительство дошкольной образовательной организации на 350 мест</w:t>
            </w:r>
            <w:r w:rsidR="001433AF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с бассейном</w:t>
            </w:r>
            <w:r w:rsidR="001433AF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в микрорайоне № 11/1 Центрального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34"/>
              <w:jc w:val="right"/>
            </w:pPr>
            <w:r>
              <w:t>7 772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34"/>
              <w:jc w:val="right"/>
            </w:pPr>
            <w:r>
              <w:t>7 772</w:t>
            </w:r>
          </w:p>
        </w:tc>
      </w:tr>
      <w:tr w:rsidR="009B6A98" w:rsidRPr="00C0625D" w:rsidTr="00032202">
        <w:trPr>
          <w:trHeight w:val="460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3945C7" w:rsidP="00032202">
            <w:pPr>
              <w:spacing w:line="290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1.1.18</w:t>
            </w:r>
            <w:r w:rsidR="009B6A98">
              <w:rPr>
                <w:color w:val="2D2D2D"/>
                <w:sz w:val="21"/>
                <w:szCs w:val="21"/>
              </w:rPr>
              <w:t>. Проектирование и строительство дошкольной образовательной организации на 350 мест</w:t>
            </w:r>
            <w:r w:rsidR="001433AF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с бассейном</w:t>
            </w:r>
            <w:r w:rsidR="001433AF">
              <w:rPr>
                <w:color w:val="2D2D2D"/>
                <w:sz w:val="21"/>
                <w:szCs w:val="21"/>
              </w:rPr>
              <w:t>,</w:t>
            </w:r>
            <w:r w:rsidR="009B6A98">
              <w:rPr>
                <w:color w:val="2D2D2D"/>
                <w:sz w:val="21"/>
                <w:szCs w:val="21"/>
              </w:rPr>
              <w:t xml:space="preserve"> в микрорайоне № 64 Ленинского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34"/>
              <w:jc w:val="right"/>
            </w:pPr>
            <w:r>
              <w:t>7 772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ind w:left="-137" w:right="34"/>
              <w:jc w:val="right"/>
            </w:pPr>
            <w:r>
              <w:t>7 772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b/>
                <w:sz w:val="21"/>
                <w:szCs w:val="21"/>
              </w:rPr>
            </w:pPr>
            <w:r w:rsidRPr="00B87650">
              <w:rPr>
                <w:b/>
                <w:sz w:val="21"/>
                <w:szCs w:val="21"/>
              </w:rPr>
              <w:t xml:space="preserve">1.2. Проектирование, строительство и реконструкция общеобразовательных </w:t>
            </w:r>
            <w:r>
              <w:rPr>
                <w:b/>
                <w:sz w:val="21"/>
                <w:szCs w:val="21"/>
              </w:rPr>
              <w:t>организаций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b/>
                <w:sz w:val="21"/>
                <w:szCs w:val="21"/>
              </w:rPr>
            </w:pPr>
            <w:r w:rsidRPr="00B8765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7359D">
              <w:rPr>
                <w:b/>
                <w:bCs/>
              </w:rPr>
              <w:t>887</w:t>
            </w:r>
            <w:r>
              <w:rPr>
                <w:b/>
                <w:bCs/>
              </w:rPr>
              <w:t xml:space="preserve"> </w:t>
            </w:r>
            <w:r w:rsidRPr="0007359D">
              <w:rPr>
                <w:b/>
                <w:bCs/>
              </w:rPr>
              <w:t>91</w:t>
            </w:r>
            <w:r>
              <w:rPr>
                <w:b/>
                <w:bCs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7359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07359D">
              <w:rPr>
                <w:b/>
                <w:bCs/>
              </w:rPr>
              <w:t>406</w:t>
            </w:r>
            <w:r>
              <w:rPr>
                <w:b/>
                <w:bCs/>
              </w:rPr>
              <w:t xml:space="preserve"> </w:t>
            </w:r>
            <w:r w:rsidRPr="0007359D">
              <w:rPr>
                <w:b/>
                <w:bCs/>
              </w:rPr>
              <w:t>35</w:t>
            </w:r>
            <w:r>
              <w:rPr>
                <w:b/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1 279 964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1 744 713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1 719 535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b/>
                <w:sz w:val="21"/>
                <w:szCs w:val="21"/>
              </w:rPr>
            </w:pPr>
            <w:r w:rsidRPr="00B8765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7359D">
              <w:rPr>
                <w:b/>
                <w:bCs/>
              </w:rPr>
              <w:t>631</w:t>
            </w:r>
            <w:r>
              <w:rPr>
                <w:b/>
                <w:bCs/>
              </w:rPr>
              <w:t xml:space="preserve"> </w:t>
            </w:r>
            <w:r w:rsidRPr="0007359D">
              <w:rPr>
                <w:b/>
                <w:bCs/>
              </w:rPr>
              <w:t>868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7359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07359D">
              <w:rPr>
                <w:b/>
                <w:bCs/>
              </w:rPr>
              <w:t>017</w:t>
            </w:r>
            <w:r>
              <w:rPr>
                <w:b/>
                <w:bCs/>
              </w:rPr>
              <w:t xml:space="preserve"> </w:t>
            </w:r>
            <w:r w:rsidRPr="0007359D">
              <w:rPr>
                <w:b/>
                <w:bCs/>
              </w:rPr>
              <w:t>40</w:t>
            </w:r>
            <w:r>
              <w:rPr>
                <w:b/>
                <w:bCs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917 219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1 256 248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1 237 637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b/>
                <w:sz w:val="21"/>
                <w:szCs w:val="21"/>
              </w:rPr>
            </w:pPr>
            <w:r w:rsidRPr="00B87650">
              <w:rPr>
                <w:b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7359D">
              <w:rPr>
                <w:b/>
                <w:bCs/>
              </w:rPr>
              <w:t>154</w:t>
            </w:r>
            <w:r>
              <w:rPr>
                <w:b/>
                <w:bCs/>
              </w:rPr>
              <w:t xml:space="preserve"> </w:t>
            </w:r>
            <w:r w:rsidRPr="0007359D">
              <w:rPr>
                <w:b/>
                <w:bCs/>
              </w:rPr>
              <w:t>052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7359D">
              <w:rPr>
                <w:b/>
                <w:bCs/>
              </w:rPr>
              <w:t>338</w:t>
            </w:r>
            <w:r>
              <w:rPr>
                <w:b/>
                <w:bCs/>
              </w:rPr>
              <w:t xml:space="preserve"> 670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305 321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418 176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411 981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b/>
                <w:sz w:val="21"/>
                <w:szCs w:val="21"/>
              </w:rPr>
            </w:pPr>
            <w:r w:rsidRPr="00B87650">
              <w:rPr>
                <w:b/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7359D">
              <w:rPr>
                <w:b/>
                <w:bCs/>
              </w:rPr>
              <w:t>101</w:t>
            </w:r>
            <w:r>
              <w:rPr>
                <w:b/>
                <w:bCs/>
              </w:rPr>
              <w:t xml:space="preserve"> </w:t>
            </w:r>
            <w:r w:rsidRPr="0007359D">
              <w:rPr>
                <w:b/>
                <w:bCs/>
              </w:rPr>
              <w:t>99</w:t>
            </w:r>
            <w:r>
              <w:rPr>
                <w:b/>
                <w:bCs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50 278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57 424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70 289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33547" w:rsidRDefault="009B6A98" w:rsidP="00032202">
            <w:pPr>
              <w:ind w:left="-13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69 917</w:t>
            </w:r>
          </w:p>
        </w:tc>
      </w:tr>
      <w:tr w:rsidR="009B6A98" w:rsidRPr="00C0625D" w:rsidTr="00032202">
        <w:trPr>
          <w:trHeight w:val="662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ind w:right="-110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 xml:space="preserve">1.2.1. </w:t>
            </w:r>
            <w:r>
              <w:rPr>
                <w:sz w:val="21"/>
                <w:szCs w:val="21"/>
              </w:rPr>
              <w:t xml:space="preserve"> </w:t>
            </w:r>
            <w:r w:rsidRPr="00B87650">
              <w:rPr>
                <w:sz w:val="21"/>
                <w:szCs w:val="21"/>
              </w:rPr>
              <w:t>Строительство 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на 1050 мест</w:t>
            </w:r>
            <w:r w:rsidR="00F356EF">
              <w:rPr>
                <w:sz w:val="21"/>
                <w:szCs w:val="21"/>
              </w:rPr>
              <w:t>,</w:t>
            </w:r>
            <w:r w:rsidRPr="00B87650">
              <w:rPr>
                <w:sz w:val="21"/>
                <w:szCs w:val="21"/>
              </w:rPr>
              <w:t xml:space="preserve"> с бассейном</w:t>
            </w:r>
            <w:r w:rsidR="00F356EF">
              <w:rPr>
                <w:sz w:val="21"/>
                <w:szCs w:val="21"/>
              </w:rPr>
              <w:t>,</w:t>
            </w:r>
            <w:r w:rsidRPr="00B87650">
              <w:rPr>
                <w:sz w:val="21"/>
                <w:szCs w:val="21"/>
              </w:rPr>
              <w:t xml:space="preserve"> в микрорайоне № 12 Рудничного района (строительный №31)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613</w:t>
            </w:r>
            <w:r>
              <w:t xml:space="preserve"> </w:t>
            </w:r>
            <w:r w:rsidRPr="0007359D">
              <w:t>415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581</w:t>
            </w:r>
            <w:r>
              <w:t xml:space="preserve"> </w:t>
            </w:r>
            <w:r w:rsidRPr="0007359D">
              <w:t>16</w:t>
            </w:r>
            <w: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439</w:t>
            </w:r>
            <w:r>
              <w:t xml:space="preserve"> </w:t>
            </w:r>
            <w:r w:rsidRPr="0007359D">
              <w:t>513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424</w:t>
            </w:r>
            <w:r>
              <w:t xml:space="preserve"> </w:t>
            </w:r>
            <w:r w:rsidRPr="0007359D">
              <w:t>248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90</w:t>
            </w:r>
            <w:r>
              <w:t xml:space="preserve"> </w:t>
            </w:r>
            <w:r w:rsidRPr="0007359D">
              <w:t>021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141</w:t>
            </w:r>
            <w:r>
              <w:t xml:space="preserve"> </w:t>
            </w:r>
            <w:r w:rsidRPr="0007359D">
              <w:t>222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</w:tr>
      <w:tr w:rsidR="009B6A98" w:rsidRPr="00C0625D" w:rsidTr="00032202">
        <w:trPr>
          <w:trHeight w:val="60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83</w:t>
            </w:r>
            <w:r>
              <w:t xml:space="preserve"> 881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>
              <w:t>15 691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</w:tr>
      <w:tr w:rsidR="009B6A98" w:rsidRPr="00C0625D" w:rsidTr="00032202">
        <w:trPr>
          <w:trHeight w:val="131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F356EF">
            <w:pPr>
              <w:spacing w:line="290" w:lineRule="atLeast"/>
              <w:ind w:right="-11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1.2.2.  Проектирование и строительство дополнительного   </w:t>
            </w:r>
            <w:r w:rsidR="00F356EF">
              <w:rPr>
                <w:sz w:val="21"/>
                <w:szCs w:val="21"/>
              </w:rPr>
              <w:t>двух</w:t>
            </w:r>
            <w:r>
              <w:rPr>
                <w:sz w:val="21"/>
                <w:szCs w:val="21"/>
              </w:rPr>
              <w:t xml:space="preserve">этажного блока начальной </w:t>
            </w:r>
            <w:r w:rsidRPr="00B87650">
              <w:rPr>
                <w:sz w:val="21"/>
                <w:szCs w:val="21"/>
              </w:rPr>
              <w:t>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 xml:space="preserve">организации на 300 мест к МБОУ «Лицей №89» в микрорайоне № 6 Рудничного района </w:t>
            </w:r>
            <w:r w:rsidRPr="00485BE5">
              <w:rPr>
                <w:spacing w:val="-8"/>
                <w:sz w:val="21"/>
                <w:szCs w:val="21"/>
              </w:rPr>
              <w:t>(ул. Ю.Смирнова, 18а)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263</w:t>
            </w:r>
            <w:r>
              <w:t xml:space="preserve"> </w:t>
            </w:r>
            <w:r w:rsidRPr="0007359D">
              <w:t>50</w:t>
            </w:r>
            <w: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192</w:t>
            </w:r>
            <w:r>
              <w:t xml:space="preserve"> </w:t>
            </w:r>
            <w:r w:rsidRPr="0007359D">
              <w:t>355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64</w:t>
            </w:r>
            <w:r>
              <w:t xml:space="preserve"> </w:t>
            </w:r>
            <w:r w:rsidRPr="0007359D">
              <w:t>031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7</w:t>
            </w:r>
            <w:r>
              <w:t xml:space="preserve"> </w:t>
            </w:r>
            <w:r w:rsidRPr="0007359D">
              <w:t>115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6A3EDA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</w:t>
            </w:r>
            <w:r w:rsidRPr="00B87650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Проектирование и с</w:t>
            </w:r>
            <w:r w:rsidRPr="00B87650">
              <w:rPr>
                <w:sz w:val="21"/>
                <w:szCs w:val="21"/>
              </w:rPr>
              <w:t>троительство 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на 1050 мест </w:t>
            </w:r>
            <w:r>
              <w:rPr>
                <w:sz w:val="21"/>
                <w:szCs w:val="21"/>
              </w:rPr>
              <w:t>в микрорайоне № 2</w:t>
            </w:r>
            <w:r w:rsidRPr="00B8765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ж.р. Лесная </w:t>
            </w:r>
            <w:r w:rsidR="006A3EDA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оляна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11</w:t>
            </w:r>
            <w:r>
              <w:t xml:space="preserve"> </w:t>
            </w:r>
            <w:r w:rsidRPr="0007359D"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812</w:t>
            </w:r>
            <w:r>
              <w:t xml:space="preserve"> </w:t>
            </w:r>
            <w:r w:rsidRPr="0007359D">
              <w:t>544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593</w:t>
            </w:r>
            <w:r>
              <w:t xml:space="preserve"> </w:t>
            </w:r>
            <w:r w:rsidRPr="0007359D">
              <w:t>157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197</w:t>
            </w:r>
            <w:r>
              <w:t xml:space="preserve"> </w:t>
            </w:r>
            <w:r w:rsidRPr="0007359D">
              <w:t>448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11</w:t>
            </w:r>
            <w:r>
              <w:t xml:space="preserve"> </w:t>
            </w:r>
            <w:r w:rsidRPr="0007359D"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21</w:t>
            </w:r>
            <w:r>
              <w:t xml:space="preserve"> </w:t>
            </w:r>
            <w:r w:rsidRPr="0007359D">
              <w:t>939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37"/>
              <w:jc w:val="right"/>
              <w:rPr>
                <w:color w:val="FF0000"/>
              </w:rPr>
            </w:pPr>
          </w:p>
        </w:tc>
      </w:tr>
      <w:tr w:rsidR="009B6A98" w:rsidRPr="00C0625D" w:rsidTr="00032202">
        <w:trPr>
          <w:trHeight w:val="555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ind w:right="-11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</w:t>
            </w:r>
            <w:r w:rsidRPr="00B87650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Проектирование и с</w:t>
            </w:r>
            <w:r w:rsidRPr="00B87650">
              <w:rPr>
                <w:sz w:val="21"/>
                <w:szCs w:val="21"/>
              </w:rPr>
              <w:t>троительство 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на 1</w:t>
            </w:r>
            <w:r>
              <w:rPr>
                <w:sz w:val="21"/>
                <w:szCs w:val="21"/>
              </w:rPr>
              <w:t>225</w:t>
            </w:r>
            <w:r w:rsidRPr="00B87650">
              <w:rPr>
                <w:sz w:val="21"/>
                <w:szCs w:val="21"/>
              </w:rPr>
              <w:t xml:space="preserve"> мест с бассейном в микрорайоне № 7б Центрального р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>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12</w:t>
            </w:r>
            <w:r>
              <w:t xml:space="preserve"> </w:t>
            </w:r>
            <w:r w:rsidRPr="0007359D">
              <w:t>648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</w:t>
            </w:r>
            <w:r>
              <w:t xml:space="preserve"> </w:t>
            </w:r>
            <w:r w:rsidRPr="0007359D">
              <w:t>256</w:t>
            </w:r>
            <w:r>
              <w:t xml:space="preserve"> </w:t>
            </w:r>
            <w:r w:rsidRPr="0007359D">
              <w:t>465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917</w:t>
            </w:r>
            <w:r>
              <w:t xml:space="preserve"> </w:t>
            </w:r>
            <w:r w:rsidRPr="0007359D">
              <w:t>219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305</w:t>
            </w:r>
            <w:r>
              <w:t xml:space="preserve"> </w:t>
            </w:r>
            <w:r w:rsidRPr="0007359D">
              <w:t>321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12</w:t>
            </w:r>
            <w:r>
              <w:t xml:space="preserve"> </w:t>
            </w:r>
            <w:r w:rsidRPr="0007359D">
              <w:t>648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33</w:t>
            </w:r>
            <w:r>
              <w:t xml:space="preserve"> </w:t>
            </w:r>
            <w:r w:rsidRPr="0007359D">
              <w:t>925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B87650">
              <w:rPr>
                <w:color w:val="FF0000"/>
              </w:rPr>
              <w:t> </w:t>
            </w:r>
          </w:p>
        </w:tc>
      </w:tr>
      <w:tr w:rsidR="009B6A98" w:rsidRPr="00C0625D" w:rsidTr="00032202">
        <w:trPr>
          <w:trHeight w:val="1603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1.2.5. Проектирование и строительство </w:t>
            </w:r>
            <w:r w:rsidRPr="00B87650">
              <w:rPr>
                <w:sz w:val="21"/>
                <w:szCs w:val="21"/>
              </w:rPr>
              <w:t>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825 мест в границах микрорайона        ул. Нахимова – пер. 1-й Антипова – ул. Антипова –        ул. Ракитянского Рудничного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1B56F7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10</w:t>
            </w:r>
            <w:r>
              <w:t xml:space="preserve"> </w:t>
            </w:r>
            <w:r w:rsidRPr="0007359D">
              <w:t>930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669</w:t>
            </w:r>
            <w:r>
              <w:t xml:space="preserve"> </w:t>
            </w:r>
            <w:r w:rsidRPr="0007359D">
              <w:t>420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488</w:t>
            </w:r>
            <w:r>
              <w:t xml:space="preserve"> </w:t>
            </w:r>
            <w:r w:rsidRPr="0007359D">
              <w:t>677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162</w:t>
            </w:r>
            <w:r>
              <w:t xml:space="preserve"> </w:t>
            </w:r>
            <w:r w:rsidRPr="0007359D">
              <w:t>669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10</w:t>
            </w:r>
            <w:r>
              <w:t xml:space="preserve"> </w:t>
            </w:r>
            <w:r w:rsidRPr="0007359D">
              <w:t>930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18</w:t>
            </w:r>
            <w:r>
              <w:t xml:space="preserve"> </w:t>
            </w:r>
            <w:r w:rsidRPr="0007359D">
              <w:t>074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491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1.2.6</w:t>
            </w:r>
            <w:r w:rsidRPr="00B87650">
              <w:rPr>
                <w:sz w:val="21"/>
                <w:szCs w:val="21"/>
              </w:rPr>
              <w:t>.</w:t>
            </w:r>
          </w:p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lastRenderedPageBreak/>
              <w:t>Проектирование и строительство 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на 1050 мест</w:t>
            </w:r>
            <w:r w:rsidR="006A3EDA">
              <w:rPr>
                <w:sz w:val="21"/>
                <w:szCs w:val="21"/>
              </w:rPr>
              <w:t>,</w:t>
            </w:r>
            <w:r w:rsidRPr="00B87650">
              <w:rPr>
                <w:sz w:val="21"/>
                <w:szCs w:val="21"/>
              </w:rPr>
              <w:t xml:space="preserve"> с бассейном</w:t>
            </w:r>
            <w:r w:rsidR="006A3EDA">
              <w:rPr>
                <w:sz w:val="21"/>
                <w:szCs w:val="21"/>
              </w:rPr>
              <w:t>,</w:t>
            </w:r>
            <w:r w:rsidRPr="00B87650">
              <w:rPr>
                <w:sz w:val="21"/>
                <w:szCs w:val="21"/>
              </w:rPr>
              <w:t xml:space="preserve"> в микрорайоне №15а Центрального р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>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12</w:t>
            </w:r>
            <w:r>
              <w:t xml:space="preserve"> </w:t>
            </w:r>
            <w:r w:rsidRPr="0007359D">
              <w:t>569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</w:t>
            </w:r>
            <w:r>
              <w:t xml:space="preserve"> </w:t>
            </w:r>
            <w:r w:rsidRPr="0007359D">
              <w:t>051</w:t>
            </w:r>
            <w:r>
              <w:t xml:space="preserve"> </w:t>
            </w:r>
            <w:r w:rsidRPr="0007359D">
              <w:t>46</w:t>
            </w:r>
            <w: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767</w:t>
            </w:r>
            <w:r>
              <w:t xml:space="preserve"> </w:t>
            </w:r>
            <w:r w:rsidRPr="0007359D">
              <w:t>571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255</w:t>
            </w:r>
            <w:r>
              <w:t xml:space="preserve"> </w:t>
            </w:r>
            <w:r w:rsidRPr="0007359D">
              <w:t>507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spacing w:line="290" w:lineRule="atLeast"/>
              <w:textAlignment w:val="baseline"/>
              <w:rPr>
                <w:sz w:val="21"/>
                <w:szCs w:val="21"/>
              </w:rPr>
            </w:pPr>
            <w:r w:rsidRPr="00B8765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B87650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12</w:t>
            </w:r>
            <w:r>
              <w:t xml:space="preserve"> </w:t>
            </w:r>
            <w:r w:rsidRPr="0007359D">
              <w:t>569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28</w:t>
            </w:r>
            <w:r>
              <w:t xml:space="preserve"> </w:t>
            </w:r>
            <w:r w:rsidRPr="0007359D">
              <w:t>390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1.2.7. Проектирование и строительство </w:t>
            </w:r>
            <w:r w:rsidRPr="00B87650">
              <w:rPr>
                <w:sz w:val="21"/>
                <w:szCs w:val="21"/>
              </w:rPr>
              <w:t>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550 мест</w:t>
            </w:r>
            <w:r w:rsidR="00302B0A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бассейном</w:t>
            </w:r>
            <w:r w:rsidR="00302B0A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в микрорайоне № 13 Рудничного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10</w:t>
            </w:r>
            <w:r>
              <w:t xml:space="preserve"> </w:t>
            </w:r>
            <w:r w:rsidRPr="0007359D">
              <w:t>778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603</w:t>
            </w:r>
            <w:r>
              <w:t xml:space="preserve"> </w:t>
            </w:r>
            <w:r w:rsidRPr="0007359D">
              <w:t>970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1B56F7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1B56F7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440</w:t>
            </w:r>
            <w:r>
              <w:t xml:space="preserve"> </w:t>
            </w:r>
            <w:r w:rsidRPr="0007359D">
              <w:t>898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1B56F7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1B56F7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146</w:t>
            </w:r>
            <w:r>
              <w:t xml:space="preserve"> </w:t>
            </w:r>
            <w:r w:rsidRPr="0007359D">
              <w:t>765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1B56F7" w:rsidRDefault="009B6A98" w:rsidP="00032202">
            <w:pPr>
              <w:ind w:left="-137" w:right="-79"/>
              <w:jc w:val="right"/>
              <w:rPr>
                <w:color w:val="FF0000"/>
              </w:rPr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1B56F7" w:rsidRDefault="009B6A98" w:rsidP="00032202">
            <w:pPr>
              <w:ind w:left="-137" w:right="-79"/>
              <w:jc w:val="right"/>
              <w:rPr>
                <w:color w:val="FF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10</w:t>
            </w:r>
            <w:r>
              <w:t xml:space="preserve"> </w:t>
            </w:r>
            <w:r w:rsidRPr="0007359D">
              <w:t>778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16</w:t>
            </w:r>
            <w:r>
              <w:t xml:space="preserve"> </w:t>
            </w:r>
            <w:r w:rsidRPr="0007359D">
              <w:t>307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1.2.8. Проектирование и строительство </w:t>
            </w:r>
            <w:r w:rsidRPr="00B87650">
              <w:rPr>
                <w:sz w:val="21"/>
                <w:szCs w:val="21"/>
              </w:rPr>
              <w:t>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1050 мест</w:t>
            </w:r>
            <w:r w:rsidR="00302B0A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бассейном</w:t>
            </w:r>
            <w:r w:rsidR="00302B0A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в микрорайоне № 11/1 Центрального р-на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13</w:t>
            </w:r>
            <w:r>
              <w:t xml:space="preserve"> </w:t>
            </w:r>
            <w:r w:rsidRPr="0007359D">
              <w:t>047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</w:t>
            </w:r>
            <w:r>
              <w:t xml:space="preserve"> </w:t>
            </w:r>
            <w:r w:rsidRPr="0007359D">
              <w:t>091</w:t>
            </w:r>
            <w:r>
              <w:t xml:space="preserve"> </w:t>
            </w:r>
            <w:r w:rsidRPr="0007359D">
              <w:t>423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796</w:t>
            </w:r>
            <w:r>
              <w:t xml:space="preserve"> </w:t>
            </w:r>
            <w:r w:rsidRPr="0007359D">
              <w:t>739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265</w:t>
            </w:r>
            <w:r>
              <w:t xml:space="preserve"> </w:t>
            </w:r>
            <w:r w:rsidRPr="0007359D">
              <w:t>216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13</w:t>
            </w:r>
            <w:r>
              <w:t xml:space="preserve"> </w:t>
            </w:r>
            <w:r w:rsidRPr="0007359D">
              <w:t>047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 w:rsidRPr="0007359D">
              <w:t>29</w:t>
            </w:r>
            <w:r>
              <w:t xml:space="preserve"> </w:t>
            </w:r>
            <w:r w:rsidRPr="0007359D">
              <w:t>468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1.2.9. Проектирование и строительство </w:t>
            </w:r>
            <w:r w:rsidRPr="00B87650">
              <w:rPr>
                <w:sz w:val="21"/>
                <w:szCs w:val="21"/>
              </w:rPr>
              <w:t>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550 мест в микрорайоне № 74 Ленинского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>
              <w:t>10 599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>
              <w:t>10 599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1.2.10. Проектирование и строительство </w:t>
            </w:r>
            <w:r w:rsidRPr="00B87650">
              <w:rPr>
                <w:sz w:val="21"/>
                <w:szCs w:val="21"/>
              </w:rPr>
              <w:t>общеобразователь</w:t>
            </w:r>
            <w:r>
              <w:rPr>
                <w:sz w:val="21"/>
                <w:szCs w:val="21"/>
              </w:rPr>
              <w:t>-</w:t>
            </w:r>
            <w:r w:rsidRPr="00B87650">
              <w:rPr>
                <w:sz w:val="21"/>
                <w:szCs w:val="21"/>
              </w:rPr>
              <w:t xml:space="preserve">ной </w:t>
            </w:r>
            <w:r>
              <w:rPr>
                <w:sz w:val="21"/>
                <w:szCs w:val="21"/>
              </w:rPr>
              <w:t>организации</w:t>
            </w:r>
            <w:r w:rsidRPr="00B87650">
              <w:rPr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1050 мест</w:t>
            </w:r>
            <w:r w:rsidR="00302B0A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бассейном</w:t>
            </w:r>
            <w:r w:rsidR="00302B0A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в микрорайоне № 64 Ленинского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>
              <w:t>13 543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E67F1C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7359D" w:rsidRDefault="009B6A98" w:rsidP="00032202">
            <w:pPr>
              <w:ind w:left="-137" w:right="34"/>
              <w:jc w:val="right"/>
            </w:pPr>
            <w:r>
              <w:t>13 543</w:t>
            </w:r>
          </w:p>
        </w:tc>
      </w:tr>
      <w:tr w:rsidR="009B6A98" w:rsidRPr="00C0625D" w:rsidTr="00032202">
        <w:trPr>
          <w:trHeight w:val="610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B26251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B26251">
              <w:rPr>
                <w:b/>
                <w:color w:val="2D2D2D"/>
                <w:sz w:val="21"/>
                <w:szCs w:val="21"/>
              </w:rPr>
              <w:lastRenderedPageBreak/>
              <w:t>2.1. Проектирование, строительство и реконструкция объектов культуры</w:t>
            </w:r>
          </w:p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/>
              <w:jc w:val="righ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162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86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347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360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10</w:t>
            </w:r>
            <w:r>
              <w:rPr>
                <w:b/>
                <w:bCs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A87946">
              <w:rPr>
                <w:b/>
                <w:bCs/>
              </w:rPr>
              <w:t>594</w:t>
            </w:r>
            <w:r>
              <w:rPr>
                <w:b/>
                <w:bCs/>
              </w:rPr>
              <w:t xml:space="preserve"> </w:t>
            </w:r>
            <w:r w:rsidRPr="00A87946">
              <w:rPr>
                <w:b/>
                <w:bCs/>
              </w:rPr>
              <w:t>76</w:t>
            </w:r>
            <w:r>
              <w:rPr>
                <w:b/>
                <w:bCs/>
              </w:rPr>
              <w:t>9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/>
              <w:jc w:val="righ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55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852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254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A87946">
              <w:rPr>
                <w:b/>
                <w:bCs/>
              </w:rPr>
              <w:t>434</w:t>
            </w:r>
            <w:r>
              <w:rPr>
                <w:b/>
                <w:bCs/>
              </w:rPr>
              <w:t xml:space="preserve"> </w:t>
            </w:r>
            <w:r w:rsidRPr="00A87946">
              <w:rPr>
                <w:b/>
                <w:bCs/>
              </w:rPr>
              <w:t>181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/>
              <w:jc w:val="righ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592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84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749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A87946">
              <w:rPr>
                <w:b/>
                <w:bCs/>
              </w:rPr>
              <w:t>144</w:t>
            </w:r>
            <w:r>
              <w:rPr>
                <w:b/>
                <w:bCs/>
              </w:rPr>
              <w:t xml:space="preserve"> </w:t>
            </w:r>
            <w:r w:rsidRPr="00A87946">
              <w:rPr>
                <w:b/>
                <w:bCs/>
              </w:rPr>
              <w:t>529</w:t>
            </w:r>
          </w:p>
        </w:tc>
      </w:tr>
      <w:tr w:rsidR="009B6A98" w:rsidRPr="00C0625D" w:rsidTr="00032202">
        <w:trPr>
          <w:trHeight w:val="36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/>
              <w:jc w:val="righ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162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05213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052136">
              <w:rPr>
                <w:b/>
                <w:bCs/>
              </w:rPr>
              <w:t>762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A87946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A87946">
              <w:rPr>
                <w:b/>
                <w:bCs/>
              </w:rPr>
              <w:t>059</w:t>
            </w:r>
          </w:p>
        </w:tc>
      </w:tr>
      <w:tr w:rsidR="009B6A98" w:rsidRPr="00C0625D" w:rsidTr="00032202">
        <w:trPr>
          <w:trHeight w:val="782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E56EEF" w:rsidRDefault="009B6A98" w:rsidP="00032202">
            <w:pPr>
              <w:spacing w:line="290" w:lineRule="atLeast"/>
              <w:ind w:right="-110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2.1.1. </w:t>
            </w:r>
            <w:r w:rsidRPr="00CB682D">
              <w:rPr>
                <w:sz w:val="21"/>
                <w:szCs w:val="21"/>
              </w:rPr>
              <w:t xml:space="preserve">Проектирование и строительство </w:t>
            </w:r>
            <w:r>
              <w:rPr>
                <w:sz w:val="21"/>
                <w:szCs w:val="21"/>
              </w:rPr>
              <w:t>концертного зала школы искусств на 250 мест в Рудничном районе (ул. Институтская, 26а)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3</w:t>
            </w:r>
            <w:r>
              <w:t xml:space="preserve"> </w:t>
            </w:r>
            <w:r w:rsidRPr="00052136">
              <w:t>162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76</w:t>
            </w:r>
            <w:r>
              <w:t xml:space="preserve"> </w:t>
            </w:r>
            <w:r w:rsidRPr="00052136"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5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55</w:t>
            </w:r>
            <w:r>
              <w:t xml:space="preserve"> </w:t>
            </w:r>
            <w:r w:rsidRPr="00052136">
              <w:t>852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321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18</w:t>
            </w:r>
            <w:r>
              <w:t xml:space="preserve"> </w:t>
            </w:r>
            <w:r w:rsidRPr="00052136">
              <w:t>592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1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3</w:t>
            </w:r>
            <w:r>
              <w:t xml:space="preserve"> </w:t>
            </w:r>
            <w:r w:rsidRPr="00052136">
              <w:t>162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2</w:t>
            </w:r>
            <w:r>
              <w:t xml:space="preserve"> </w:t>
            </w:r>
            <w:r w:rsidRPr="00052136">
              <w:t>066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2.1.2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Проектирование и строительство организации дополнительного образования (ш</w:t>
            </w:r>
            <w:r>
              <w:rPr>
                <w:color w:val="2D2D2D"/>
                <w:sz w:val="21"/>
                <w:szCs w:val="21"/>
              </w:rPr>
              <w:t>кола искусств) на 400 мест в микрорайоне № 12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Рудничного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9</w:t>
            </w:r>
            <w:r>
              <w:t xml:space="preserve"> </w:t>
            </w:r>
            <w:r w:rsidRPr="00052136">
              <w:t>837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348</w:t>
            </w:r>
            <w:r>
              <w:t xml:space="preserve"> </w:t>
            </w:r>
            <w:r w:rsidRPr="00052136">
              <w:t>76</w:t>
            </w: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254</w:t>
            </w:r>
            <w:r>
              <w:t xml:space="preserve"> </w:t>
            </w:r>
            <w:r w:rsidRPr="00052136">
              <w:t>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84</w:t>
            </w:r>
            <w:r>
              <w:t xml:space="preserve"> </w:t>
            </w:r>
            <w:r w:rsidRPr="00052136">
              <w:t>749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9</w:t>
            </w:r>
            <w:r>
              <w:t xml:space="preserve"> </w:t>
            </w:r>
            <w:r w:rsidRPr="00052136">
              <w:t>837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left="-137" w:right="34"/>
              <w:jc w:val="right"/>
            </w:pPr>
            <w:r w:rsidRPr="00052136">
              <w:t>9</w:t>
            </w:r>
            <w:r>
              <w:t xml:space="preserve"> </w:t>
            </w:r>
            <w:r w:rsidRPr="00052136">
              <w:t>417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</w:tr>
      <w:tr w:rsidR="009B6A98" w:rsidRPr="00C0625D" w:rsidTr="00032202">
        <w:trPr>
          <w:trHeight w:val="141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2.1.3. Проектирование и строительство организации дополнительного образования (школа искусств) со спортивным комплексом в микрорайоне № 14 Заводского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right="34"/>
              <w:jc w:val="right"/>
            </w:pPr>
            <w:r w:rsidRPr="00052136">
              <w:t>11</w:t>
            </w:r>
            <w:r>
              <w:t xml:space="preserve"> </w:t>
            </w:r>
            <w:r w:rsidRPr="00052136">
              <w:t>345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right="34"/>
              <w:jc w:val="right"/>
            </w:pPr>
            <w:r w:rsidRPr="00052136">
              <w:t>594</w:t>
            </w:r>
            <w:r>
              <w:t xml:space="preserve"> </w:t>
            </w:r>
            <w:r w:rsidRPr="00052136">
              <w:t>76</w:t>
            </w:r>
            <w:r>
              <w:t>9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right="34"/>
              <w:jc w:val="right"/>
            </w:pPr>
            <w:r w:rsidRPr="00052136">
              <w:t>434</w:t>
            </w:r>
            <w:r>
              <w:t xml:space="preserve"> </w:t>
            </w:r>
            <w:r w:rsidRPr="00052136">
              <w:t>181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right="34"/>
              <w:jc w:val="right"/>
            </w:pPr>
            <w:r w:rsidRPr="00052136">
              <w:t>144</w:t>
            </w:r>
            <w:r>
              <w:t xml:space="preserve"> </w:t>
            </w:r>
            <w:r w:rsidRPr="00052136">
              <w:t>529</w:t>
            </w:r>
          </w:p>
        </w:tc>
      </w:tr>
      <w:tr w:rsidR="009B6A98" w:rsidRPr="00C0625D" w:rsidTr="00032202">
        <w:trPr>
          <w:trHeight w:val="53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34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052136" w:rsidRDefault="009B6A98" w:rsidP="00032202">
            <w:pPr>
              <w:ind w:right="34"/>
              <w:jc w:val="right"/>
            </w:pPr>
            <w:r w:rsidRPr="00052136">
              <w:t>11</w:t>
            </w:r>
            <w:r>
              <w:t xml:space="preserve"> </w:t>
            </w:r>
            <w:r w:rsidRPr="00052136">
              <w:t>345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052136" w:rsidRDefault="009B6A98" w:rsidP="00032202">
            <w:pPr>
              <w:ind w:right="34"/>
              <w:jc w:val="right"/>
            </w:pPr>
            <w:r w:rsidRPr="00052136">
              <w:t>16</w:t>
            </w:r>
            <w:r>
              <w:t xml:space="preserve"> </w:t>
            </w:r>
            <w:r w:rsidRPr="00052136">
              <w:t>059</w:t>
            </w:r>
          </w:p>
        </w:tc>
      </w:tr>
      <w:tr w:rsidR="009B6A98" w:rsidRPr="00C0625D" w:rsidTr="00032202">
        <w:trPr>
          <w:trHeight w:val="525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B26251" w:rsidRDefault="009B6A98" w:rsidP="00032202">
            <w:pPr>
              <w:spacing w:line="290" w:lineRule="atLeast"/>
              <w:ind w:right="-108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B26251">
              <w:rPr>
                <w:b/>
                <w:color w:val="2D2D2D"/>
                <w:sz w:val="21"/>
                <w:szCs w:val="21"/>
              </w:rPr>
              <w:t xml:space="preserve">2.2. Проектирование, строительство и реконструкция объектов </w:t>
            </w:r>
            <w:r w:rsidRPr="00B26251">
              <w:rPr>
                <w:b/>
                <w:color w:val="2D2D2D"/>
                <w:sz w:val="21"/>
                <w:szCs w:val="21"/>
              </w:rPr>
              <w:lastRenderedPageBreak/>
              <w:t>физической культуры и спорта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216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131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538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142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585</w:t>
            </w:r>
          </w:p>
        </w:tc>
      </w:tr>
      <w:tr w:rsidR="009B6A98" w:rsidRPr="00C0625D" w:rsidTr="00032202">
        <w:trPr>
          <w:trHeight w:val="40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95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747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104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087</w:t>
            </w:r>
          </w:p>
        </w:tc>
      </w:tr>
      <w:tr w:rsidR="009B6A98" w:rsidRPr="00C0625D" w:rsidTr="00032202">
        <w:trPr>
          <w:trHeight w:val="39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872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34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648</w:t>
            </w:r>
          </w:p>
        </w:tc>
      </w:tr>
      <w:tr w:rsidR="009B6A98" w:rsidRPr="00C0625D" w:rsidTr="00032202">
        <w:trPr>
          <w:trHeight w:val="3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216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541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538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485BE5" w:rsidRDefault="009B6A98" w:rsidP="00032202">
            <w:pPr>
              <w:ind w:left="-136"/>
              <w:jc w:val="right"/>
              <w:rPr>
                <w:b/>
                <w:bCs/>
              </w:rPr>
            </w:pPr>
            <w:r w:rsidRPr="00485BE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85BE5">
              <w:rPr>
                <w:b/>
                <w:bCs/>
              </w:rPr>
              <w:t>850</w:t>
            </w:r>
          </w:p>
        </w:tc>
      </w:tr>
      <w:tr w:rsidR="009B6A98" w:rsidRPr="00C0625D" w:rsidTr="00032202">
        <w:trPr>
          <w:trHeight w:val="80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C0625D" w:rsidRDefault="009B6A98" w:rsidP="00032202">
            <w:pPr>
              <w:spacing w:line="290" w:lineRule="atLeast"/>
              <w:ind w:right="-79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2.</w:t>
            </w:r>
            <w:r>
              <w:rPr>
                <w:color w:val="2D2D2D"/>
                <w:sz w:val="21"/>
                <w:szCs w:val="21"/>
              </w:rPr>
              <w:t xml:space="preserve">2.1. </w:t>
            </w:r>
            <w:r w:rsidRPr="00E422D8">
              <w:rPr>
                <w:color w:val="2D2D2D"/>
                <w:spacing w:val="-4"/>
                <w:sz w:val="21"/>
                <w:szCs w:val="21"/>
              </w:rPr>
              <w:t xml:space="preserve">Проектирование и строительство </w:t>
            </w:r>
            <w:r>
              <w:rPr>
                <w:color w:val="2D2D2D"/>
                <w:spacing w:val="-4"/>
                <w:sz w:val="21"/>
                <w:szCs w:val="21"/>
              </w:rPr>
              <w:t>физкультурно-спортивного сооружения (</w:t>
            </w:r>
            <w:r w:rsidRPr="00E422D8">
              <w:rPr>
                <w:color w:val="2D2D2D"/>
                <w:spacing w:val="-4"/>
                <w:sz w:val="21"/>
                <w:szCs w:val="21"/>
              </w:rPr>
              <w:t>мини-футбол</w:t>
            </w:r>
            <w:r>
              <w:rPr>
                <w:color w:val="2D2D2D"/>
                <w:spacing w:val="-4"/>
                <w:sz w:val="21"/>
                <w:szCs w:val="21"/>
              </w:rPr>
              <w:t xml:space="preserve">) </w:t>
            </w:r>
            <w:r w:rsidRPr="00E422D8">
              <w:rPr>
                <w:color w:val="2D2D2D"/>
                <w:spacing w:val="-4"/>
                <w:sz w:val="21"/>
                <w:szCs w:val="21"/>
              </w:rPr>
              <w:t>в восточном планировочном районе Ленинского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4</w:t>
            </w:r>
            <w:r>
              <w:t xml:space="preserve"> </w:t>
            </w:r>
            <w:r w:rsidRPr="00A87946">
              <w:t>216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131</w:t>
            </w:r>
            <w:r>
              <w:t xml:space="preserve"> </w:t>
            </w:r>
            <w:r w:rsidRPr="00A87946"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36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95</w:t>
            </w:r>
            <w:r>
              <w:t xml:space="preserve"> </w:t>
            </w:r>
            <w:r w:rsidRPr="00A87946">
              <w:t>747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36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31</w:t>
            </w:r>
            <w:r>
              <w:t xml:space="preserve"> </w:t>
            </w:r>
            <w:r w:rsidRPr="00A87946">
              <w:t>872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2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4</w:t>
            </w:r>
            <w:r>
              <w:t xml:space="preserve"> </w:t>
            </w:r>
            <w:r w:rsidRPr="00A87946">
              <w:t>216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3</w:t>
            </w:r>
            <w:r>
              <w:t xml:space="preserve"> </w:t>
            </w:r>
            <w:r w:rsidRPr="00A87946">
              <w:t>541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</w:tr>
      <w:tr w:rsidR="009B6A98" w:rsidRPr="00C0625D" w:rsidTr="00032202">
        <w:trPr>
          <w:trHeight w:val="122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2.2.2. Проектирование и строительство физкультурно-спортивного соору-жения (хоккей с </w:t>
            </w:r>
            <w:r w:rsidRPr="00E422D8">
              <w:rPr>
                <w:color w:val="2D2D2D"/>
                <w:spacing w:val="-4"/>
                <w:sz w:val="21"/>
                <w:szCs w:val="21"/>
              </w:rPr>
              <w:t>шайбой) в восточном</w:t>
            </w:r>
            <w:r>
              <w:rPr>
                <w:color w:val="2D2D2D"/>
                <w:sz w:val="21"/>
                <w:szCs w:val="21"/>
              </w:rPr>
              <w:t xml:space="preserve"> планировочном районе Ленинского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4</w:t>
            </w:r>
            <w:r>
              <w:t xml:space="preserve"> </w:t>
            </w:r>
            <w:r w:rsidRPr="00A87946">
              <w:t>538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142</w:t>
            </w:r>
            <w:r>
              <w:t xml:space="preserve"> </w:t>
            </w:r>
            <w:r w:rsidRPr="00A87946">
              <w:t>585</w:t>
            </w:r>
          </w:p>
        </w:tc>
      </w:tr>
      <w:tr w:rsidR="009B6A98" w:rsidRPr="00C0625D" w:rsidTr="00032202">
        <w:trPr>
          <w:trHeight w:val="52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104</w:t>
            </w:r>
            <w:r>
              <w:t xml:space="preserve"> </w:t>
            </w:r>
            <w:r w:rsidRPr="00A87946">
              <w:t>087</w:t>
            </w:r>
          </w:p>
        </w:tc>
      </w:tr>
      <w:tr w:rsidR="009B6A98" w:rsidRPr="00C0625D" w:rsidTr="00032202">
        <w:trPr>
          <w:trHeight w:val="52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34</w:t>
            </w:r>
            <w:r>
              <w:t xml:space="preserve"> </w:t>
            </w:r>
            <w:r w:rsidRPr="00A87946">
              <w:t>648</w:t>
            </w:r>
          </w:p>
        </w:tc>
      </w:tr>
      <w:tr w:rsidR="009B6A98" w:rsidRPr="00C0625D" w:rsidTr="00032202">
        <w:trPr>
          <w:trHeight w:val="52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4</w:t>
            </w:r>
            <w:r>
              <w:t xml:space="preserve"> </w:t>
            </w:r>
            <w:r w:rsidRPr="00A87946">
              <w:t>538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A87946" w:rsidRDefault="009B6A98" w:rsidP="00032202">
            <w:pPr>
              <w:ind w:right="34"/>
              <w:jc w:val="right"/>
            </w:pPr>
            <w:r w:rsidRPr="00A87946">
              <w:t>3</w:t>
            </w:r>
            <w:r>
              <w:t xml:space="preserve"> </w:t>
            </w:r>
            <w:r w:rsidRPr="00A87946">
              <w:t>850</w:t>
            </w:r>
          </w:p>
        </w:tc>
      </w:tr>
    </w:tbl>
    <w:p w:rsidR="00BB4DEE" w:rsidRPr="00353634" w:rsidRDefault="00BB4DEE" w:rsidP="00BB4DEE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BB4DEE" w:rsidRPr="00353634" w:rsidRDefault="00BB4DEE" w:rsidP="00BB4DEE">
      <w:pPr>
        <w:shd w:val="clear" w:color="auto" w:fill="FFFFFF"/>
        <w:spacing w:after="120" w:line="315" w:lineRule="atLeast"/>
        <w:jc w:val="right"/>
        <w:textAlignment w:val="baseline"/>
        <w:rPr>
          <w:spacing w:val="2"/>
          <w:sz w:val="21"/>
          <w:szCs w:val="21"/>
        </w:rPr>
      </w:pPr>
      <w:r w:rsidRPr="00353634">
        <w:rPr>
          <w:spacing w:val="2"/>
          <w:sz w:val="21"/>
          <w:szCs w:val="21"/>
        </w:rPr>
        <w:t>Таблица 4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2"/>
        <w:gridCol w:w="1701"/>
        <w:gridCol w:w="1191"/>
        <w:gridCol w:w="1191"/>
        <w:gridCol w:w="1191"/>
        <w:gridCol w:w="1191"/>
        <w:gridCol w:w="1191"/>
      </w:tblGrid>
      <w:tr w:rsidR="009B6A98" w:rsidRPr="00C0625D" w:rsidTr="00032202">
        <w:trPr>
          <w:cantSplit/>
          <w:trHeight w:val="636"/>
          <w:tblHeader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ind w:left="-108" w:right="-108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A98" w:rsidRPr="00C0625D" w:rsidRDefault="009B6A98" w:rsidP="0003220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Объем финансовых ресурсов</w:t>
            </w:r>
            <w:r>
              <w:rPr>
                <w:color w:val="2D2D2D"/>
                <w:sz w:val="21"/>
                <w:szCs w:val="21"/>
              </w:rPr>
              <w:t xml:space="preserve"> на </w:t>
            </w:r>
            <w:r>
              <w:rPr>
                <w:color w:val="2D2D2D"/>
                <w:sz w:val="21"/>
                <w:szCs w:val="21"/>
                <w:lang w:val="en-US"/>
              </w:rPr>
              <w:t>II</w:t>
            </w:r>
            <w:r>
              <w:rPr>
                <w:color w:val="2D2D2D"/>
                <w:sz w:val="21"/>
                <w:szCs w:val="21"/>
              </w:rPr>
              <w:t xml:space="preserve"> этап</w:t>
            </w:r>
            <w:r w:rsidRPr="00C0625D">
              <w:rPr>
                <w:color w:val="2D2D2D"/>
                <w:sz w:val="21"/>
                <w:szCs w:val="21"/>
              </w:rPr>
              <w:t>, тыс.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0625D">
              <w:rPr>
                <w:color w:val="2D2D2D"/>
                <w:sz w:val="21"/>
                <w:szCs w:val="21"/>
              </w:rPr>
              <w:t>рублей</w:t>
            </w:r>
          </w:p>
        </w:tc>
      </w:tr>
      <w:tr w:rsidR="009B6A98" w:rsidRPr="00C0625D" w:rsidTr="00032202">
        <w:trPr>
          <w:cantSplit/>
          <w:trHeight w:val="828"/>
          <w:tblHeader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20</w:t>
            </w:r>
            <w:r>
              <w:rPr>
                <w:color w:val="2D2D2D"/>
                <w:sz w:val="21"/>
                <w:szCs w:val="21"/>
              </w:rPr>
              <w:t>23</w:t>
            </w:r>
            <w:r w:rsidRPr="00C0625D">
              <w:rPr>
                <w:color w:val="2D2D2D"/>
                <w:sz w:val="21"/>
                <w:szCs w:val="21"/>
              </w:rPr>
              <w:t xml:space="preserve"> год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2024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20</w:t>
            </w:r>
            <w:r>
              <w:rPr>
                <w:color w:val="2D2D2D"/>
                <w:sz w:val="21"/>
                <w:szCs w:val="21"/>
              </w:rPr>
              <w:t>25</w:t>
            </w:r>
            <w:r w:rsidRPr="00C0625D">
              <w:rPr>
                <w:color w:val="2D2D2D"/>
                <w:sz w:val="21"/>
                <w:szCs w:val="21"/>
              </w:rPr>
              <w:t xml:space="preserve"> год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2026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20</w:t>
            </w:r>
            <w:r>
              <w:rPr>
                <w:color w:val="2D2D2D"/>
                <w:sz w:val="21"/>
                <w:szCs w:val="21"/>
              </w:rPr>
              <w:t>27</w:t>
            </w:r>
            <w:r w:rsidRPr="00C0625D">
              <w:rPr>
                <w:color w:val="2D2D2D"/>
                <w:sz w:val="21"/>
                <w:szCs w:val="21"/>
              </w:rPr>
              <w:t xml:space="preserve"> год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2028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20</w:t>
            </w:r>
            <w:r>
              <w:rPr>
                <w:color w:val="2D2D2D"/>
                <w:sz w:val="21"/>
                <w:szCs w:val="21"/>
              </w:rPr>
              <w:t>29</w:t>
            </w:r>
            <w:r w:rsidRPr="00C0625D">
              <w:rPr>
                <w:color w:val="2D2D2D"/>
                <w:sz w:val="21"/>
                <w:szCs w:val="21"/>
              </w:rPr>
              <w:t xml:space="preserve"> год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2030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2031 год</w:t>
            </w:r>
          </w:p>
          <w:p w:rsidR="009B6A98" w:rsidRDefault="009B6A98" w:rsidP="00032202">
            <w:pPr>
              <w:spacing w:line="315" w:lineRule="atLeast"/>
              <w:ind w:left="-106" w:right="-53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2032 год</w:t>
            </w:r>
          </w:p>
        </w:tc>
      </w:tr>
      <w:tr w:rsidR="009B6A98" w:rsidRPr="00C0625D" w:rsidTr="00032202">
        <w:trPr>
          <w:cantSplit/>
          <w:trHeight w:val="445"/>
          <w:tblHeader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t xml:space="preserve">              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5              6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7              8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9            10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11          12</w:t>
            </w:r>
          </w:p>
        </w:tc>
      </w:tr>
      <w:tr w:rsidR="009B6A98" w:rsidRPr="00C0625D" w:rsidTr="00032202">
        <w:trPr>
          <w:cantSplit/>
          <w:trHeight w:val="884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98" w:rsidRPr="0048654A" w:rsidRDefault="009B6A98" w:rsidP="00032202">
            <w:pPr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8654A">
              <w:rPr>
                <w:b/>
                <w:color w:val="2D2D2D"/>
                <w:sz w:val="21"/>
                <w:szCs w:val="21"/>
              </w:rPr>
              <w:t xml:space="preserve">Программа комплексного развития социальной инфраструктуры города Кемерово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3 249 218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3 257 04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3 181 46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3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3 366 06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063 046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3 179 07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163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15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2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474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24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3 639 027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4 035 996</w:t>
            </w:r>
          </w:p>
        </w:tc>
      </w:tr>
      <w:tr w:rsidR="009B6A98" w:rsidRPr="00A71C8E" w:rsidTr="00032202">
        <w:trPr>
          <w:cantSplit/>
          <w:trHeight w:val="36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2 332 910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 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347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81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2 284 297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2 421 304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2 198 063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2 285 528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273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8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90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2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503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71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2 611 868</w:t>
            </w:r>
          </w:p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</w:p>
          <w:p w:rsidR="009B6A98" w:rsidRPr="00A71C8E" w:rsidRDefault="009B6A98" w:rsidP="00032202">
            <w:pPr>
              <w:ind w:right="-80"/>
              <w:jc w:val="right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2 946 276</w:t>
            </w:r>
          </w:p>
        </w:tc>
      </w:tr>
      <w:tr w:rsidR="009B6A98" w:rsidRPr="00C0625D" w:rsidTr="00032202">
        <w:trPr>
          <w:cantSplit/>
          <w:trHeight w:val="671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776 571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781 53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7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60 390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805 996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731 684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760 79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756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 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925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833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42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869 430</w:t>
            </w:r>
          </w:p>
          <w:p w:rsidR="009B6A98" w:rsidRPr="00A71C8E" w:rsidRDefault="009B6A98" w:rsidP="00032202">
            <w:pPr>
              <w:spacing w:line="315" w:lineRule="atLeast"/>
              <w:ind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980 748</w:t>
            </w:r>
          </w:p>
        </w:tc>
      </w:tr>
      <w:tr w:rsidR="009B6A98" w:rsidRPr="00C0625D" w:rsidTr="00032202">
        <w:trPr>
          <w:cantSplit/>
          <w:trHeight w:val="694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139 737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127694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136 77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6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138 761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133 299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132 7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132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> </w:t>
            </w: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337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 w:rsidRPr="00A71C8E">
              <w:rPr>
                <w:b/>
                <w:color w:val="2D2D2D"/>
                <w:spacing w:val="-4"/>
                <w:sz w:val="23"/>
                <w:szCs w:val="23"/>
              </w:rPr>
              <w:t>137</w:t>
            </w:r>
            <w:r>
              <w:rPr>
                <w:b/>
                <w:color w:val="2D2D2D"/>
                <w:spacing w:val="-4"/>
                <w:sz w:val="23"/>
                <w:szCs w:val="23"/>
              </w:rPr>
              <w:t xml:space="preserve"> 098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157 729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3"/>
                <w:szCs w:val="23"/>
              </w:rPr>
            </w:pPr>
            <w:r>
              <w:rPr>
                <w:b/>
                <w:color w:val="2D2D2D"/>
                <w:spacing w:val="-4"/>
                <w:sz w:val="23"/>
                <w:szCs w:val="23"/>
              </w:rPr>
              <w:t>108 972</w:t>
            </w:r>
          </w:p>
        </w:tc>
      </w:tr>
      <w:tr w:rsidR="009B6A98" w:rsidRPr="00C0625D" w:rsidTr="00032202">
        <w:trPr>
          <w:cantSplit/>
          <w:trHeight w:val="66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98" w:rsidRPr="0048654A" w:rsidRDefault="009B6A98" w:rsidP="00032202">
            <w:pPr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8654A">
              <w:rPr>
                <w:b/>
                <w:color w:val="2D2D2D"/>
                <w:sz w:val="21"/>
                <w:szCs w:val="21"/>
              </w:rPr>
              <w:lastRenderedPageBreak/>
              <w:t xml:space="preserve">1.1. Проектирование, строительство и реконструкция дошкольных образовательных </w:t>
            </w:r>
            <w:r>
              <w:rPr>
                <w:b/>
                <w:color w:val="2D2D2D"/>
                <w:sz w:val="21"/>
                <w:szCs w:val="21"/>
              </w:rPr>
              <w:t>организаций</w:t>
            </w:r>
            <w:r w:rsidRPr="0048654A">
              <w:rPr>
                <w:b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D95315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D95315">
              <w:rPr>
                <w:b/>
                <w:color w:val="2D2D2D"/>
                <w:spacing w:val="-8"/>
                <w:sz w:val="21"/>
                <w:szCs w:val="21"/>
              </w:rPr>
              <w:t>1 016 71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8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961 88</w:t>
            </w:r>
            <w:r>
              <w:rPr>
                <w:b/>
                <w:color w:val="2D2D2D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920 50</w:t>
            </w:r>
            <w:r>
              <w:rPr>
                <w:b/>
                <w:color w:val="2D2D2D"/>
                <w:sz w:val="21"/>
                <w:szCs w:val="21"/>
              </w:rPr>
              <w:t>2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936 73</w:t>
            </w:r>
            <w:r>
              <w:rPr>
                <w:b/>
                <w:color w:val="2D2D2D"/>
                <w:sz w:val="21"/>
                <w:szCs w:val="21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952 77</w:t>
            </w:r>
            <w:r>
              <w:rPr>
                <w:b/>
                <w:color w:val="2D2D2D"/>
                <w:sz w:val="21"/>
                <w:szCs w:val="21"/>
              </w:rPr>
              <w:t>7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914 383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987 38</w:t>
            </w:r>
            <w:r>
              <w:rPr>
                <w:b/>
                <w:color w:val="2D2D2D"/>
                <w:sz w:val="21"/>
                <w:szCs w:val="21"/>
              </w:rPr>
              <w:t>7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935 61</w:t>
            </w:r>
            <w:r>
              <w:rPr>
                <w:b/>
                <w:color w:val="2D2D2D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10"/>
                <w:sz w:val="21"/>
                <w:szCs w:val="21"/>
              </w:rPr>
            </w:pPr>
            <w:r w:rsidRPr="00623216">
              <w:rPr>
                <w:b/>
                <w:color w:val="2D2D2D"/>
                <w:spacing w:val="-10"/>
                <w:sz w:val="21"/>
                <w:szCs w:val="21"/>
              </w:rPr>
              <w:t>1</w:t>
            </w:r>
            <w:r>
              <w:rPr>
                <w:b/>
                <w:color w:val="2D2D2D"/>
                <w:spacing w:val="-10"/>
                <w:sz w:val="21"/>
                <w:szCs w:val="21"/>
              </w:rPr>
              <w:t xml:space="preserve"> 164 036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4"/>
                <w:sz w:val="21"/>
                <w:szCs w:val="21"/>
              </w:rPr>
            </w:pPr>
            <w:r>
              <w:rPr>
                <w:b/>
                <w:color w:val="2D2D2D"/>
                <w:spacing w:val="-4"/>
                <w:sz w:val="21"/>
                <w:szCs w:val="21"/>
              </w:rPr>
              <w:t>1 022 870</w:t>
            </w:r>
          </w:p>
        </w:tc>
      </w:tr>
      <w:tr w:rsidR="009B6A98" w:rsidRPr="00C0625D" w:rsidTr="00032202">
        <w:trPr>
          <w:cantSplit/>
          <w:trHeight w:val="433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727 926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689 948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659 27</w:t>
            </w:r>
            <w:r>
              <w:rPr>
                <w:b/>
                <w:color w:val="2D2D2D"/>
                <w:sz w:val="21"/>
                <w:szCs w:val="21"/>
              </w:rPr>
              <w:t>4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670 89</w:t>
            </w:r>
            <w:r>
              <w:rPr>
                <w:b/>
                <w:color w:val="2D2D2D"/>
                <w:sz w:val="21"/>
                <w:szCs w:val="21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6</w:t>
            </w:r>
            <w:r>
              <w:rPr>
                <w:b/>
                <w:color w:val="2D2D2D"/>
                <w:sz w:val="21"/>
                <w:szCs w:val="21"/>
              </w:rPr>
              <w:t>82 974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654 110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707 782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666 809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835</w:t>
            </w:r>
            <w:r>
              <w:rPr>
                <w:b/>
                <w:color w:val="2D2D2D"/>
                <w:sz w:val="21"/>
                <w:szCs w:val="21"/>
              </w:rPr>
              <w:t xml:space="preserve"> 621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746 694</w:t>
            </w:r>
          </w:p>
        </w:tc>
      </w:tr>
      <w:tr w:rsidR="009B6A98" w:rsidRPr="00C0625D" w:rsidTr="00032202">
        <w:trPr>
          <w:cantSplit/>
          <w:trHeight w:val="53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242 310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229 66</w:t>
            </w:r>
            <w:r>
              <w:rPr>
                <w:b/>
                <w:color w:val="2D2D2D"/>
                <w:sz w:val="21"/>
                <w:szCs w:val="21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219 45</w:t>
            </w:r>
            <w:r>
              <w:rPr>
                <w:b/>
                <w:color w:val="2D2D2D"/>
                <w:sz w:val="21"/>
                <w:szCs w:val="21"/>
              </w:rPr>
              <w:t>8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223 326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227 346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217 738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235 604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221 965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278 159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248 55</w:t>
            </w:r>
            <w:r>
              <w:rPr>
                <w:b/>
                <w:color w:val="2D2D2D"/>
                <w:sz w:val="21"/>
                <w:szCs w:val="21"/>
              </w:rPr>
              <w:t>8</w:t>
            </w:r>
          </w:p>
        </w:tc>
      </w:tr>
      <w:tr w:rsidR="009B6A98" w:rsidRPr="00C0625D" w:rsidTr="00032202">
        <w:trPr>
          <w:cantSplit/>
          <w:trHeight w:val="343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46 482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42 267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41 7</w:t>
            </w:r>
            <w:r>
              <w:rPr>
                <w:b/>
                <w:color w:val="2D2D2D"/>
                <w:sz w:val="21"/>
                <w:szCs w:val="21"/>
              </w:rPr>
              <w:t>70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42 512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42 457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42 53</w:t>
            </w:r>
            <w:r>
              <w:rPr>
                <w:b/>
                <w:color w:val="2D2D2D"/>
                <w:sz w:val="21"/>
                <w:szCs w:val="21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44 001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46 83</w:t>
            </w:r>
            <w:r>
              <w:rPr>
                <w:b/>
                <w:color w:val="2D2D2D"/>
                <w:sz w:val="21"/>
                <w:szCs w:val="21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50 256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23216">
              <w:rPr>
                <w:b/>
                <w:color w:val="2D2D2D"/>
                <w:sz w:val="21"/>
                <w:szCs w:val="21"/>
              </w:rPr>
              <w:t>27 61</w:t>
            </w:r>
            <w:r>
              <w:rPr>
                <w:b/>
                <w:color w:val="2D2D2D"/>
                <w:sz w:val="21"/>
                <w:szCs w:val="21"/>
              </w:rPr>
              <w:t>8</w:t>
            </w:r>
          </w:p>
        </w:tc>
      </w:tr>
      <w:tr w:rsidR="009B6A98" w:rsidRPr="00C0625D" w:rsidTr="00032202">
        <w:trPr>
          <w:cantSplit/>
          <w:trHeight w:val="68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B43" w:rsidRDefault="009B6A98" w:rsidP="00322B43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1.1.15. Проектирование и строительство дошкольной образовательной организации на 140 мест западнее </w:t>
            </w:r>
            <w:r w:rsidR="00322B43">
              <w:rPr>
                <w:color w:val="2D2D2D"/>
                <w:sz w:val="21"/>
                <w:szCs w:val="21"/>
              </w:rPr>
              <w:t xml:space="preserve">дома № 14 по </w:t>
            </w:r>
          </w:p>
          <w:p w:rsidR="009B6A98" w:rsidRPr="00C0625D" w:rsidRDefault="009B6A98" w:rsidP="00322B43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ул. Варяжск</w:t>
            </w:r>
            <w:r w:rsidR="00322B43">
              <w:rPr>
                <w:color w:val="2D2D2D"/>
                <w:sz w:val="21"/>
                <w:szCs w:val="21"/>
              </w:rPr>
              <w:t xml:space="preserve">ой </w:t>
            </w:r>
            <w:r>
              <w:rPr>
                <w:color w:val="2D2D2D"/>
                <w:sz w:val="21"/>
                <w:szCs w:val="21"/>
              </w:rPr>
              <w:t>в жилом районе Промышленновский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A609E7">
              <w:rPr>
                <w:color w:val="2D2D2D"/>
                <w:sz w:val="21"/>
                <w:szCs w:val="21"/>
              </w:rPr>
              <w:t>158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A609E7">
              <w:rPr>
                <w:color w:val="2D2D2D"/>
                <w:sz w:val="21"/>
                <w:szCs w:val="21"/>
              </w:rPr>
              <w:t>95</w:t>
            </w:r>
            <w:r>
              <w:rPr>
                <w:color w:val="2D2D2D"/>
                <w:sz w:val="21"/>
                <w:szCs w:val="21"/>
              </w:rPr>
              <w:t>6</w:t>
            </w:r>
          </w:p>
          <w:p w:rsidR="009B6A98" w:rsidRPr="00A609E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43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116 038</w:t>
            </w:r>
          </w:p>
          <w:p w:rsidR="009B6A98" w:rsidRPr="00A609E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43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38 626</w:t>
            </w:r>
          </w:p>
          <w:p w:rsidR="009B6A98" w:rsidRPr="00A609E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43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4 292</w:t>
            </w:r>
          </w:p>
          <w:p w:rsidR="009B6A98" w:rsidRPr="00A609E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77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1.1.16. Проектирование и строительство дошкольной образовательной организации на 350 мест</w:t>
            </w:r>
            <w:r w:rsidR="00337C51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бассейном</w:t>
            </w:r>
            <w:r w:rsidR="00337C51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в микрорайоне № 11/1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623216">
              <w:rPr>
                <w:color w:val="2D2D2D"/>
                <w:sz w:val="21"/>
                <w:szCs w:val="21"/>
              </w:rPr>
              <w:t>419</w:t>
            </w:r>
            <w:r>
              <w:rPr>
                <w:color w:val="2D2D2D"/>
                <w:sz w:val="21"/>
                <w:szCs w:val="21"/>
              </w:rPr>
              <w:t> 102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623216">
              <w:rPr>
                <w:color w:val="2D2D2D"/>
                <w:sz w:val="21"/>
                <w:szCs w:val="21"/>
              </w:rPr>
              <w:t>305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623216">
              <w:rPr>
                <w:color w:val="2D2D2D"/>
                <w:sz w:val="21"/>
                <w:szCs w:val="21"/>
              </w:rPr>
              <w:t>944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623216">
              <w:rPr>
                <w:color w:val="2D2D2D"/>
                <w:sz w:val="21"/>
                <w:szCs w:val="21"/>
              </w:rPr>
              <w:t>101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623216">
              <w:rPr>
                <w:color w:val="2D2D2D"/>
                <w:sz w:val="21"/>
                <w:szCs w:val="21"/>
              </w:rPr>
              <w:t>842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623216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623216">
              <w:rPr>
                <w:color w:val="2D2D2D"/>
                <w:sz w:val="21"/>
                <w:szCs w:val="21"/>
              </w:rPr>
              <w:t>316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1.1.17. Проектирование и строительство дошкольной образовательной организации на 350 мест</w:t>
            </w:r>
            <w:r w:rsidR="00337C51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бассейном</w:t>
            </w:r>
            <w:r w:rsidR="00337C51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в микрорайоне № 64 Ленинского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623216">
              <w:rPr>
                <w:color w:val="2D2D2D"/>
                <w:sz w:val="21"/>
                <w:szCs w:val="21"/>
              </w:rPr>
              <w:t>419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623216">
              <w:rPr>
                <w:color w:val="2D2D2D"/>
                <w:sz w:val="21"/>
                <w:szCs w:val="21"/>
              </w:rPr>
              <w:t>1</w:t>
            </w:r>
            <w:r>
              <w:rPr>
                <w:color w:val="2D2D2D"/>
                <w:sz w:val="21"/>
                <w:szCs w:val="21"/>
              </w:rPr>
              <w:t>02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623216">
              <w:rPr>
                <w:color w:val="2D2D2D"/>
                <w:sz w:val="21"/>
                <w:szCs w:val="21"/>
              </w:rPr>
              <w:t>305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623216">
              <w:rPr>
                <w:color w:val="2D2D2D"/>
                <w:sz w:val="21"/>
                <w:szCs w:val="21"/>
              </w:rPr>
              <w:t>944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623216">
              <w:rPr>
                <w:color w:val="2D2D2D"/>
                <w:sz w:val="21"/>
                <w:szCs w:val="21"/>
              </w:rPr>
              <w:t>101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623216">
              <w:rPr>
                <w:color w:val="2D2D2D"/>
                <w:sz w:val="21"/>
                <w:szCs w:val="21"/>
              </w:rPr>
              <w:t>842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623216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623216">
              <w:rPr>
                <w:color w:val="2D2D2D"/>
                <w:sz w:val="21"/>
                <w:szCs w:val="21"/>
              </w:rPr>
              <w:t>316</w:t>
            </w:r>
          </w:p>
          <w:p w:rsidR="009B6A98" w:rsidRPr="00623216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746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1.1.18. Проектирование и строительство дошкольной образовательной организации на 280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 7Б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7 334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370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176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270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229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953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7 334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995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739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1.1.19. Проектирование</w:t>
            </w:r>
            <w:r w:rsidRPr="0044490E">
              <w:rPr>
                <w:color w:val="2D2D2D"/>
                <w:sz w:val="21"/>
                <w:szCs w:val="21"/>
              </w:rPr>
              <w:t xml:space="preserve"> и строительство </w:t>
            </w:r>
            <w:r>
              <w:rPr>
                <w:color w:val="2D2D2D"/>
                <w:sz w:val="21"/>
                <w:szCs w:val="21"/>
              </w:rPr>
              <w:t>дошкольной образовательной организации</w:t>
            </w:r>
            <w:r w:rsidR="00337C51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бассейном</w:t>
            </w:r>
            <w:r w:rsidR="00337C51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              на 280 мест в микрорайоне № 74 Ленинского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7 334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370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176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270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229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953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7 334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995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03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1.1.20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Проектирование и реконструкция нежилого здания под размещение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дошкольной образовательной организации </w:t>
            </w:r>
            <w:r w:rsidRPr="00C0625D">
              <w:rPr>
                <w:color w:val="2D2D2D"/>
                <w:sz w:val="21"/>
                <w:szCs w:val="21"/>
              </w:rPr>
              <w:t xml:space="preserve">на </w:t>
            </w:r>
            <w:r>
              <w:rPr>
                <w:color w:val="2D2D2D"/>
                <w:sz w:val="21"/>
                <w:szCs w:val="21"/>
              </w:rPr>
              <w:t>120</w:t>
            </w:r>
            <w:r w:rsidRPr="00C0625D">
              <w:rPr>
                <w:color w:val="2D2D2D"/>
                <w:sz w:val="21"/>
                <w:szCs w:val="21"/>
              </w:rPr>
              <w:t xml:space="preserve"> мест в </w:t>
            </w:r>
            <w:r>
              <w:rPr>
                <w:color w:val="2D2D2D"/>
                <w:sz w:val="21"/>
                <w:szCs w:val="21"/>
              </w:rPr>
              <w:t>Кировском</w:t>
            </w:r>
            <w:r w:rsidRPr="00C0625D">
              <w:rPr>
                <w:color w:val="2D2D2D"/>
                <w:sz w:val="21"/>
                <w:szCs w:val="21"/>
              </w:rPr>
              <w:t xml:space="preserve"> район</w:t>
            </w:r>
            <w:r>
              <w:rPr>
                <w:color w:val="2D2D2D"/>
                <w:sz w:val="21"/>
                <w:szCs w:val="21"/>
              </w:rPr>
              <w:t>е</w:t>
            </w:r>
            <w:r w:rsidRPr="00C0625D"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color w:val="2D2D2D"/>
                <w:sz w:val="21"/>
                <w:szCs w:val="21"/>
              </w:rPr>
              <w:t>ул. Халтурина, 3а</w:t>
            </w:r>
            <w:r w:rsidRPr="00C0625D"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4 890 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204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781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23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149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490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491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49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762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491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4 890 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529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4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1.1.21. Проектирование</w:t>
            </w:r>
            <w:r w:rsidRPr="0044490E">
              <w:rPr>
                <w:color w:val="2D2D2D"/>
                <w:sz w:val="21"/>
                <w:szCs w:val="21"/>
              </w:rPr>
              <w:t xml:space="preserve"> и строительство </w:t>
            </w:r>
            <w:r>
              <w:rPr>
                <w:color w:val="2D2D2D"/>
                <w:sz w:val="21"/>
                <w:szCs w:val="21"/>
              </w:rPr>
              <w:t xml:space="preserve">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lastRenderedPageBreak/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 72 Ленинского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374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451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558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4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329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637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4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109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729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4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8 374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192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40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1.1.22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Проектирование и с</w:t>
            </w:r>
            <w:r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>
              <w:rPr>
                <w:color w:val="2D2D2D"/>
                <w:sz w:val="21"/>
                <w:szCs w:val="21"/>
              </w:rPr>
              <w:t xml:space="preserve">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 12/1 Центрального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374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451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558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4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329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637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4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109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729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4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374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192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1.1.23. Проектирование и строительство 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№11/2 Центрального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 xml:space="preserve">8 693 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459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519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335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449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111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663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 xml:space="preserve">693 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407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1.1.24. Проектирование и строительство 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 xml:space="preserve">в микрорайоне № 64 Ленинского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 xml:space="preserve">8 693 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459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519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335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449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111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663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 xml:space="preserve">693 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407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1.1.25. Проектирование и строительство дошкольной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 11/2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849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467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790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341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487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113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673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849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630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68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1.1.26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Проектирование и ст</w:t>
            </w:r>
            <w:r w:rsidRPr="00C0625D">
              <w:rPr>
                <w:color w:val="2D2D2D"/>
                <w:sz w:val="21"/>
                <w:szCs w:val="21"/>
              </w:rPr>
              <w:t xml:space="preserve">роительство </w:t>
            </w:r>
            <w:r>
              <w:rPr>
                <w:color w:val="2D2D2D"/>
                <w:sz w:val="21"/>
                <w:szCs w:val="21"/>
              </w:rPr>
              <w:t xml:space="preserve">дошкольной образовательной организации </w:t>
            </w:r>
            <w:r w:rsidRPr="00C0625D">
              <w:rPr>
                <w:color w:val="2D2D2D"/>
                <w:sz w:val="21"/>
                <w:szCs w:val="21"/>
              </w:rPr>
              <w:t xml:space="preserve">на </w:t>
            </w:r>
            <w:r>
              <w:rPr>
                <w:color w:val="2D2D2D"/>
                <w:sz w:val="21"/>
                <w:szCs w:val="21"/>
              </w:rPr>
              <w:t>35</w:t>
            </w:r>
            <w:r w:rsidRPr="00C0625D">
              <w:rPr>
                <w:color w:val="2D2D2D"/>
                <w:sz w:val="21"/>
                <w:szCs w:val="21"/>
              </w:rPr>
              <w:t xml:space="preserve">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 w:rsidRPr="00C0625D">
              <w:rPr>
                <w:color w:val="2D2D2D"/>
                <w:sz w:val="21"/>
                <w:szCs w:val="21"/>
              </w:rPr>
              <w:t>в микрорайоне № 14</w:t>
            </w:r>
            <w:r>
              <w:rPr>
                <w:color w:val="2D2D2D"/>
                <w:sz w:val="21"/>
                <w:szCs w:val="21"/>
              </w:rPr>
              <w:t>а Заводского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849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467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790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341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487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113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673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D84DD8">
              <w:rPr>
                <w:color w:val="2D2D2D"/>
                <w:sz w:val="21"/>
                <w:szCs w:val="21"/>
              </w:rPr>
              <w:t>849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D84DD8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D84DD8">
              <w:rPr>
                <w:color w:val="2D2D2D"/>
                <w:sz w:val="21"/>
                <w:szCs w:val="21"/>
              </w:rPr>
              <w:t>630</w:t>
            </w:r>
          </w:p>
          <w:p w:rsidR="009B6A98" w:rsidRPr="00D84DD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640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1.1.27. Проектирование и строительство дошкольной образовательной организации на 350 мест в микрорайоне            №11б Рудничного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189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419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83</w:t>
            </w: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306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477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102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019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704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8 189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335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732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1.1.28. Проектирование и строительство 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 xml:space="preserve">в микрорайоне № 72 Ленинского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008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476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347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633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115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719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7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9 008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858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1.1.29. Проектирование и строительство дошкольной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 xml:space="preserve">в микрорайоне № 64 Ленинского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171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484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782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353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891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117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802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9 171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089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788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1.1.30. Проектирование и строительство 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№11/2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171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484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782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353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891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117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802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41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9 171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089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1.1.31. Проектирование и строительство дошкольной образовательной организации на 280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№12/1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487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419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929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306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548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102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043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8 487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338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623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1.1.32. Проектирование и строительство 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 14а Заводского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9 336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493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508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360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119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922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9 336 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1.1.33. Проектирование и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строительство дошкольной образовательной организации на 280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 21а Заводского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640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427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488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312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066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103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880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640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542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667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3C2386">
              <w:rPr>
                <w:color w:val="2D2D2D"/>
                <w:sz w:val="21"/>
                <w:szCs w:val="21"/>
              </w:rPr>
              <w:t xml:space="preserve">1.1.34. Проектирование и строительство дошкольной образовательной организации на 280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 w:rsidRPr="003C2386">
              <w:rPr>
                <w:color w:val="2D2D2D"/>
                <w:sz w:val="21"/>
                <w:szCs w:val="21"/>
              </w:rPr>
              <w:t>в микрорайоне № 12 Рудничного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7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776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399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442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291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593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97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064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274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25208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7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252089">
              <w:rPr>
                <w:color w:val="2D2D2D"/>
                <w:sz w:val="21"/>
                <w:szCs w:val="21"/>
              </w:rPr>
              <w:t>776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252089">
              <w:rPr>
                <w:color w:val="2D2D2D"/>
                <w:sz w:val="21"/>
                <w:szCs w:val="21"/>
              </w:rPr>
              <w:t>10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252089">
              <w:rPr>
                <w:color w:val="2D2D2D"/>
                <w:sz w:val="21"/>
                <w:szCs w:val="21"/>
              </w:rPr>
              <w:t>785</w:t>
            </w:r>
          </w:p>
          <w:p w:rsidR="009B6A98" w:rsidRPr="0025208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776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1.1.35. Проектирование и реконструкция дошкольной образовательной организации на 250 мест в микрорайоне № 26 Ленинского района (просп. Комсомольский, 55)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760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317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C24E98">
              <w:rPr>
                <w:color w:val="2D2D2D"/>
                <w:sz w:val="21"/>
                <w:szCs w:val="21"/>
              </w:rPr>
              <w:t>756</w:t>
            </w:r>
          </w:p>
          <w:p w:rsidR="009B6A98" w:rsidRPr="00C24E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231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C24E98">
              <w:rPr>
                <w:color w:val="2D2D2D"/>
                <w:sz w:val="21"/>
                <w:szCs w:val="21"/>
              </w:rPr>
              <w:t>962</w:t>
            </w:r>
          </w:p>
          <w:p w:rsidR="009B6A98" w:rsidRPr="00C24E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77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C24E98">
              <w:rPr>
                <w:color w:val="2D2D2D"/>
                <w:sz w:val="21"/>
                <w:szCs w:val="21"/>
              </w:rPr>
              <w:t>215</w:t>
            </w:r>
          </w:p>
          <w:p w:rsidR="009B6A98" w:rsidRPr="00C24E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4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760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579</w:t>
            </w:r>
          </w:p>
          <w:p w:rsidR="009B6A98" w:rsidRPr="00C24E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623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1.1.36. Проектирование и строительство 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№11б Рудничного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675</w:t>
            </w:r>
          </w:p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511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43</w:t>
            </w: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373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347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124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279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9 675</w:t>
            </w:r>
          </w:p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13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809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1.1.37. Проектирование и строительство дошкольной образовательной организации на 350 </w:t>
            </w:r>
            <w:r w:rsidR="00337C5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 xml:space="preserve">в микрорайоне № 14а Заводского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675</w:t>
            </w:r>
          </w:p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511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43</w:t>
            </w: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373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347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124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279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9 675</w:t>
            </w:r>
          </w:p>
          <w:p w:rsidR="009B6A98" w:rsidRPr="00C24E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C24E98">
              <w:rPr>
                <w:color w:val="2D2D2D"/>
                <w:sz w:val="21"/>
                <w:szCs w:val="21"/>
              </w:rPr>
              <w:t>13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C24E98">
              <w:rPr>
                <w:color w:val="2D2D2D"/>
                <w:sz w:val="21"/>
                <w:szCs w:val="21"/>
              </w:rPr>
              <w:t>809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FC5FCC" w:rsidRDefault="009B6A98" w:rsidP="00032202">
            <w:pPr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FC5FCC">
              <w:rPr>
                <w:b/>
                <w:color w:val="2D2D2D"/>
                <w:sz w:val="21"/>
                <w:szCs w:val="21"/>
              </w:rPr>
              <w:t>1.2. Проектирование, строительство и рек</w:t>
            </w:r>
            <w:r>
              <w:rPr>
                <w:b/>
                <w:color w:val="2D2D2D"/>
                <w:sz w:val="21"/>
                <w:szCs w:val="21"/>
              </w:rPr>
              <w:t>онструкция общеобразовательных организаций</w:t>
            </w:r>
            <w:r w:rsidRPr="00FC5FCC">
              <w:rPr>
                <w:b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9B6A98" w:rsidRPr="0018547B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12"/>
                <w:sz w:val="21"/>
                <w:szCs w:val="21"/>
              </w:rPr>
            </w:pPr>
            <w:r w:rsidRPr="0018547B">
              <w:rPr>
                <w:b/>
                <w:color w:val="2D2D2D"/>
                <w:spacing w:val="-12"/>
                <w:sz w:val="21"/>
                <w:szCs w:val="21"/>
              </w:rPr>
              <w:t>1 772 909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1 838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37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10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10"/>
                <w:sz w:val="21"/>
                <w:szCs w:val="21"/>
              </w:rPr>
              <w:t>1 466</w:t>
            </w:r>
            <w:r>
              <w:rPr>
                <w:b/>
                <w:color w:val="2D2D2D"/>
                <w:spacing w:val="-10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10"/>
                <w:sz w:val="21"/>
                <w:szCs w:val="21"/>
              </w:rPr>
              <w:t>697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1 932 00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279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688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072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10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10"/>
                <w:sz w:val="21"/>
                <w:szCs w:val="21"/>
              </w:rPr>
              <w:t>1 341 024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2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191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520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10"/>
                <w:sz w:val="21"/>
                <w:szCs w:val="21"/>
              </w:rPr>
            </w:pPr>
            <w:r>
              <w:rPr>
                <w:b/>
                <w:color w:val="2D2D2D"/>
                <w:spacing w:val="-10"/>
                <w:sz w:val="21"/>
                <w:szCs w:val="21"/>
              </w:rPr>
              <w:t>2 293 094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10"/>
                <w:sz w:val="21"/>
                <w:szCs w:val="21"/>
              </w:rPr>
            </w:pPr>
            <w:r>
              <w:rPr>
                <w:b/>
                <w:color w:val="2D2D2D"/>
                <w:spacing w:val="-8"/>
                <w:sz w:val="21"/>
                <w:szCs w:val="21"/>
              </w:rPr>
              <w:t>2 699 082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1 275 930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1 324 415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10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10"/>
                <w:sz w:val="21"/>
                <w:szCs w:val="21"/>
              </w:rPr>
              <w:t>1 050</w:t>
            </w:r>
            <w:r>
              <w:rPr>
                <w:b/>
                <w:color w:val="2D2D2D"/>
                <w:spacing w:val="-10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10"/>
                <w:sz w:val="21"/>
                <w:szCs w:val="21"/>
              </w:rPr>
              <w:t>979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1 399 108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923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212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770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990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956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747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587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721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10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10"/>
                <w:sz w:val="21"/>
                <w:szCs w:val="21"/>
              </w:rPr>
              <w:t>1</w:t>
            </w:r>
            <w:r>
              <w:rPr>
                <w:b/>
                <w:color w:val="2D2D2D"/>
                <w:spacing w:val="-10"/>
                <w:sz w:val="21"/>
                <w:szCs w:val="21"/>
              </w:rPr>
              <w:t> 648 277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10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970 330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A42CB9">
              <w:rPr>
                <w:b/>
                <w:color w:val="2D2D2D"/>
                <w:sz w:val="21"/>
                <w:szCs w:val="21"/>
              </w:rPr>
              <w:t>424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z w:val="21"/>
                <w:szCs w:val="21"/>
              </w:rPr>
              <w:t>727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A42CB9">
              <w:rPr>
                <w:b/>
                <w:color w:val="2D2D2D"/>
                <w:sz w:val="21"/>
                <w:szCs w:val="21"/>
              </w:rPr>
              <w:t>440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z w:val="21"/>
                <w:szCs w:val="21"/>
              </w:rPr>
              <w:t>867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A42CB9">
              <w:rPr>
                <w:b/>
                <w:color w:val="2D2D2D"/>
                <w:sz w:val="21"/>
                <w:szCs w:val="21"/>
              </w:rPr>
              <w:t>349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z w:val="21"/>
                <w:szCs w:val="21"/>
              </w:rPr>
              <w:t>846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A42CB9">
              <w:rPr>
                <w:b/>
                <w:color w:val="2D2D2D"/>
                <w:sz w:val="21"/>
                <w:szCs w:val="21"/>
              </w:rPr>
              <w:t>465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z w:val="21"/>
                <w:szCs w:val="21"/>
              </w:rPr>
              <w:t>731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307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316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256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644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318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479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528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51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>
              <w:rPr>
                <w:b/>
                <w:color w:val="2D2D2D"/>
                <w:spacing w:val="-8"/>
                <w:sz w:val="21"/>
                <w:szCs w:val="21"/>
              </w:rPr>
              <w:t>548 673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>
              <w:rPr>
                <w:b/>
                <w:color w:val="2D2D2D"/>
                <w:spacing w:val="-8"/>
                <w:sz w:val="21"/>
                <w:szCs w:val="21"/>
              </w:rPr>
              <w:t>655 877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A42CB9">
              <w:rPr>
                <w:b/>
                <w:color w:val="2D2D2D"/>
                <w:sz w:val="21"/>
                <w:szCs w:val="21"/>
              </w:rPr>
              <w:t>72</w:t>
            </w:r>
            <w:r>
              <w:rPr>
                <w:b/>
                <w:color w:val="2D2D2D"/>
                <w:sz w:val="21"/>
                <w:szCs w:val="21"/>
              </w:rPr>
              <w:t> 252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A42CB9">
              <w:rPr>
                <w:b/>
                <w:color w:val="2D2D2D"/>
                <w:sz w:val="21"/>
                <w:szCs w:val="21"/>
              </w:rPr>
              <w:t>73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z w:val="21"/>
                <w:szCs w:val="21"/>
              </w:rPr>
              <w:t>09</w:t>
            </w:r>
            <w:r>
              <w:rPr>
                <w:b/>
                <w:color w:val="2D2D2D"/>
                <w:sz w:val="21"/>
                <w:szCs w:val="21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A42CB9">
              <w:rPr>
                <w:b/>
                <w:color w:val="2D2D2D"/>
                <w:sz w:val="21"/>
                <w:szCs w:val="21"/>
              </w:rPr>
              <w:t>65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z w:val="21"/>
                <w:szCs w:val="21"/>
              </w:rPr>
              <w:t>872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A42CB9">
              <w:rPr>
                <w:b/>
                <w:color w:val="2D2D2D"/>
                <w:sz w:val="21"/>
                <w:szCs w:val="21"/>
              </w:rPr>
              <w:t>67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z w:val="21"/>
                <w:szCs w:val="21"/>
              </w:rPr>
              <w:t>16</w:t>
            </w:r>
            <w:r>
              <w:rPr>
                <w:b/>
                <w:color w:val="2D2D2D"/>
                <w:sz w:val="21"/>
                <w:szCs w:val="21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49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160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44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495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65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> 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798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75</w:t>
            </w:r>
            <w:r>
              <w:rPr>
                <w:b/>
                <w:color w:val="2D2D2D"/>
                <w:spacing w:val="-8"/>
                <w:sz w:val="21"/>
                <w:szCs w:val="21"/>
              </w:rPr>
              <w:t xml:space="preserve"> </w:t>
            </w:r>
            <w:r w:rsidRPr="00A42CB9">
              <w:rPr>
                <w:b/>
                <w:color w:val="2D2D2D"/>
                <w:spacing w:val="-8"/>
                <w:sz w:val="21"/>
                <w:szCs w:val="21"/>
              </w:rPr>
              <w:t>283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>
              <w:rPr>
                <w:b/>
                <w:color w:val="2D2D2D"/>
                <w:spacing w:val="-8"/>
                <w:sz w:val="21"/>
                <w:szCs w:val="21"/>
              </w:rPr>
              <w:t>96 144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  <w:r>
              <w:rPr>
                <w:b/>
                <w:color w:val="2D2D2D"/>
                <w:spacing w:val="-8"/>
                <w:sz w:val="21"/>
                <w:szCs w:val="21"/>
              </w:rPr>
              <w:t>72 875</w:t>
            </w:r>
          </w:p>
        </w:tc>
      </w:tr>
      <w:tr w:rsidR="009B6A98" w:rsidRPr="00C0625D" w:rsidTr="00032202">
        <w:trPr>
          <w:cantSplit/>
          <w:trHeight w:val="547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B704B6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1.2.9.</w:t>
            </w:r>
          </w:p>
          <w:p w:rsidR="00337C51" w:rsidRDefault="009B6A98" w:rsidP="00032202">
            <w:pPr>
              <w:pStyle w:val="aa"/>
              <w:spacing w:line="290" w:lineRule="atLeast"/>
              <w:ind w:left="0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>Проектирование и строительство общеобразователь</w:t>
            </w:r>
          </w:p>
          <w:p w:rsidR="009B6A98" w:rsidRPr="00C0625D" w:rsidRDefault="009B6A98" w:rsidP="00032202">
            <w:pPr>
              <w:pStyle w:val="aa"/>
              <w:spacing w:line="290" w:lineRule="atLeast"/>
              <w:ind w:left="0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на </w:t>
            </w:r>
            <w:r>
              <w:rPr>
                <w:color w:val="2D2D2D"/>
                <w:sz w:val="21"/>
                <w:szCs w:val="21"/>
              </w:rPr>
              <w:t>550</w:t>
            </w:r>
            <w:r w:rsidRPr="00727889">
              <w:rPr>
                <w:color w:val="2D2D2D"/>
                <w:sz w:val="21"/>
                <w:szCs w:val="21"/>
              </w:rPr>
              <w:t xml:space="preserve"> мест в мик</w:t>
            </w:r>
            <w:r>
              <w:rPr>
                <w:color w:val="2D2D2D"/>
                <w:sz w:val="21"/>
                <w:szCs w:val="21"/>
              </w:rPr>
              <w:t>рорайоне № 74 Ленинского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A42CB9">
              <w:rPr>
                <w:color w:val="2D2D2D"/>
                <w:sz w:val="21"/>
                <w:szCs w:val="21"/>
              </w:rPr>
              <w:t>614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A42CB9">
              <w:rPr>
                <w:color w:val="2D2D2D"/>
                <w:sz w:val="21"/>
                <w:szCs w:val="21"/>
              </w:rPr>
              <w:t>952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A42CB9">
              <w:rPr>
                <w:color w:val="2D2D2D"/>
                <w:sz w:val="21"/>
                <w:szCs w:val="21"/>
              </w:rPr>
              <w:t>448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A42CB9">
              <w:rPr>
                <w:color w:val="2D2D2D"/>
                <w:sz w:val="21"/>
                <w:szCs w:val="21"/>
              </w:rPr>
              <w:t>915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A42CB9">
              <w:rPr>
                <w:color w:val="2D2D2D"/>
                <w:sz w:val="21"/>
                <w:szCs w:val="21"/>
              </w:rPr>
              <w:t>149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A42CB9">
              <w:rPr>
                <w:color w:val="2D2D2D"/>
                <w:sz w:val="21"/>
                <w:szCs w:val="21"/>
              </w:rPr>
              <w:t>433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A42CB9">
              <w:rPr>
                <w:color w:val="2D2D2D"/>
                <w:sz w:val="21"/>
                <w:szCs w:val="21"/>
              </w:rPr>
              <w:t>16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A42CB9">
              <w:rPr>
                <w:color w:val="2D2D2D"/>
                <w:sz w:val="21"/>
                <w:szCs w:val="21"/>
              </w:rPr>
              <w:t>604</w:t>
            </w:r>
          </w:p>
          <w:p w:rsidR="009B6A98" w:rsidRPr="00A42CB9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  <w:r w:rsidRPr="006C2FE1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42CB9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pacing w:val="-8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98" w:rsidRPr="00B704B6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1.2.10.</w:t>
            </w:r>
          </w:p>
          <w:p w:rsidR="00337C51" w:rsidRDefault="009B6A98" w:rsidP="00032202">
            <w:pPr>
              <w:pStyle w:val="aa"/>
              <w:spacing w:line="290" w:lineRule="atLeast"/>
              <w:ind w:left="0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>Проектирование и строительство общеобразователь</w:t>
            </w:r>
          </w:p>
          <w:p w:rsidR="009B6A98" w:rsidRPr="00C0625D" w:rsidRDefault="009B6A98" w:rsidP="00032202">
            <w:pPr>
              <w:pStyle w:val="aa"/>
              <w:spacing w:line="290" w:lineRule="atLeast"/>
              <w:ind w:left="0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на </w:t>
            </w:r>
            <w:r>
              <w:rPr>
                <w:color w:val="2D2D2D"/>
                <w:sz w:val="21"/>
                <w:szCs w:val="21"/>
              </w:rPr>
              <w:t>1050</w:t>
            </w:r>
            <w:r w:rsidRPr="00727889">
              <w:rPr>
                <w:color w:val="2D2D2D"/>
                <w:sz w:val="21"/>
                <w:szCs w:val="21"/>
              </w:rPr>
              <w:t xml:space="preserve"> мест в мик</w:t>
            </w:r>
            <w:r>
              <w:rPr>
                <w:color w:val="2D2D2D"/>
                <w:sz w:val="21"/>
                <w:szCs w:val="21"/>
              </w:rPr>
              <w:t>рорайоне № 64 Ленинского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pacing w:val="-10"/>
                <w:sz w:val="21"/>
                <w:szCs w:val="21"/>
              </w:rPr>
            </w:pPr>
            <w:r w:rsidRPr="003A132F">
              <w:rPr>
                <w:color w:val="2D2D2D"/>
                <w:spacing w:val="-10"/>
                <w:sz w:val="21"/>
                <w:szCs w:val="21"/>
              </w:rPr>
              <w:t>1 132 897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827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015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275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294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30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588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cantSplit/>
          <w:trHeight w:val="734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B704B6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1.2.11.</w:t>
            </w:r>
          </w:p>
          <w:p w:rsidR="00337C51" w:rsidRDefault="009B6A98" w:rsidP="00032202">
            <w:pPr>
              <w:pStyle w:val="aa"/>
              <w:spacing w:line="290" w:lineRule="atLeast"/>
              <w:ind w:left="0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>Проектирование и строительство общеобразователь</w:t>
            </w:r>
          </w:p>
          <w:p w:rsidR="009B6A98" w:rsidRPr="00C0625D" w:rsidRDefault="009B6A98" w:rsidP="00032202">
            <w:pPr>
              <w:pStyle w:val="aa"/>
              <w:spacing w:line="290" w:lineRule="atLeast"/>
              <w:ind w:left="0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lastRenderedPageBreak/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на </w:t>
            </w:r>
            <w:r>
              <w:rPr>
                <w:color w:val="2D2D2D"/>
                <w:sz w:val="21"/>
                <w:szCs w:val="21"/>
              </w:rPr>
              <w:t>1050</w:t>
            </w:r>
            <w:r w:rsidRPr="00727889">
              <w:rPr>
                <w:color w:val="2D2D2D"/>
                <w:sz w:val="21"/>
                <w:szCs w:val="21"/>
              </w:rPr>
              <w:t xml:space="preserve"> мест в </w:t>
            </w:r>
            <w:r>
              <w:rPr>
                <w:color w:val="2D2D2D"/>
                <w:sz w:val="21"/>
                <w:szCs w:val="21"/>
              </w:rPr>
              <w:t>ж.р. Ягуновский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14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058</w:t>
            </w:r>
          </w:p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132F">
              <w:rPr>
                <w:color w:val="2D2D2D"/>
                <w:sz w:val="21"/>
                <w:szCs w:val="21"/>
              </w:rPr>
              <w:t>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175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947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858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441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285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755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14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058</w:t>
            </w:r>
          </w:p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32F">
              <w:rPr>
                <w:color w:val="2D2D2D"/>
                <w:sz w:val="21"/>
                <w:szCs w:val="21"/>
              </w:rPr>
              <w:t>31 751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6C2FE1" w:rsidRDefault="009B6A98" w:rsidP="00032202">
            <w:pPr>
              <w:ind w:left="-137" w:right="-79"/>
              <w:jc w:val="right"/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51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1.2.12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Проектирование и с</w:t>
            </w:r>
            <w:r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5</w:t>
            </w:r>
            <w:r w:rsidRPr="00C0625D">
              <w:rPr>
                <w:color w:val="2D2D2D"/>
                <w:sz w:val="21"/>
                <w:szCs w:val="21"/>
              </w:rPr>
              <w:t xml:space="preserve">50 </w:t>
            </w:r>
            <w:r>
              <w:rPr>
                <w:color w:val="2D2D2D"/>
                <w:sz w:val="21"/>
                <w:szCs w:val="21"/>
              </w:rPr>
              <w:t>мест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в микрорайоне № 62 Ленинского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11 002 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638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32</w:t>
            </w: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465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974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155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11 002 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17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235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51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1.2.13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Проектирование и с</w:t>
            </w:r>
            <w:r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825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мест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в микрорайоне № 61 Ленинского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688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777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>0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567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298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188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840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688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20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982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51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1.2.14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Проектирование и с</w:t>
            </w:r>
            <w:r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337C5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550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мест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в микрорайоне № 4 ж.р. Лесная </w:t>
            </w:r>
            <w:r w:rsidR="00337C51">
              <w:rPr>
                <w:color w:val="2D2D2D"/>
                <w:sz w:val="21"/>
                <w:szCs w:val="21"/>
              </w:rPr>
              <w:t>П</w:t>
            </w:r>
            <w:r>
              <w:rPr>
                <w:color w:val="2D2D2D"/>
                <w:sz w:val="21"/>
                <w:szCs w:val="21"/>
              </w:rPr>
              <w:t xml:space="preserve">оляна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420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662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57</w:t>
            </w:r>
            <w:r>
              <w:rPr>
                <w:color w:val="2D2D2D"/>
                <w:sz w:val="21"/>
                <w:szCs w:val="21"/>
              </w:rPr>
              <w:t>7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483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681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161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006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420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890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976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51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  <w:r w:rsidRPr="00C0625D">
              <w:rPr>
                <w:color w:val="2D2D2D"/>
                <w:sz w:val="21"/>
                <w:szCs w:val="21"/>
              </w:rPr>
              <w:t>.</w:t>
            </w:r>
            <w:r>
              <w:rPr>
                <w:color w:val="2D2D2D"/>
                <w:sz w:val="21"/>
                <w:szCs w:val="21"/>
              </w:rPr>
              <w:t>15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Проектирование и с</w:t>
            </w:r>
            <w:r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 w:rsidRPr="00C0625D">
              <w:rPr>
                <w:color w:val="2D2D2D"/>
                <w:sz w:val="21"/>
                <w:szCs w:val="21"/>
              </w:rPr>
              <w:t xml:space="preserve">на 1050 </w:t>
            </w:r>
            <w:r>
              <w:rPr>
                <w:color w:val="2D2D2D"/>
                <w:sz w:val="21"/>
                <w:szCs w:val="21"/>
              </w:rPr>
              <w:t>мест</w:t>
            </w:r>
            <w:r w:rsidRPr="00C0625D">
              <w:rPr>
                <w:color w:val="2D2D2D"/>
                <w:sz w:val="21"/>
                <w:szCs w:val="21"/>
              </w:rPr>
              <w:t xml:space="preserve"> с бассейном</w:t>
            </w:r>
            <w:r>
              <w:rPr>
                <w:color w:val="2D2D2D"/>
                <w:sz w:val="21"/>
                <w:szCs w:val="21"/>
              </w:rPr>
              <w:t xml:space="preserve"> в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микрорайоне №11/2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146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242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31</w:t>
            </w: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906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888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301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882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146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33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542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FF1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1.2.16. Проектирование и строительство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550 мест в микрорайоне № 55 Заводского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854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674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492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163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849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3A132F">
              <w:rPr>
                <w:color w:val="2D2D2D"/>
                <w:sz w:val="21"/>
                <w:szCs w:val="21"/>
              </w:rPr>
              <w:t>854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205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1.2.17. Проектирование и строительство </w:t>
            </w:r>
            <w:r w:rsidRPr="00727889">
              <w:rPr>
                <w:color w:val="2D2D2D"/>
                <w:sz w:val="21"/>
                <w:szCs w:val="21"/>
              </w:rPr>
              <w:t xml:space="preserve">общеобразовательной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1050 мест с бассейном в микрорайоне №12/1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419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1264674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923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212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307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316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419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34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146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3A132F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FF1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1.2.18. Проектирование и строительство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на 1050 </w:t>
            </w:r>
            <w:r w:rsidR="003E1FF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 14а Заводского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014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056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770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990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256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644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014</w:t>
            </w:r>
          </w:p>
          <w:p w:rsidR="009B6A98" w:rsidRPr="003A13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3A132F">
              <w:rPr>
                <w:color w:val="2D2D2D"/>
                <w:sz w:val="21"/>
                <w:szCs w:val="21"/>
              </w:rPr>
              <w:t>28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3A132F">
              <w:rPr>
                <w:color w:val="2D2D2D"/>
                <w:sz w:val="21"/>
                <w:szCs w:val="21"/>
              </w:rPr>
              <w:t>516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FF1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1.2.19. Проектирование и с</w:t>
            </w:r>
            <w:r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 w:rsidRPr="00C0625D">
              <w:rPr>
                <w:color w:val="2D2D2D"/>
                <w:sz w:val="21"/>
                <w:szCs w:val="21"/>
              </w:rPr>
              <w:t xml:space="preserve">на </w:t>
            </w:r>
            <w:r>
              <w:rPr>
                <w:color w:val="2D2D2D"/>
                <w:sz w:val="21"/>
                <w:szCs w:val="21"/>
              </w:rPr>
              <w:t>10</w:t>
            </w:r>
            <w:r w:rsidRPr="00C0625D">
              <w:rPr>
                <w:color w:val="2D2D2D"/>
                <w:sz w:val="21"/>
                <w:szCs w:val="21"/>
              </w:rPr>
              <w:t>50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="003E1FF1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 72 Ленинского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7613F7">
              <w:rPr>
                <w:color w:val="2D2D2D"/>
                <w:sz w:val="21"/>
                <w:szCs w:val="21"/>
              </w:rPr>
              <w:t>979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1310613</w:t>
            </w:r>
          </w:p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956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7613F7">
              <w:rPr>
                <w:color w:val="2D2D2D"/>
                <w:sz w:val="21"/>
                <w:szCs w:val="21"/>
              </w:rPr>
              <w:t>747</w:t>
            </w:r>
          </w:p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318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7613F7">
              <w:rPr>
                <w:color w:val="2D2D2D"/>
                <w:sz w:val="21"/>
                <w:szCs w:val="21"/>
              </w:rPr>
              <w:t>479</w:t>
            </w:r>
          </w:p>
          <w:p w:rsidR="009B6A98" w:rsidRPr="007613F7" w:rsidRDefault="009B6A98" w:rsidP="00032202">
            <w:pPr>
              <w:spacing w:line="315" w:lineRule="atLeast"/>
              <w:ind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7613F7">
              <w:rPr>
                <w:color w:val="2D2D2D"/>
                <w:sz w:val="21"/>
                <w:szCs w:val="21"/>
              </w:rPr>
              <w:t>979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35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7613F7">
              <w:rPr>
                <w:color w:val="2D2D2D"/>
                <w:sz w:val="21"/>
                <w:szCs w:val="21"/>
              </w:rPr>
              <w:t>387</w:t>
            </w:r>
          </w:p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76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FF1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1.2.20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Проектирование и с</w:t>
            </w:r>
            <w:r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 w:rsidRPr="00727889">
              <w:rPr>
                <w:color w:val="2D2D2D"/>
                <w:sz w:val="21"/>
                <w:szCs w:val="21"/>
              </w:rPr>
              <w:lastRenderedPageBreak/>
              <w:t>общеобразователь</w:t>
            </w:r>
          </w:p>
          <w:p w:rsidR="009B6A98" w:rsidRPr="00C0625D" w:rsidRDefault="009B6A98" w:rsidP="003E1FF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на 990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мест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в микрорайоне № 8 ж.р. Лесная </w:t>
            </w:r>
            <w:r w:rsidR="003E1FF1">
              <w:rPr>
                <w:color w:val="2D2D2D"/>
                <w:sz w:val="21"/>
                <w:szCs w:val="21"/>
              </w:rPr>
              <w:t>П</w:t>
            </w:r>
            <w:r>
              <w:rPr>
                <w:color w:val="2D2D2D"/>
                <w:sz w:val="21"/>
                <w:szCs w:val="21"/>
              </w:rPr>
              <w:t xml:space="preserve">оляна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14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7613F7">
              <w:rPr>
                <w:color w:val="2D2D2D"/>
                <w:sz w:val="21"/>
                <w:szCs w:val="21"/>
              </w:rPr>
              <w:t>852</w:t>
            </w:r>
          </w:p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1080447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788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7613F7">
              <w:rPr>
                <w:color w:val="2D2D2D"/>
                <w:sz w:val="21"/>
                <w:szCs w:val="21"/>
              </w:rPr>
              <w:t>726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262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7613F7">
              <w:rPr>
                <w:color w:val="2D2D2D"/>
                <w:sz w:val="21"/>
                <w:szCs w:val="21"/>
              </w:rPr>
              <w:t>549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14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7613F7">
              <w:rPr>
                <w:color w:val="2D2D2D"/>
                <w:sz w:val="21"/>
                <w:szCs w:val="21"/>
              </w:rPr>
              <w:t>852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29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7613F7">
              <w:rPr>
                <w:color w:val="2D2D2D"/>
                <w:sz w:val="21"/>
                <w:szCs w:val="21"/>
              </w:rPr>
              <w:t>172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B68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1.2.21. Проектирование и с</w:t>
            </w:r>
            <w:r w:rsidRPr="00C0625D">
              <w:rPr>
                <w:color w:val="2D2D2D"/>
                <w:sz w:val="21"/>
                <w:szCs w:val="21"/>
              </w:rPr>
              <w:t xml:space="preserve">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 w:rsidRPr="00C0625D">
              <w:rPr>
                <w:color w:val="2D2D2D"/>
                <w:sz w:val="21"/>
                <w:szCs w:val="21"/>
              </w:rPr>
              <w:t xml:space="preserve">на </w:t>
            </w:r>
            <w:r>
              <w:rPr>
                <w:color w:val="2D2D2D"/>
                <w:sz w:val="21"/>
                <w:szCs w:val="21"/>
              </w:rPr>
              <w:t>10</w:t>
            </w:r>
            <w:r w:rsidRPr="00C0625D">
              <w:rPr>
                <w:color w:val="2D2D2D"/>
                <w:sz w:val="21"/>
                <w:szCs w:val="21"/>
              </w:rPr>
              <w:t>50</w:t>
            </w:r>
            <w:r>
              <w:rPr>
                <w:color w:val="2D2D2D"/>
                <w:sz w:val="21"/>
                <w:szCs w:val="21"/>
              </w:rPr>
              <w:t xml:space="preserve"> мест</w:t>
            </w:r>
            <w:r w:rsidRPr="00C0625D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в </w:t>
            </w:r>
            <w:r w:rsidRPr="00B46144">
              <w:rPr>
                <w:color w:val="2D2D2D"/>
                <w:sz w:val="21"/>
                <w:szCs w:val="21"/>
              </w:rPr>
              <w:t>микрорайоне № 14а Заводского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7613F7">
              <w:rPr>
                <w:color w:val="2D2D2D"/>
                <w:sz w:val="21"/>
                <w:szCs w:val="21"/>
              </w:rPr>
              <w:t>559</w:t>
            </w:r>
          </w:p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1094514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798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7613F7">
              <w:rPr>
                <w:color w:val="2D2D2D"/>
                <w:sz w:val="21"/>
                <w:szCs w:val="21"/>
              </w:rPr>
              <w:t>995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265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7613F7">
              <w:rPr>
                <w:color w:val="2D2D2D"/>
                <w:sz w:val="21"/>
                <w:szCs w:val="21"/>
              </w:rPr>
              <w:t>967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15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7613F7">
              <w:rPr>
                <w:color w:val="2D2D2D"/>
                <w:sz w:val="21"/>
                <w:szCs w:val="21"/>
              </w:rPr>
              <w:t>559</w:t>
            </w:r>
          </w:p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613F7">
              <w:rPr>
                <w:color w:val="2D2D2D"/>
                <w:sz w:val="21"/>
                <w:szCs w:val="21"/>
              </w:rPr>
              <w:t>29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7613F7">
              <w:rPr>
                <w:color w:val="2D2D2D"/>
                <w:sz w:val="21"/>
                <w:szCs w:val="21"/>
              </w:rPr>
              <w:t>552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68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1.2.22. Проектирование и строительство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на 1050 </w:t>
            </w:r>
            <w:r w:rsidR="00654B68">
              <w:rPr>
                <w:color w:val="2D2D2D"/>
                <w:sz w:val="21"/>
                <w:szCs w:val="21"/>
              </w:rPr>
              <w:t xml:space="preserve">мест, с бассейном, </w:t>
            </w:r>
            <w:r>
              <w:rPr>
                <w:color w:val="2D2D2D"/>
                <w:sz w:val="21"/>
                <w:szCs w:val="21"/>
              </w:rPr>
              <w:t>в микрорайоне №11б Рудничного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5731B">
              <w:rPr>
                <w:color w:val="2D2D2D"/>
                <w:sz w:val="21"/>
                <w:szCs w:val="21"/>
              </w:rPr>
              <w:t>16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5731B">
              <w:rPr>
                <w:color w:val="2D2D2D"/>
                <w:sz w:val="21"/>
                <w:szCs w:val="21"/>
              </w:rPr>
              <w:t>559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5731B">
              <w:rPr>
                <w:color w:val="2D2D2D"/>
                <w:sz w:val="21"/>
                <w:szCs w:val="21"/>
              </w:rPr>
              <w:t>1358219</w:t>
            </w:r>
          </w:p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5731B">
              <w:rPr>
                <w:color w:val="2D2D2D"/>
                <w:sz w:val="21"/>
                <w:szCs w:val="21"/>
              </w:rPr>
              <w:t>991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5731B">
              <w:rPr>
                <w:color w:val="2D2D2D"/>
                <w:sz w:val="21"/>
                <w:szCs w:val="21"/>
              </w:rPr>
              <w:t>500</w:t>
            </w:r>
          </w:p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5731B">
              <w:rPr>
                <w:color w:val="2D2D2D"/>
                <w:sz w:val="21"/>
                <w:szCs w:val="21"/>
              </w:rPr>
              <w:t>330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5731B">
              <w:rPr>
                <w:color w:val="2D2D2D"/>
                <w:sz w:val="21"/>
                <w:szCs w:val="21"/>
              </w:rPr>
              <w:t>047</w:t>
            </w:r>
          </w:p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5731B">
              <w:rPr>
                <w:color w:val="2D2D2D"/>
                <w:sz w:val="21"/>
                <w:szCs w:val="21"/>
              </w:rPr>
              <w:t>16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5731B">
              <w:rPr>
                <w:color w:val="2D2D2D"/>
                <w:sz w:val="21"/>
                <w:szCs w:val="21"/>
              </w:rPr>
              <w:t>559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5731B">
              <w:rPr>
                <w:color w:val="2D2D2D"/>
                <w:sz w:val="21"/>
                <w:szCs w:val="21"/>
              </w:rPr>
              <w:t>36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5731B">
              <w:rPr>
                <w:color w:val="2D2D2D"/>
                <w:sz w:val="21"/>
                <w:szCs w:val="21"/>
              </w:rPr>
              <w:t>672</w:t>
            </w:r>
          </w:p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364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68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1.2.23. Проектирование и строительство </w:t>
            </w:r>
            <w:r w:rsidRPr="00727889">
              <w:rPr>
                <w:color w:val="2D2D2D"/>
                <w:sz w:val="21"/>
                <w:szCs w:val="21"/>
              </w:rPr>
              <w:t>общеобразователь</w:t>
            </w:r>
          </w:p>
          <w:p w:rsidR="009B6A98" w:rsidRPr="00C0625D" w:rsidRDefault="009B6A98" w:rsidP="00654B68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 w:rsidRPr="00727889">
              <w:rPr>
                <w:color w:val="2D2D2D"/>
                <w:sz w:val="21"/>
                <w:szCs w:val="21"/>
              </w:rPr>
              <w:t xml:space="preserve">ной </w:t>
            </w:r>
            <w:r>
              <w:rPr>
                <w:color w:val="2D2D2D"/>
                <w:sz w:val="21"/>
                <w:szCs w:val="21"/>
              </w:rPr>
              <w:t>организации</w:t>
            </w:r>
            <w:r w:rsidRPr="00727889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«Центр знаний» на 2700 мест</w:t>
            </w:r>
            <w:r w:rsidR="00654B68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с двумя бассейнами</w:t>
            </w:r>
            <w:r w:rsidR="00654B68"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t xml:space="preserve"> и двумя спортзалами в микрорайоне № 9 ж.р. Лесная </w:t>
            </w:r>
            <w:r w:rsidR="00654B68">
              <w:rPr>
                <w:color w:val="2D2D2D"/>
                <w:sz w:val="21"/>
                <w:szCs w:val="21"/>
              </w:rPr>
              <w:t>П</w:t>
            </w:r>
            <w:r>
              <w:rPr>
                <w:color w:val="2D2D2D"/>
                <w:sz w:val="21"/>
                <w:szCs w:val="21"/>
              </w:rPr>
              <w:t>оляна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934 875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2 699 082</w:t>
            </w:r>
          </w:p>
        </w:tc>
      </w:tr>
      <w:tr w:rsidR="009B6A98" w:rsidRPr="00C0625D" w:rsidTr="00032202">
        <w:trPr>
          <w:cantSplit/>
          <w:trHeight w:val="688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656 777</w:t>
            </w:r>
          </w:p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1970330</w:t>
            </w:r>
          </w:p>
        </w:tc>
      </w:tr>
      <w:tr w:rsidR="009B6A98" w:rsidRPr="00C0625D" w:rsidTr="00032202">
        <w:trPr>
          <w:cantSplit/>
          <w:trHeight w:val="768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218 626</w:t>
            </w:r>
          </w:p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655 877</w:t>
            </w:r>
          </w:p>
        </w:tc>
      </w:tr>
      <w:tr w:rsidR="009B6A98" w:rsidRPr="00C0625D" w:rsidTr="00032202">
        <w:trPr>
          <w:cantSplit/>
          <w:trHeight w:val="551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7613F7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59 472</w:t>
            </w:r>
          </w:p>
          <w:p w:rsidR="009B6A98" w:rsidRPr="007613F7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72 875</w:t>
            </w: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FC5FCC" w:rsidRDefault="009B6A98" w:rsidP="00032202">
            <w:pPr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FC5FCC">
              <w:rPr>
                <w:b/>
                <w:color w:val="2D2D2D"/>
                <w:sz w:val="21"/>
                <w:szCs w:val="21"/>
              </w:rPr>
              <w:t>1.</w:t>
            </w:r>
            <w:r>
              <w:rPr>
                <w:b/>
                <w:color w:val="2D2D2D"/>
                <w:sz w:val="21"/>
                <w:szCs w:val="21"/>
              </w:rPr>
              <w:t>3</w:t>
            </w:r>
            <w:r w:rsidRPr="00FC5FCC">
              <w:rPr>
                <w:b/>
                <w:color w:val="2D2D2D"/>
                <w:sz w:val="21"/>
                <w:szCs w:val="21"/>
              </w:rPr>
              <w:t xml:space="preserve">. Проектирование, строительство и реконструкция </w:t>
            </w:r>
            <w:r>
              <w:rPr>
                <w:b/>
                <w:color w:val="2D2D2D"/>
                <w:sz w:val="21"/>
                <w:szCs w:val="21"/>
              </w:rPr>
              <w:t xml:space="preserve">других образовательных </w:t>
            </w:r>
            <w:r>
              <w:rPr>
                <w:b/>
                <w:color w:val="2D2D2D"/>
                <w:sz w:val="21"/>
                <w:szCs w:val="21"/>
              </w:rPr>
              <w:lastRenderedPageBreak/>
              <w:t>организаций</w:t>
            </w:r>
            <w:r w:rsidRPr="00FC5FCC">
              <w:rPr>
                <w:b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456 785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5731B">
              <w:rPr>
                <w:b/>
                <w:color w:val="2D2D2D"/>
                <w:sz w:val="21"/>
                <w:szCs w:val="21"/>
              </w:rPr>
              <w:t>7</w:t>
            </w:r>
            <w:r>
              <w:rPr>
                <w:b/>
                <w:color w:val="2D2D2D"/>
                <w:sz w:val="21"/>
                <w:szCs w:val="21"/>
              </w:rPr>
              <w:t>86 362</w:t>
            </w:r>
          </w:p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500 210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341 348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333 453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574 044</w:t>
            </w:r>
          </w:p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365 153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249 184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110 999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191 086</w:t>
            </w:r>
          </w:p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121 551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82 948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12 333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21 232</w:t>
            </w:r>
          </w:p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13 506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5731B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9 216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  <w:p w:rsidR="009B6A98" w:rsidRPr="0015731B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835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1.3.1. Проектирование и строительство организации дополнительного образования на 190 мест, для детей с ограниченными возможностями здоровья и детей-инвалидов, в микрорайоне №11б Рудничного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456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78</w:t>
            </w: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333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453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110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999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333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36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1.3.2. Проектирование и строительство организации дополнительного образования на 300 мест в микрорайоне № 11 Рудничного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312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219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227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920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75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869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430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2171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1.3.3. Проектирование и строительство организации дополнительного образования на 190 мест, для детей   с ограниченными возможностями здоровья и детей-инвалидов, в </w:t>
            </w:r>
            <w:r w:rsidRPr="00CB682D">
              <w:rPr>
                <w:color w:val="2D2D2D"/>
                <w:sz w:val="21"/>
                <w:szCs w:val="21"/>
              </w:rPr>
              <w:t>микрорайоне №11/2</w:t>
            </w:r>
            <w:r>
              <w:rPr>
                <w:color w:val="2D2D2D"/>
                <w:sz w:val="21"/>
                <w:szCs w:val="21"/>
              </w:rPr>
              <w:t xml:space="preserve">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474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14</w:t>
            </w:r>
            <w:r>
              <w:rPr>
                <w:color w:val="2D2D2D"/>
                <w:sz w:val="21"/>
                <w:szCs w:val="21"/>
              </w:rPr>
              <w:t>3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346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124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115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217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802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88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1.3.4. Проектирование и строительство организации дополнительного образования на 190 мест, для детей с ограниченными возможностями здоровья и детей-инвалидов, в микрорайоне № 14а Заводского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500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365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153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121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551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13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506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010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9649F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1.3.5. Проектирование и строительство организации дополнительного образова</w:t>
            </w:r>
            <w:r w:rsidR="009649F4">
              <w:rPr>
                <w:color w:val="2D2D2D"/>
                <w:sz w:val="21"/>
                <w:szCs w:val="21"/>
              </w:rPr>
              <w:t>ния</w:t>
            </w:r>
            <w:r>
              <w:rPr>
                <w:color w:val="2D2D2D"/>
                <w:sz w:val="21"/>
                <w:szCs w:val="21"/>
              </w:rPr>
              <w:t xml:space="preserve"> в микрорайоне № 14а Заводского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341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348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249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184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82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948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9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216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46497D" w:rsidRDefault="009B6A98" w:rsidP="00032202">
            <w:pPr>
              <w:spacing w:line="315" w:lineRule="atLeast"/>
              <w:ind w:right="-110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6497D">
              <w:rPr>
                <w:b/>
                <w:color w:val="2D2D2D"/>
                <w:sz w:val="21"/>
                <w:szCs w:val="21"/>
              </w:rPr>
              <w:t>2.1. Проектирование, строительство и реконструкция объектов культуры</w:t>
            </w:r>
          </w:p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308</w:t>
            </w:r>
            <w:r>
              <w:rPr>
                <w:b/>
                <w:color w:val="2D2D2D"/>
                <w:sz w:val="21"/>
                <w:szCs w:val="21"/>
              </w:rPr>
              <w:t> 695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7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19226E">
              <w:rPr>
                <w:b/>
                <w:color w:val="2D2D2D"/>
                <w:sz w:val="21"/>
                <w:szCs w:val="21"/>
              </w:rPr>
              <w:t>902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489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275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415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19226E">
              <w:rPr>
                <w:b/>
                <w:color w:val="2D2D2D"/>
                <w:sz w:val="21"/>
                <w:szCs w:val="21"/>
              </w:rPr>
              <w:t>022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543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6</w:t>
            </w:r>
            <w:r>
              <w:rPr>
                <w:b/>
                <w:color w:val="2D2D2D"/>
                <w:sz w:val="21"/>
                <w:szCs w:val="21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468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424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8B1A7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222 339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351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298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293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19226E">
              <w:rPr>
                <w:b/>
                <w:color w:val="2D2D2D"/>
                <w:sz w:val="21"/>
                <w:szCs w:val="21"/>
              </w:rPr>
              <w:t>002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390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786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341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950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8B1A7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>
              <w:rPr>
                <w:b/>
                <w:color w:val="2D2D2D"/>
                <w:sz w:val="21"/>
                <w:szCs w:val="21"/>
              </w:rPr>
              <w:t>74 011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116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939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97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19226E">
              <w:rPr>
                <w:b/>
                <w:color w:val="2D2D2D"/>
                <w:sz w:val="21"/>
                <w:szCs w:val="21"/>
              </w:rPr>
              <w:t>534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130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083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113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827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8B1A7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12</w:t>
            </w:r>
            <w:r>
              <w:rPr>
                <w:b/>
                <w:color w:val="2D2D2D"/>
                <w:sz w:val="21"/>
                <w:szCs w:val="21"/>
              </w:rPr>
              <w:t> 345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7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19226E">
              <w:rPr>
                <w:b/>
                <w:color w:val="2D2D2D"/>
                <w:sz w:val="21"/>
                <w:szCs w:val="21"/>
              </w:rPr>
              <w:t>902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21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038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24</w:t>
            </w:r>
            <w:r>
              <w:rPr>
                <w:b/>
                <w:color w:val="2D2D2D"/>
                <w:sz w:val="21"/>
                <w:szCs w:val="21"/>
              </w:rPr>
              <w:t> </w:t>
            </w:r>
            <w:r w:rsidRPr="0019226E">
              <w:rPr>
                <w:b/>
                <w:color w:val="2D2D2D"/>
                <w:sz w:val="21"/>
                <w:szCs w:val="21"/>
              </w:rPr>
              <w:t>486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22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791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19226E">
              <w:rPr>
                <w:b/>
                <w:color w:val="2D2D2D"/>
                <w:sz w:val="21"/>
                <w:szCs w:val="21"/>
              </w:rPr>
              <w:t>12</w:t>
            </w:r>
            <w:r>
              <w:rPr>
                <w:b/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b/>
                <w:color w:val="2D2D2D"/>
                <w:sz w:val="21"/>
                <w:szCs w:val="21"/>
              </w:rPr>
              <w:t>647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8B1A79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2.1.4. Проектирование и строительство встроенно-пристроенной библиотеки в микрорайоне № 12/1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308</w:t>
            </w:r>
            <w:r>
              <w:rPr>
                <w:color w:val="2D2D2D"/>
                <w:sz w:val="21"/>
                <w:szCs w:val="21"/>
              </w:rPr>
              <w:t xml:space="preserve"> 695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222 339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74 011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 xml:space="preserve"> 345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271328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2.1.5</w:t>
            </w:r>
            <w:r w:rsidRPr="00C0625D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Проектирование и строительство культурно-досугового центра с библиотекой, ш</w:t>
            </w:r>
            <w:r>
              <w:rPr>
                <w:color w:val="2D2D2D"/>
                <w:sz w:val="21"/>
                <w:szCs w:val="21"/>
              </w:rPr>
              <w:t xml:space="preserve">колой искусств на 300 </w:t>
            </w:r>
            <w:r w:rsidR="00271328">
              <w:rPr>
                <w:color w:val="2D2D2D"/>
                <w:sz w:val="21"/>
                <w:szCs w:val="21"/>
              </w:rPr>
              <w:t>учащихся</w:t>
            </w:r>
            <w:r>
              <w:rPr>
                <w:color w:val="2D2D2D"/>
                <w:sz w:val="21"/>
                <w:szCs w:val="21"/>
              </w:rPr>
              <w:t xml:space="preserve"> в микрорайоне № 2 ж.р. Лесная </w:t>
            </w:r>
            <w:r w:rsidR="00271328">
              <w:rPr>
                <w:color w:val="2D2D2D"/>
                <w:sz w:val="21"/>
                <w:szCs w:val="21"/>
              </w:rPr>
              <w:t>П</w:t>
            </w:r>
            <w:r>
              <w:rPr>
                <w:color w:val="2D2D2D"/>
                <w:sz w:val="21"/>
                <w:szCs w:val="21"/>
              </w:rPr>
              <w:t>оляна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902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481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230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351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298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116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939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7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902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993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176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2.1.6. Проектирование и строительство организации дополнительного образования (центр детского творчества с детско-юношеским клубом на 550 мест</w:t>
            </w:r>
            <w:r w:rsidR="00CF5B32">
              <w:rPr>
                <w:color w:val="2D2D2D"/>
                <w:sz w:val="21"/>
                <w:szCs w:val="21"/>
              </w:rPr>
              <w:t>)</w:t>
            </w:r>
            <w:r>
              <w:rPr>
                <w:color w:val="2D2D2D"/>
                <w:sz w:val="21"/>
                <w:szCs w:val="21"/>
              </w:rPr>
              <w:t xml:space="preserve"> в микрорайоне № 12/1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</w:t>
            </w: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045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401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373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 </w:t>
            </w: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293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002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 </w:t>
            </w: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97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534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57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   </w:t>
            </w:r>
          </w:p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045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10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837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2.1.7. Проектирование и строительство организации дополнительного образования (школы искусств) на 500 мест в микрорайоне № 15а Центрального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649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535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323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390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786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130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083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649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14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454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91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E56EEF" w:rsidRDefault="009B6A98" w:rsidP="0003220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2.1.8. </w:t>
            </w:r>
            <w:r>
              <w:rPr>
                <w:sz w:val="21"/>
                <w:szCs w:val="21"/>
              </w:rPr>
              <w:t xml:space="preserve">Проектирование и строительство </w:t>
            </w:r>
            <w:r>
              <w:rPr>
                <w:color w:val="2D2D2D"/>
                <w:sz w:val="21"/>
                <w:szCs w:val="21"/>
              </w:rPr>
              <w:t xml:space="preserve">организации </w:t>
            </w:r>
            <w:r>
              <w:rPr>
                <w:color w:val="2D2D2D"/>
                <w:sz w:val="21"/>
                <w:szCs w:val="21"/>
              </w:rPr>
              <w:lastRenderedPageBreak/>
              <w:t>дополнительного образования (школы искусств) на 300 мест в микрорайоне № 68 Ленинского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468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424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341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950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113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827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39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19226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8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19226E">
              <w:rPr>
                <w:color w:val="2D2D2D"/>
                <w:sz w:val="21"/>
                <w:szCs w:val="21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  <w:r w:rsidRPr="0019226E">
              <w:rPr>
                <w:color w:val="2D2D2D"/>
                <w:sz w:val="21"/>
                <w:szCs w:val="21"/>
              </w:rPr>
              <w:t>12</w:t>
            </w:r>
            <w:r>
              <w:rPr>
                <w:color w:val="2D2D2D"/>
                <w:sz w:val="21"/>
                <w:szCs w:val="21"/>
              </w:rPr>
              <w:t> </w:t>
            </w:r>
            <w:r w:rsidRPr="0019226E">
              <w:rPr>
                <w:color w:val="2D2D2D"/>
                <w:sz w:val="21"/>
                <w:szCs w:val="21"/>
              </w:rPr>
              <w:t>647</w:t>
            </w:r>
          </w:p>
          <w:p w:rsidR="009B6A98" w:rsidRPr="0019226E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52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46497D" w:rsidRDefault="009B6A98" w:rsidP="00032202">
            <w:pPr>
              <w:spacing w:line="315" w:lineRule="atLeast"/>
              <w:ind w:right="-110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6497D">
              <w:rPr>
                <w:b/>
                <w:color w:val="2D2D2D"/>
                <w:sz w:val="21"/>
                <w:szCs w:val="21"/>
              </w:rPr>
              <w:t>2.2. Проектирование, строительство и реконструкция объектов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150 896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8 045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 w:rsidRPr="008B6E2F">
              <w:rPr>
                <w:b/>
                <w:sz w:val="21"/>
                <w:szCs w:val="21"/>
              </w:rPr>
              <w:t>415</w:t>
            </w:r>
            <w:r>
              <w:rPr>
                <w:b/>
                <w:sz w:val="21"/>
                <w:szCs w:val="21"/>
              </w:rPr>
              <w:t> 559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148 694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366 317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5 760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4D21F0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 w:rsidRPr="004D21F0">
              <w:rPr>
                <w:b/>
                <w:sz w:val="21"/>
                <w:szCs w:val="21"/>
              </w:rPr>
              <w:t>181 897</w:t>
            </w:r>
          </w:p>
          <w:p w:rsidR="009B6A98" w:rsidRPr="004D21F0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 w:rsidRPr="004D21F0">
              <w:rPr>
                <w:b/>
                <w:sz w:val="21"/>
                <w:szCs w:val="21"/>
              </w:rPr>
              <w:t>314 04</w:t>
            </w:r>
            <w:r>
              <w:rPr>
                <w:b/>
                <w:sz w:val="21"/>
                <w:szCs w:val="21"/>
              </w:rPr>
              <w:t>4</w:t>
            </w:r>
          </w:p>
        </w:tc>
      </w:tr>
      <w:tr w:rsidR="009B6A98" w:rsidRPr="00C0625D" w:rsidTr="00032202">
        <w:trPr>
          <w:cantSplit/>
          <w:trHeight w:val="40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106 715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298 875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104 489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267 411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4D21F0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 w:rsidRPr="004D21F0">
              <w:rPr>
                <w:b/>
                <w:sz w:val="21"/>
                <w:szCs w:val="21"/>
              </w:rPr>
              <w:t>127 970</w:t>
            </w:r>
          </w:p>
          <w:p w:rsidR="009B6A98" w:rsidRPr="004D21F0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 w:rsidRPr="004D21F0">
              <w:rPr>
                <w:b/>
                <w:sz w:val="21"/>
                <w:szCs w:val="21"/>
              </w:rPr>
              <w:t>229 252</w:t>
            </w:r>
          </w:p>
        </w:tc>
      </w:tr>
      <w:tr w:rsidR="009B6A98" w:rsidRPr="00C0625D" w:rsidTr="00032202">
        <w:trPr>
          <w:cantSplit/>
          <w:trHeight w:val="40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35 523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99 488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34 782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89 015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4D21F0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 w:rsidRPr="004D21F0">
              <w:rPr>
                <w:b/>
                <w:sz w:val="21"/>
                <w:szCs w:val="21"/>
              </w:rPr>
              <w:t>42 598</w:t>
            </w:r>
          </w:p>
          <w:p w:rsidR="009B6A98" w:rsidRPr="004D21F0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 w:rsidRPr="004D21F0">
              <w:rPr>
                <w:b/>
                <w:sz w:val="21"/>
                <w:szCs w:val="21"/>
              </w:rPr>
              <w:t>76 313</w:t>
            </w:r>
          </w:p>
        </w:tc>
      </w:tr>
      <w:tr w:rsidR="009B6A98" w:rsidRPr="00C0625D" w:rsidTr="00032202">
        <w:trPr>
          <w:cantSplit/>
          <w:trHeight w:val="47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98" w:rsidRPr="00CB682D" w:rsidRDefault="009B6A98" w:rsidP="00032202">
            <w:pPr>
              <w:spacing w:line="290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CB682D">
              <w:rPr>
                <w:b/>
                <w:color w:val="2D2D2D"/>
                <w:sz w:val="21"/>
                <w:szCs w:val="21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8 658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8 045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17 196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9 423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9 891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5 760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4D21F0" w:rsidRDefault="009B6A98" w:rsidP="00032202">
            <w:pPr>
              <w:spacing w:line="315" w:lineRule="atLeast"/>
              <w:ind w:left="-106" w:right="-53"/>
              <w:textAlignment w:val="baseline"/>
              <w:rPr>
                <w:b/>
                <w:sz w:val="21"/>
                <w:szCs w:val="21"/>
              </w:rPr>
            </w:pPr>
            <w:r w:rsidRPr="004D21F0">
              <w:rPr>
                <w:b/>
                <w:sz w:val="21"/>
                <w:szCs w:val="21"/>
              </w:rPr>
              <w:t>11 329</w:t>
            </w:r>
          </w:p>
          <w:p w:rsidR="009B6A98" w:rsidRPr="004D21F0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b/>
                <w:sz w:val="21"/>
                <w:szCs w:val="21"/>
              </w:rPr>
            </w:pPr>
            <w:r w:rsidRPr="004D21F0">
              <w:rPr>
                <w:b/>
                <w:sz w:val="21"/>
                <w:szCs w:val="21"/>
              </w:rPr>
              <w:t>8 479</w:t>
            </w:r>
          </w:p>
        </w:tc>
      </w:tr>
      <w:tr w:rsidR="009B6A98" w:rsidRPr="00C0625D" w:rsidTr="00032202">
        <w:trPr>
          <w:cantSplit/>
          <w:trHeight w:val="817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C0625D" w:rsidRDefault="009B6A98" w:rsidP="00032202">
            <w:pPr>
              <w:spacing w:line="315" w:lineRule="atLeast"/>
              <w:ind w:right="-81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2.</w:t>
            </w:r>
            <w:r>
              <w:rPr>
                <w:color w:val="2D2D2D"/>
                <w:sz w:val="21"/>
                <w:szCs w:val="21"/>
              </w:rPr>
              <w:t>2.3. Проектирование и строительство открытых плоскостных спортивных соору-жений на 70 мест в микрорайоне № 68 Ленинского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8B6E2F">
              <w:rPr>
                <w:sz w:val="21"/>
                <w:szCs w:val="21"/>
              </w:rPr>
              <w:t>150</w:t>
            </w:r>
            <w:r>
              <w:rPr>
                <w:sz w:val="21"/>
                <w:szCs w:val="21"/>
              </w:rPr>
              <w:t xml:space="preserve"> </w:t>
            </w:r>
            <w:r w:rsidRPr="008B6E2F">
              <w:rPr>
                <w:sz w:val="21"/>
                <w:szCs w:val="21"/>
              </w:rPr>
              <w:t>896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6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106 715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6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35 523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8 658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67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2.</w:t>
            </w:r>
            <w:r>
              <w:rPr>
                <w:color w:val="2D2D2D"/>
                <w:sz w:val="21"/>
                <w:szCs w:val="21"/>
              </w:rPr>
              <w:t>2.4. Проектирование и строительство организации дополнительного образования (детско-юношеская спортивная школа) на 550 мест в микрорайоне № 72 Ленинского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8B6E2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  <w:r w:rsidRPr="008B6E2F">
              <w:rPr>
                <w:sz w:val="21"/>
                <w:szCs w:val="21"/>
              </w:rPr>
              <w:t>045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8B6E2F">
              <w:rPr>
                <w:sz w:val="21"/>
                <w:szCs w:val="21"/>
              </w:rPr>
              <w:t>409</w:t>
            </w:r>
            <w:r>
              <w:rPr>
                <w:sz w:val="21"/>
                <w:szCs w:val="21"/>
              </w:rPr>
              <w:t xml:space="preserve"> 417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8B6E2F">
              <w:rPr>
                <w:sz w:val="21"/>
                <w:szCs w:val="21"/>
              </w:rPr>
              <w:t>298</w:t>
            </w:r>
            <w:r>
              <w:rPr>
                <w:sz w:val="21"/>
                <w:szCs w:val="21"/>
              </w:rPr>
              <w:t xml:space="preserve"> </w:t>
            </w:r>
            <w:r w:rsidRPr="008B6E2F">
              <w:rPr>
                <w:sz w:val="21"/>
                <w:szCs w:val="21"/>
              </w:rPr>
              <w:t>875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8B6E2F">
              <w:rPr>
                <w:sz w:val="21"/>
                <w:szCs w:val="21"/>
              </w:rPr>
              <w:t>99</w:t>
            </w:r>
            <w:r>
              <w:rPr>
                <w:sz w:val="21"/>
                <w:szCs w:val="21"/>
              </w:rPr>
              <w:t xml:space="preserve"> </w:t>
            </w:r>
            <w:r w:rsidRPr="008B6E2F">
              <w:rPr>
                <w:sz w:val="21"/>
                <w:szCs w:val="21"/>
              </w:rPr>
              <w:t>488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8B6E2F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8B6E2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  <w:r w:rsidRPr="008B6E2F">
              <w:rPr>
                <w:sz w:val="21"/>
                <w:szCs w:val="21"/>
              </w:rPr>
              <w:t>045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8B6E2F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 xml:space="preserve"> </w:t>
            </w:r>
            <w:r w:rsidRPr="008B6E2F">
              <w:rPr>
                <w:sz w:val="21"/>
                <w:szCs w:val="21"/>
              </w:rPr>
              <w:t>054</w:t>
            </w:r>
          </w:p>
          <w:p w:rsidR="009B6A98" w:rsidRPr="008B6E2F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26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CF602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2.</w:t>
            </w:r>
            <w:r>
              <w:rPr>
                <w:color w:val="2D2D2D"/>
                <w:sz w:val="21"/>
                <w:szCs w:val="21"/>
              </w:rPr>
              <w:t>2.5. Проектирование и строительство физкультурно-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спортивного сооружения с бассейном на 50 </w:t>
            </w:r>
            <w:r w:rsidR="00CF6025">
              <w:rPr>
                <w:color w:val="2D2D2D"/>
                <w:sz w:val="21"/>
                <w:szCs w:val="21"/>
              </w:rPr>
              <w:t>человек</w:t>
            </w:r>
            <w:r>
              <w:rPr>
                <w:color w:val="2D2D2D"/>
                <w:sz w:val="21"/>
                <w:szCs w:val="21"/>
              </w:rPr>
              <w:t xml:space="preserve"> в микрорайоне № 12 Рудничного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142</w:t>
            </w:r>
          </w:p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143</w:t>
            </w:r>
            <w:r>
              <w:rPr>
                <w:sz w:val="21"/>
                <w:szCs w:val="21"/>
              </w:rPr>
              <w:t> </w:t>
            </w:r>
            <w:r w:rsidRPr="00A71C8E">
              <w:rPr>
                <w:sz w:val="21"/>
                <w:szCs w:val="21"/>
              </w:rPr>
              <w:t>136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145</w:t>
            </w:r>
            <w:r>
              <w:rPr>
                <w:sz w:val="21"/>
                <w:szCs w:val="21"/>
              </w:rPr>
              <w:t> </w:t>
            </w:r>
            <w:r w:rsidRPr="00A71C8E">
              <w:rPr>
                <w:sz w:val="21"/>
                <w:szCs w:val="21"/>
              </w:rPr>
              <w:t>768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104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489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106</w:t>
            </w:r>
            <w:r>
              <w:rPr>
                <w:sz w:val="21"/>
                <w:szCs w:val="21"/>
              </w:rPr>
              <w:t> </w:t>
            </w:r>
            <w:r w:rsidRPr="00A71C8E">
              <w:rPr>
                <w:sz w:val="21"/>
                <w:szCs w:val="21"/>
              </w:rPr>
              <w:t>410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34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782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35</w:t>
            </w:r>
            <w:r>
              <w:rPr>
                <w:sz w:val="21"/>
                <w:szCs w:val="21"/>
              </w:rPr>
              <w:t> </w:t>
            </w:r>
            <w:r w:rsidRPr="00A71C8E">
              <w:rPr>
                <w:sz w:val="21"/>
                <w:szCs w:val="21"/>
              </w:rPr>
              <w:t>422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 </w:t>
            </w:r>
            <w:r w:rsidRPr="00A71C8E">
              <w:rPr>
                <w:sz w:val="21"/>
                <w:szCs w:val="21"/>
              </w:rPr>
              <w:t>142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865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</w:t>
            </w:r>
            <w:r w:rsidRPr="00A71C8E">
              <w:rPr>
                <w:sz w:val="21"/>
                <w:szCs w:val="21"/>
              </w:rPr>
              <w:t>936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289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3F719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2.</w:t>
            </w:r>
            <w:r>
              <w:rPr>
                <w:color w:val="2D2D2D"/>
                <w:sz w:val="21"/>
                <w:szCs w:val="21"/>
              </w:rPr>
              <w:t xml:space="preserve">2.6. Проектирование и строительство физкультурно-спортивного сооружения (лыжи) в микрорайоне № 3, западной части микрорайона № 2 ж.р. Лесная </w:t>
            </w:r>
            <w:r w:rsidR="003F7194">
              <w:rPr>
                <w:color w:val="2D2D2D"/>
                <w:sz w:val="21"/>
                <w:szCs w:val="21"/>
              </w:rPr>
              <w:t>П</w:t>
            </w:r>
            <w:r>
              <w:rPr>
                <w:color w:val="2D2D2D"/>
                <w:sz w:val="21"/>
                <w:szCs w:val="21"/>
              </w:rPr>
              <w:t>оляна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558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220</w:t>
            </w:r>
            <w:r>
              <w:rPr>
                <w:sz w:val="21"/>
                <w:szCs w:val="21"/>
              </w:rPr>
              <w:t> </w:t>
            </w:r>
            <w:r w:rsidRPr="00A71C8E">
              <w:rPr>
                <w:sz w:val="21"/>
                <w:szCs w:val="21"/>
              </w:rPr>
              <w:t>549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161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001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593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525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98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558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955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724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C0625D" w:rsidRDefault="009B6A98" w:rsidP="00032202">
            <w:pPr>
              <w:spacing w:line="315" w:lineRule="atLeast"/>
              <w:ind w:right="-11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2.2.7. Проектирование и строительство открытого спортивного сооружения (физкультурно-оздоровительный комплекс открытого типа с искусственным покрытием для футбола, беговыми дорожками, спортивными площадками) в микрорайоне                ул. Нахимова –          пер. 1-й Антипова – ул. Ракитянского Рудничного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760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175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301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1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127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970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1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42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598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31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760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</w:t>
            </w:r>
            <w:r w:rsidRPr="00A71C8E">
              <w:rPr>
                <w:sz w:val="21"/>
                <w:szCs w:val="21"/>
              </w:rPr>
              <w:t>733</w:t>
            </w:r>
          </w:p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</w:p>
        </w:tc>
      </w:tr>
      <w:tr w:rsidR="009B6A98" w:rsidRPr="00C0625D" w:rsidTr="00032202">
        <w:trPr>
          <w:cantSplit/>
          <w:trHeight w:val="1399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98" w:rsidRPr="00C0625D" w:rsidRDefault="009B6A98" w:rsidP="003F719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2.2.8. Проектирование и строительство физкультурно-спортивного сооружения </w:t>
            </w:r>
            <w:r w:rsidR="003F7194">
              <w:rPr>
                <w:color w:val="2D2D2D"/>
                <w:sz w:val="21"/>
                <w:szCs w:val="21"/>
              </w:rPr>
              <w:t>на 50 человек</w:t>
            </w:r>
            <w:r w:rsidR="003F7194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с бассейном в микрорайоне № 72 Ленинского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596</w:t>
            </w:r>
          </w:p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  <w:p w:rsidR="009B6A98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314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04</w:t>
            </w:r>
            <w:r>
              <w:rPr>
                <w:sz w:val="21"/>
                <w:szCs w:val="21"/>
              </w:rPr>
              <w:t>4</w:t>
            </w:r>
          </w:p>
        </w:tc>
      </w:tr>
      <w:tr w:rsidR="009B6A98" w:rsidRPr="00C0625D" w:rsidTr="00032202">
        <w:trPr>
          <w:cantSplit/>
          <w:trHeight w:val="416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229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252</w:t>
            </w:r>
          </w:p>
        </w:tc>
      </w:tr>
      <w:tr w:rsidR="009B6A98" w:rsidRPr="00C0625D" w:rsidTr="00032202">
        <w:trPr>
          <w:cantSplit/>
          <w:trHeight w:val="416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0625D">
              <w:rPr>
                <w:color w:val="2D2D2D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76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313</w:t>
            </w:r>
          </w:p>
        </w:tc>
      </w:tr>
      <w:tr w:rsidR="009B6A98" w:rsidRPr="00C0625D" w:rsidTr="00032202">
        <w:trPr>
          <w:cantSplit/>
          <w:trHeight w:val="416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98" w:rsidRPr="00C0625D" w:rsidRDefault="009B6A98" w:rsidP="00032202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290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городской</w:t>
            </w:r>
            <w:r w:rsidRPr="00C0625D">
              <w:rPr>
                <w:color w:val="2D2D2D"/>
                <w:sz w:val="21"/>
                <w:szCs w:val="21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C0625D" w:rsidRDefault="009B6A98" w:rsidP="00032202">
            <w:pPr>
              <w:spacing w:line="315" w:lineRule="atLeast"/>
              <w:ind w:left="-106" w:right="-53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B6A98" w:rsidRDefault="009B6A98" w:rsidP="00032202">
            <w:pPr>
              <w:spacing w:line="315" w:lineRule="atLeast"/>
              <w:ind w:left="-106" w:right="-53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596</w:t>
            </w:r>
          </w:p>
          <w:p w:rsidR="009B6A98" w:rsidRPr="00A71C8E" w:rsidRDefault="009B6A98" w:rsidP="00032202">
            <w:pPr>
              <w:spacing w:line="315" w:lineRule="atLeast"/>
              <w:ind w:left="-106" w:right="-53"/>
              <w:jc w:val="right"/>
              <w:textAlignment w:val="baseline"/>
              <w:rPr>
                <w:sz w:val="21"/>
                <w:szCs w:val="21"/>
              </w:rPr>
            </w:pPr>
            <w:r w:rsidRPr="00A71C8E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  <w:r w:rsidRPr="00A71C8E">
              <w:rPr>
                <w:sz w:val="21"/>
                <w:szCs w:val="21"/>
              </w:rPr>
              <w:t>479</w:t>
            </w:r>
          </w:p>
        </w:tc>
      </w:tr>
    </w:tbl>
    <w:p w:rsidR="00BB4DEE" w:rsidRDefault="00BB4DEE" w:rsidP="00BB4DE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:rsidR="009B6A98" w:rsidRDefault="009B6A98" w:rsidP="00BB4DE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:rsidR="003F7194" w:rsidRPr="00353634" w:rsidRDefault="003F7194" w:rsidP="00BB4DE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:rsidR="00BB4DEE" w:rsidRPr="002E1BC3" w:rsidRDefault="00BB4DEE" w:rsidP="00B01E58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line="315" w:lineRule="atLeast"/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2E1BC3">
        <w:rPr>
          <w:spacing w:val="2"/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</w:p>
    <w:p w:rsidR="00BB4DEE" w:rsidRPr="00353634" w:rsidRDefault="00BB4DEE" w:rsidP="00BB4DEE">
      <w:pPr>
        <w:pStyle w:val="aa"/>
        <w:shd w:val="clear" w:color="auto" w:fill="FFFFFF"/>
        <w:tabs>
          <w:tab w:val="left" w:pos="426"/>
        </w:tabs>
        <w:spacing w:line="315" w:lineRule="atLeast"/>
        <w:ind w:left="0"/>
        <w:textAlignment w:val="baseline"/>
        <w:rPr>
          <w:b/>
          <w:spacing w:val="2"/>
          <w:sz w:val="24"/>
          <w:szCs w:val="24"/>
        </w:rPr>
      </w:pPr>
    </w:p>
    <w:p w:rsidR="00BB4DEE" w:rsidRPr="002E1BC3" w:rsidRDefault="00BB4DEE" w:rsidP="00BB4DEE">
      <w:pPr>
        <w:ind w:firstLine="851"/>
        <w:jc w:val="both"/>
        <w:rPr>
          <w:sz w:val="28"/>
          <w:szCs w:val="28"/>
        </w:rPr>
      </w:pPr>
      <w:r w:rsidRPr="002E1BC3">
        <w:rPr>
          <w:sz w:val="28"/>
          <w:szCs w:val="28"/>
        </w:rPr>
        <w:t>Целевые показатели развития учреждений культуры, физической культуры и спорта определяются нормативами обеспеченности объектами социальной инфраструктуры, Указом Президента Российской Федерации от 07.05.2012 № 599</w:t>
      </w:r>
      <w:r w:rsidR="002E1BC3">
        <w:rPr>
          <w:sz w:val="28"/>
          <w:szCs w:val="28"/>
        </w:rPr>
        <w:t xml:space="preserve"> </w:t>
      </w:r>
      <w:r w:rsidRPr="002E1BC3">
        <w:rPr>
          <w:sz w:val="28"/>
          <w:szCs w:val="28"/>
        </w:rPr>
        <w:t xml:space="preserve">«О мерах по реализации государственной политики </w:t>
      </w:r>
      <w:r w:rsidR="0085286A">
        <w:rPr>
          <w:sz w:val="28"/>
          <w:szCs w:val="28"/>
        </w:rPr>
        <w:br/>
      </w:r>
      <w:r w:rsidRPr="002E1BC3">
        <w:rPr>
          <w:sz w:val="28"/>
          <w:szCs w:val="28"/>
        </w:rPr>
        <w:t xml:space="preserve">в области образования и науки», распоряжением Правительства Российской Федерации от 07.08.2009 №1101-р «Об утверждении </w:t>
      </w:r>
      <w:hyperlink r:id="rId19" w:history="1">
        <w:r w:rsidRPr="002E1BC3">
          <w:rPr>
            <w:sz w:val="28"/>
            <w:szCs w:val="28"/>
          </w:rPr>
          <w:t>стратеги</w:t>
        </w:r>
      </w:hyperlink>
      <w:r w:rsidR="00E031A3">
        <w:rPr>
          <w:sz w:val="28"/>
          <w:szCs w:val="28"/>
        </w:rPr>
        <w:t>и</w:t>
      </w:r>
      <w:r w:rsidRPr="002E1BC3">
        <w:rPr>
          <w:sz w:val="28"/>
          <w:szCs w:val="28"/>
        </w:rPr>
        <w:t xml:space="preserve"> развития физической культуры и спорта в Российской Федерации на период до 2020 года».</w:t>
      </w:r>
    </w:p>
    <w:p w:rsidR="00BB4DEE" w:rsidRPr="002E1BC3" w:rsidRDefault="00BB4DEE" w:rsidP="00BB4DEE">
      <w:pPr>
        <w:ind w:firstLine="851"/>
        <w:jc w:val="both"/>
        <w:rPr>
          <w:sz w:val="28"/>
          <w:szCs w:val="28"/>
        </w:rPr>
        <w:sectPr w:rsidR="00BB4DEE" w:rsidRPr="002E1BC3" w:rsidSect="002227C6">
          <w:pgSz w:w="11906" w:h="16838"/>
          <w:pgMar w:top="1134" w:right="1133" w:bottom="993" w:left="1701" w:header="709" w:footer="709" w:gutter="0"/>
          <w:cols w:space="708"/>
          <w:docGrid w:linePitch="360"/>
        </w:sectPr>
      </w:pPr>
    </w:p>
    <w:tbl>
      <w:tblPr>
        <w:tblW w:w="506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"/>
        <w:gridCol w:w="2732"/>
        <w:gridCol w:w="13"/>
        <w:gridCol w:w="2720"/>
        <w:gridCol w:w="575"/>
        <w:gridCol w:w="6"/>
        <w:gridCol w:w="569"/>
        <w:gridCol w:w="578"/>
        <w:gridCol w:w="578"/>
        <w:gridCol w:w="579"/>
        <w:gridCol w:w="575"/>
        <w:gridCol w:w="578"/>
        <w:gridCol w:w="578"/>
        <w:gridCol w:w="563"/>
        <w:gridCol w:w="11"/>
        <w:gridCol w:w="574"/>
        <w:gridCol w:w="578"/>
        <w:gridCol w:w="578"/>
        <w:gridCol w:w="563"/>
        <w:gridCol w:w="11"/>
        <w:gridCol w:w="574"/>
        <w:gridCol w:w="577"/>
      </w:tblGrid>
      <w:tr w:rsidR="00353634" w:rsidRPr="00114C6E" w:rsidTr="00EB0164">
        <w:trPr>
          <w:trHeight w:val="562"/>
          <w:tblHeader/>
        </w:trPr>
        <w:tc>
          <w:tcPr>
            <w:tcW w:w="578" w:type="dxa"/>
            <w:gridSpan w:val="2"/>
            <w:vMerge w:val="restart"/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lastRenderedPageBreak/>
              <w:t xml:space="preserve"> №</w:t>
            </w:r>
          </w:p>
          <w:p w:rsidR="00BB4DEE" w:rsidRPr="00114C6E" w:rsidRDefault="00BB4DEE" w:rsidP="00BB4DE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п/п</w:t>
            </w:r>
          </w:p>
        </w:tc>
        <w:tc>
          <w:tcPr>
            <w:tcW w:w="2745" w:type="dxa"/>
            <w:gridSpan w:val="2"/>
            <w:vMerge w:val="restart"/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272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Порядок определения (формула)</w:t>
            </w:r>
          </w:p>
        </w:tc>
        <w:tc>
          <w:tcPr>
            <w:tcW w:w="8645" w:type="dxa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BB4DEE" w:rsidRPr="00114C6E" w:rsidTr="00EB0164">
        <w:trPr>
          <w:trHeight w:val="684"/>
          <w:tblHeader/>
        </w:trPr>
        <w:tc>
          <w:tcPr>
            <w:tcW w:w="578" w:type="dxa"/>
            <w:gridSpan w:val="2"/>
            <w:vMerge/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2018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2019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2025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2029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2030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10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2031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ind w:left="-145" w:right="-107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2032</w:t>
            </w:r>
          </w:p>
        </w:tc>
      </w:tr>
      <w:tr w:rsidR="00BB4DEE" w:rsidRPr="00114C6E" w:rsidTr="00EB0164">
        <w:trPr>
          <w:trHeight w:val="304"/>
        </w:trPr>
        <w:tc>
          <w:tcPr>
            <w:tcW w:w="14688" w:type="dxa"/>
            <w:gridSpan w:val="2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Для дошкольного образования:</w:t>
            </w:r>
          </w:p>
        </w:tc>
      </w:tr>
      <w:tr w:rsidR="00BB4DEE" w:rsidRPr="00114C6E" w:rsidTr="00EB0164">
        <w:trPr>
          <w:trHeight w:val="30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Доля детей в возрасте от 1</w:t>
            </w:r>
            <w:r w:rsidR="00411630">
              <w:rPr>
                <w:sz w:val="24"/>
                <w:szCs w:val="24"/>
              </w:rPr>
              <w:t>,5</w:t>
            </w:r>
            <w:r w:rsidRPr="00114C6E">
              <w:rPr>
                <w:sz w:val="24"/>
                <w:szCs w:val="24"/>
              </w:rPr>
              <w:t xml:space="preserve">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</w:t>
            </w:r>
            <w:r w:rsidR="00411630">
              <w:rPr>
                <w:sz w:val="24"/>
                <w:szCs w:val="24"/>
              </w:rPr>
              <w:t>,5</w:t>
            </w:r>
            <w:r w:rsidRPr="00114C6E">
              <w:rPr>
                <w:sz w:val="24"/>
                <w:szCs w:val="24"/>
              </w:rPr>
              <w:t xml:space="preserve"> – 6 лет, % 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spacing w:after="120"/>
              <w:ind w:right="-107"/>
              <w:textAlignment w:val="baseline"/>
              <w:rPr>
                <w:spacing w:val="-2"/>
                <w:sz w:val="24"/>
                <w:szCs w:val="24"/>
              </w:rPr>
            </w:pPr>
            <w:r w:rsidRPr="00114C6E">
              <w:rPr>
                <w:spacing w:val="-2"/>
                <w:sz w:val="24"/>
                <w:szCs w:val="24"/>
              </w:rPr>
              <w:t>(Численность детей в возрасте от 1</w:t>
            </w:r>
            <w:r w:rsidR="00411630">
              <w:rPr>
                <w:spacing w:val="-2"/>
                <w:sz w:val="24"/>
                <w:szCs w:val="24"/>
              </w:rPr>
              <w:t>,5</w:t>
            </w:r>
            <w:r w:rsidRPr="00114C6E">
              <w:rPr>
                <w:spacing w:val="-2"/>
                <w:sz w:val="24"/>
                <w:szCs w:val="24"/>
              </w:rPr>
              <w:t xml:space="preserve"> до 6 лет, получающих дошкольную образовательную услугу и (или) услугу по их содержанию в муниципальных образовательных  учреждениях / численность детей в возрасте 1</w:t>
            </w:r>
            <w:r w:rsidR="00411630">
              <w:rPr>
                <w:spacing w:val="-2"/>
                <w:sz w:val="24"/>
                <w:szCs w:val="24"/>
              </w:rPr>
              <w:t>,5</w:t>
            </w:r>
            <w:r w:rsidRPr="00114C6E">
              <w:rPr>
                <w:spacing w:val="-2"/>
                <w:sz w:val="24"/>
                <w:szCs w:val="24"/>
              </w:rPr>
              <w:t xml:space="preserve"> – 6 лет в муниципальном образовании)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29094F">
              <w:rPr>
                <w:sz w:val="24"/>
                <w:szCs w:val="24"/>
              </w:rPr>
              <w:t>,1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29094F">
              <w:rPr>
                <w:sz w:val="24"/>
                <w:szCs w:val="24"/>
              </w:rPr>
              <w:t>,2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9094F">
              <w:rPr>
                <w:sz w:val="24"/>
                <w:szCs w:val="24"/>
              </w:rPr>
              <w:t>,1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90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91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93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94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95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97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98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99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100</w:t>
            </w:r>
          </w:p>
        </w:tc>
      </w:tr>
      <w:tr w:rsidR="00BB4DEE" w:rsidRPr="00114C6E" w:rsidTr="00EB0164">
        <w:trPr>
          <w:trHeight w:val="30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Доля детей в возрасте 1</w:t>
            </w:r>
            <w:r w:rsidR="00411630">
              <w:rPr>
                <w:sz w:val="24"/>
                <w:szCs w:val="24"/>
              </w:rPr>
              <w:t>,5</w:t>
            </w:r>
            <w:r w:rsidRPr="00114C6E">
              <w:rPr>
                <w:sz w:val="24"/>
                <w:szCs w:val="24"/>
              </w:rPr>
              <w:t xml:space="preserve"> – 6 лет, стоящих на учете для определения в муниципальные дошкольные образовательные учреждения, в общей численности детей в возрасте 1</w:t>
            </w:r>
            <w:r w:rsidR="00411630">
              <w:rPr>
                <w:sz w:val="24"/>
                <w:szCs w:val="24"/>
              </w:rPr>
              <w:t>,5</w:t>
            </w:r>
            <w:r w:rsidRPr="00114C6E">
              <w:rPr>
                <w:sz w:val="24"/>
                <w:szCs w:val="24"/>
              </w:rPr>
              <w:t xml:space="preserve"> – 6 лет,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spacing w:after="120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(</w:t>
            </w:r>
            <w:r w:rsidRPr="00114C6E">
              <w:rPr>
                <w:spacing w:val="-2"/>
                <w:sz w:val="24"/>
                <w:szCs w:val="24"/>
              </w:rPr>
              <w:t>Численность детей в возрасте 1</w:t>
            </w:r>
            <w:r w:rsidR="00411630">
              <w:rPr>
                <w:spacing w:val="-2"/>
                <w:sz w:val="24"/>
                <w:szCs w:val="24"/>
              </w:rPr>
              <w:t>,5</w:t>
            </w:r>
            <w:r w:rsidRPr="00114C6E">
              <w:rPr>
                <w:spacing w:val="-2"/>
                <w:sz w:val="24"/>
                <w:szCs w:val="24"/>
              </w:rPr>
              <w:t xml:space="preserve"> – 6 лет, стоящих на учете для определения в муниципальные дошкольные образовательные учреждения / численность детей в возрасте от 1</w:t>
            </w:r>
            <w:r w:rsidR="00411630">
              <w:rPr>
                <w:spacing w:val="-2"/>
                <w:sz w:val="24"/>
                <w:szCs w:val="24"/>
              </w:rPr>
              <w:t>,5</w:t>
            </w:r>
            <w:r w:rsidRPr="00114C6E">
              <w:rPr>
                <w:spacing w:val="-2"/>
                <w:sz w:val="24"/>
                <w:szCs w:val="24"/>
              </w:rPr>
              <w:t xml:space="preserve"> до 6 лет в муниципальном образовании)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A13663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1</w:t>
            </w:r>
            <w:r w:rsidR="00A13663">
              <w:rPr>
                <w:sz w:val="24"/>
                <w:szCs w:val="24"/>
              </w:rPr>
              <w:t>,0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0,5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0</w:t>
            </w:r>
          </w:p>
        </w:tc>
      </w:tr>
      <w:tr w:rsidR="00BB4DEE" w:rsidRPr="00114C6E" w:rsidTr="00EB0164">
        <w:trPr>
          <w:trHeight w:val="304"/>
        </w:trPr>
        <w:tc>
          <w:tcPr>
            <w:tcW w:w="14688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lastRenderedPageBreak/>
              <w:t>Для общего и дополнительного образования:</w:t>
            </w:r>
          </w:p>
        </w:tc>
      </w:tr>
      <w:tr w:rsidR="00BB4DEE" w:rsidRPr="00114C6E" w:rsidTr="00EB0164">
        <w:trPr>
          <w:trHeight w:val="350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ind w:right="-108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смену, в общей численности  обучающихся в муниципальных общеобразовательных учреждениях,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ind w:right="-108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(Численность обучающихся в муниципальных общеобразовательных учреждениях, занимающихся во вторую смену / общая численность обучающихся в муниципальных общеобразовательных учреждениях)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1</w:t>
            </w:r>
            <w:r w:rsidR="0029094F">
              <w:rPr>
                <w:sz w:val="24"/>
                <w:szCs w:val="24"/>
              </w:rPr>
              <w:t>8</w:t>
            </w:r>
            <w:r w:rsidR="00FB7E11">
              <w:rPr>
                <w:sz w:val="24"/>
                <w:szCs w:val="24"/>
              </w:rPr>
              <w:t>,9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FB7E11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1</w:t>
            </w:r>
            <w:r w:rsidR="0029094F">
              <w:rPr>
                <w:sz w:val="24"/>
                <w:szCs w:val="24"/>
              </w:rPr>
              <w:t>7,</w:t>
            </w:r>
            <w:r w:rsidR="00FB7E11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FB7E11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FB7E11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FB7E11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E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FB7E11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1</w:t>
            </w:r>
            <w:r w:rsidR="00FB7E11">
              <w:rPr>
                <w:sz w:val="24"/>
                <w:szCs w:val="24"/>
              </w:rPr>
              <w:t>3</w:t>
            </w:r>
            <w:r w:rsidR="0029094F">
              <w:rPr>
                <w:sz w:val="24"/>
                <w:szCs w:val="24"/>
              </w:rPr>
              <w:t>,9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FB7E11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B4DEE" w:rsidRPr="00114C6E" w:rsidTr="00EB0164">
        <w:trPr>
          <w:trHeight w:val="395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ind w:right="-108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 xml:space="preserve">Доля детей в возрасте        5 - 18 лет, получающих  услуги по дополнительному образованию в организациях различной организационно-правовой формы и </w:t>
            </w:r>
            <w:r w:rsidRPr="00114C6E">
              <w:rPr>
                <w:spacing w:val="-2"/>
                <w:sz w:val="24"/>
                <w:szCs w:val="24"/>
              </w:rPr>
              <w:t>формы собственности</w:t>
            </w:r>
            <w:r w:rsidRPr="00114C6E">
              <w:rPr>
                <w:sz w:val="24"/>
                <w:szCs w:val="24"/>
              </w:rPr>
              <w:t xml:space="preserve">, в общей численности детей данной </w:t>
            </w:r>
            <w:r w:rsidRPr="00114C6E">
              <w:rPr>
                <w:spacing w:val="-4"/>
                <w:sz w:val="24"/>
                <w:szCs w:val="24"/>
              </w:rPr>
              <w:t>возрастной группы,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ind w:right="-107"/>
              <w:textAlignment w:val="baseline"/>
              <w:rPr>
                <w:spacing w:val="-2"/>
                <w:sz w:val="24"/>
                <w:szCs w:val="24"/>
              </w:rPr>
            </w:pPr>
            <w:r w:rsidRPr="00114C6E">
              <w:rPr>
                <w:spacing w:val="-2"/>
                <w:sz w:val="24"/>
                <w:szCs w:val="24"/>
              </w:rPr>
              <w:t>(Численность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/ численность детей в возрасте 5 – 18 лет в муниципальном образовании)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4DEE" w:rsidRPr="00114C6E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</w:t>
            </w:r>
            <w:r w:rsidR="0029094F">
              <w:rPr>
                <w:sz w:val="24"/>
                <w:szCs w:val="24"/>
              </w:rPr>
              <w:t>0,2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</w:t>
            </w:r>
            <w:r w:rsidR="0029094F">
              <w:rPr>
                <w:sz w:val="24"/>
                <w:szCs w:val="24"/>
              </w:rPr>
              <w:t>1,5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60" w:right="-180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</w:t>
            </w:r>
            <w:r w:rsidR="0029094F">
              <w:rPr>
                <w:sz w:val="24"/>
                <w:szCs w:val="24"/>
              </w:rPr>
              <w:t>1,9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60" w:right="-180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</w:t>
            </w:r>
            <w:r w:rsidR="0029094F">
              <w:rPr>
                <w:sz w:val="24"/>
                <w:szCs w:val="24"/>
              </w:rPr>
              <w:t>2,3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29094F">
            <w:pPr>
              <w:spacing w:line="315" w:lineRule="atLeast"/>
              <w:ind w:left="-160" w:right="-180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9</w:t>
            </w:r>
            <w:r w:rsidR="0029094F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29094F">
            <w:pPr>
              <w:spacing w:line="315" w:lineRule="atLeast"/>
              <w:ind w:left="-160" w:right="-1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29094F">
            <w:pPr>
              <w:spacing w:line="315" w:lineRule="atLeast"/>
              <w:ind w:left="-160" w:right="-1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29094F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BB4DEE" w:rsidRPr="00114C6E" w:rsidTr="00EB0164">
        <w:trPr>
          <w:trHeight w:val="304"/>
        </w:trPr>
        <w:tc>
          <w:tcPr>
            <w:tcW w:w="14688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lastRenderedPageBreak/>
              <w:t>Для культуры:</w:t>
            </w:r>
          </w:p>
        </w:tc>
      </w:tr>
      <w:tr w:rsidR="00BB4DEE" w:rsidRPr="00114C6E" w:rsidTr="00EB0164">
        <w:trPr>
          <w:cantSplit/>
          <w:trHeight w:val="237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Уровень достижения норматива обеспеченности населения клубами и учреждениями клубного типа,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(Фактическое количество учреждений культурно-досугового типа / нормативное количество учреждений культурно-досугового типа)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48,27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6303EB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6303EB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47,36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51,97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51,64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51,33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51,01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55,77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55,43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54,77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54,45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54,12</w:t>
            </w:r>
          </w:p>
        </w:tc>
      </w:tr>
      <w:tr w:rsidR="00BB4DEE" w:rsidRPr="00114C6E" w:rsidTr="00EB0164">
        <w:trPr>
          <w:cantSplit/>
          <w:trHeight w:val="183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5B6FE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 xml:space="preserve">Уровень достижения норматива обеспеченности </w:t>
            </w:r>
            <w:r w:rsidRPr="00114C6E">
              <w:rPr>
                <w:spacing w:val="-4"/>
                <w:sz w:val="24"/>
                <w:szCs w:val="24"/>
              </w:rPr>
              <w:t>населения библиотеками,</w:t>
            </w:r>
            <w:r w:rsidR="005B6FED">
              <w:rPr>
                <w:spacing w:val="-4"/>
                <w:sz w:val="24"/>
                <w:szCs w:val="24"/>
              </w:rPr>
              <w:t xml:space="preserve"> </w:t>
            </w:r>
            <w:r w:rsidRPr="00114C6E">
              <w:rPr>
                <w:spacing w:val="-4"/>
                <w:sz w:val="24"/>
                <w:szCs w:val="24"/>
              </w:rPr>
              <w:t xml:space="preserve">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ind w:right="-107"/>
              <w:textAlignment w:val="baseline"/>
              <w:rPr>
                <w:spacing w:val="-4"/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(Фактическое количество библиотек / нормативное</w:t>
            </w:r>
            <w:r w:rsidRPr="00114C6E">
              <w:rPr>
                <w:spacing w:val="-4"/>
                <w:sz w:val="24"/>
                <w:szCs w:val="24"/>
              </w:rPr>
              <w:t xml:space="preserve"> количество библиотек)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BB4DEE" w:rsidRPr="00114C6E" w:rsidRDefault="00BB4DEE" w:rsidP="00BB4DEE">
            <w:pPr>
              <w:jc w:val="center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BB4DEE" w:rsidRPr="00114C6E" w:rsidRDefault="00BB4DEE" w:rsidP="00BB4DEE">
            <w:pPr>
              <w:jc w:val="center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</w:tr>
      <w:tr w:rsidR="00BB4DEE" w:rsidRPr="00114C6E" w:rsidTr="00EB0164">
        <w:trPr>
          <w:trHeight w:val="325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Доля населения, удовлетворенная качеством предоставления услуг в сфере культуры, в общей численности населения города Кемерово,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 xml:space="preserve">(Численность населения, удовлетворенная предоставлением услуг в сфере культуры / численность населения </w:t>
            </w:r>
            <w:r w:rsidRPr="00114C6E">
              <w:rPr>
                <w:spacing w:val="-2"/>
                <w:sz w:val="24"/>
                <w:szCs w:val="24"/>
              </w:rPr>
              <w:t>муниципального образования</w:t>
            </w:r>
            <w:r w:rsidRPr="00114C6E">
              <w:rPr>
                <w:sz w:val="24"/>
                <w:szCs w:val="24"/>
              </w:rPr>
              <w:t>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72,5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BB4DEE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72,6</w:t>
            </w:r>
          </w:p>
        </w:tc>
      </w:tr>
      <w:tr w:rsidR="00BB4DEE" w:rsidRPr="00114C6E" w:rsidTr="00EB0164">
        <w:trPr>
          <w:trHeight w:val="304"/>
        </w:trPr>
        <w:tc>
          <w:tcPr>
            <w:tcW w:w="14688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lastRenderedPageBreak/>
              <w:t>Для физической культуры и массового спорта:</w:t>
            </w:r>
          </w:p>
        </w:tc>
      </w:tr>
      <w:tr w:rsidR="00BB4DEE" w:rsidRPr="00114C6E" w:rsidTr="00EB0164">
        <w:trPr>
          <w:trHeight w:val="30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Уровень достижения норматива обеспечен</w:t>
            </w:r>
            <w:r w:rsidR="002A31CB">
              <w:rPr>
                <w:sz w:val="24"/>
                <w:szCs w:val="24"/>
              </w:rPr>
              <w:t>-</w:t>
            </w:r>
            <w:r w:rsidRPr="00114C6E">
              <w:rPr>
                <w:sz w:val="24"/>
                <w:szCs w:val="24"/>
              </w:rPr>
              <w:t>ности населения плавательными бассейнами,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(Фактическая общая площадь зеркала воды / нормативная общая площадь зеркала воды)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43,22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41,08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41,12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43,07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42,89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41,06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40,99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39,43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41,49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39,99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39,92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6303EB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45,82</w:t>
            </w:r>
          </w:p>
        </w:tc>
      </w:tr>
      <w:tr w:rsidR="00EB0164" w:rsidRPr="00114C6E" w:rsidTr="00EB0164">
        <w:trPr>
          <w:cantSplit/>
          <w:trHeight w:val="30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EB0164" w:rsidRPr="00114C6E" w:rsidRDefault="00EB0164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B0164" w:rsidRPr="00114C6E" w:rsidRDefault="00EB0164" w:rsidP="00EB016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Уровень достижения норматива обеспеченности населения спортивными залами,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B0164" w:rsidRPr="00114C6E" w:rsidRDefault="00EB0164" w:rsidP="00EB0164">
            <w:pPr>
              <w:ind w:right="-107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 xml:space="preserve">(Фактическая общая площадь спортивных   залов / нормативная  общая площадь спортивных залов) × 100%   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EB0164" w:rsidRPr="00114C6E" w:rsidRDefault="00EB0164" w:rsidP="00EB0164">
            <w:pPr>
              <w:jc w:val="center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EB0164" w:rsidRPr="00114C6E" w:rsidRDefault="00EB0164" w:rsidP="00EB0164">
            <w:pPr>
              <w:jc w:val="center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0164" w:rsidRPr="00114C6E" w:rsidRDefault="00EB0164" w:rsidP="00EB0164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не менее 100</w:t>
            </w:r>
          </w:p>
        </w:tc>
      </w:tr>
      <w:tr w:rsidR="00BB4DEE" w:rsidRPr="00114C6E" w:rsidTr="00EB0164">
        <w:trPr>
          <w:trHeight w:val="30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01E58">
            <w:pPr>
              <w:pStyle w:val="aa"/>
              <w:numPr>
                <w:ilvl w:val="0"/>
                <w:numId w:val="20"/>
              </w:num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города Кемерово, %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4DEE" w:rsidRPr="00114C6E" w:rsidRDefault="00BB4DEE" w:rsidP="00BB4DEE">
            <w:pPr>
              <w:spacing w:line="315" w:lineRule="atLeast"/>
              <w:ind w:right="-107"/>
              <w:textAlignment w:val="baseline"/>
              <w:rPr>
                <w:sz w:val="24"/>
                <w:szCs w:val="24"/>
              </w:rPr>
            </w:pPr>
            <w:r w:rsidRPr="00114C6E">
              <w:rPr>
                <w:sz w:val="24"/>
                <w:szCs w:val="24"/>
              </w:rPr>
              <w:t xml:space="preserve">(Численность лиц, </w:t>
            </w:r>
            <w:r w:rsidRPr="00114C6E">
              <w:rPr>
                <w:spacing w:val="-4"/>
                <w:sz w:val="24"/>
                <w:szCs w:val="24"/>
              </w:rPr>
              <w:t>систематически занимающихся</w:t>
            </w:r>
            <w:r w:rsidRPr="00114C6E">
              <w:rPr>
                <w:sz w:val="24"/>
                <w:szCs w:val="24"/>
              </w:rPr>
              <w:t xml:space="preserve"> физической культурой и спортом / численность населения </w:t>
            </w:r>
            <w:r w:rsidRPr="00114C6E">
              <w:rPr>
                <w:spacing w:val="-2"/>
                <w:sz w:val="24"/>
                <w:szCs w:val="24"/>
              </w:rPr>
              <w:t>муниципального образования</w:t>
            </w:r>
            <w:r w:rsidRPr="00114C6E">
              <w:rPr>
                <w:sz w:val="24"/>
                <w:szCs w:val="24"/>
              </w:rPr>
              <w:t>) × 100%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54,87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61,20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64,54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103" w:righ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65,08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67,24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67,78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4DEE" w:rsidRPr="00114C6E" w:rsidRDefault="00EB0164" w:rsidP="00BB4DEE">
            <w:pPr>
              <w:spacing w:line="315" w:lineRule="atLeast"/>
              <w:ind w:left="-98" w:right="-1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68,32</w:t>
            </w:r>
          </w:p>
        </w:tc>
      </w:tr>
    </w:tbl>
    <w:p w:rsidR="00BB4DEE" w:rsidRPr="00353634" w:rsidRDefault="00BB4DEE" w:rsidP="00BB4DEE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  <w:sectPr w:rsidR="00BB4DEE" w:rsidRPr="00353634" w:rsidSect="00BB4DEE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BB4DEE" w:rsidRPr="002E1BC3" w:rsidRDefault="00BB4DEE" w:rsidP="00B01E58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line="315" w:lineRule="atLeast"/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2E1BC3">
        <w:rPr>
          <w:bCs/>
          <w:sz w:val="28"/>
          <w:szCs w:val="28"/>
          <w:lang w:eastAsia="ar-SA"/>
        </w:rPr>
        <w:lastRenderedPageBreak/>
        <w:t xml:space="preserve">Оценка эффективности мероприятий (инвестиционных проектов) </w:t>
      </w:r>
      <w:r w:rsidR="0085286A">
        <w:rPr>
          <w:bCs/>
          <w:sz w:val="28"/>
          <w:szCs w:val="28"/>
          <w:lang w:eastAsia="ar-SA"/>
        </w:rPr>
        <w:br/>
      </w:r>
      <w:r w:rsidRPr="002E1BC3">
        <w:rPr>
          <w:bCs/>
          <w:sz w:val="28"/>
          <w:szCs w:val="28"/>
          <w:lang w:eastAsia="ar-SA"/>
        </w:rPr>
        <w:t xml:space="preserve">по проектированию, строительству, реконструкции объектов </w:t>
      </w:r>
      <w:r w:rsidR="0085286A">
        <w:rPr>
          <w:bCs/>
          <w:sz w:val="28"/>
          <w:szCs w:val="28"/>
          <w:lang w:eastAsia="ar-SA"/>
        </w:rPr>
        <w:br/>
      </w:r>
      <w:r w:rsidRPr="002E1BC3">
        <w:rPr>
          <w:bCs/>
          <w:sz w:val="28"/>
          <w:szCs w:val="28"/>
          <w:lang w:eastAsia="ar-SA"/>
        </w:rPr>
        <w:t>социальной инфраструктуры городского округа</w:t>
      </w:r>
      <w:r w:rsidRPr="002E1BC3">
        <w:rPr>
          <w:spacing w:val="2"/>
          <w:sz w:val="28"/>
          <w:szCs w:val="28"/>
        </w:rPr>
        <w:t xml:space="preserve"> </w:t>
      </w:r>
    </w:p>
    <w:p w:rsidR="00BB4DEE" w:rsidRPr="002E1BC3" w:rsidRDefault="00BB4DEE" w:rsidP="00BB4DEE">
      <w:pPr>
        <w:suppressAutoHyphens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BB4DEE" w:rsidRPr="002E1BC3" w:rsidRDefault="00BB4DEE" w:rsidP="00BB4DEE">
      <w:pPr>
        <w:suppressAutoHyphens/>
        <w:ind w:firstLine="851"/>
        <w:jc w:val="both"/>
        <w:textAlignment w:val="baseline"/>
        <w:rPr>
          <w:bCs/>
          <w:sz w:val="28"/>
          <w:szCs w:val="28"/>
          <w:lang w:eastAsia="ar-SA"/>
        </w:rPr>
      </w:pPr>
      <w:r w:rsidRPr="002E1BC3">
        <w:rPr>
          <w:bCs/>
          <w:sz w:val="28"/>
          <w:szCs w:val="28"/>
          <w:lang w:eastAsia="ar-SA"/>
        </w:rPr>
        <w:t>Реализация мероприятий программы позволит обеспечить сбалансированное развитие и эффективное функционирование социальной инфраструктуры города Кемерово в целом и в частности по следующим сферам:</w:t>
      </w:r>
    </w:p>
    <w:p w:rsidR="00BB4DEE" w:rsidRPr="00353634" w:rsidRDefault="00BB4DEE" w:rsidP="00BB4DEE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684"/>
        <w:gridCol w:w="4924"/>
      </w:tblGrid>
      <w:tr w:rsidR="00353634" w:rsidRPr="00353634" w:rsidTr="002E1BC3">
        <w:trPr>
          <w:trHeight w:val="315"/>
          <w:tblHeader/>
        </w:trPr>
        <w:tc>
          <w:tcPr>
            <w:tcW w:w="366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B4DEE" w:rsidRPr="00353634" w:rsidRDefault="00BB4DEE" w:rsidP="00BB4DEE">
            <w:pPr>
              <w:spacing w:line="315" w:lineRule="atLeast"/>
              <w:ind w:right="-9"/>
              <w:jc w:val="center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№</w:t>
            </w:r>
          </w:p>
          <w:p w:rsidR="00BB4DEE" w:rsidRPr="00353634" w:rsidRDefault="00BB4DEE" w:rsidP="00BB4DEE">
            <w:pPr>
              <w:spacing w:line="315" w:lineRule="atLeast"/>
              <w:ind w:right="-9"/>
              <w:jc w:val="center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п/п</w:t>
            </w:r>
          </w:p>
        </w:tc>
        <w:tc>
          <w:tcPr>
            <w:tcW w:w="1983" w:type="pct"/>
            <w:vMerge w:val="restart"/>
            <w:shd w:val="clear" w:color="auto" w:fill="FFFFFF"/>
            <w:vAlign w:val="center"/>
            <w:hideMark/>
          </w:tcPr>
          <w:p w:rsidR="00BB4DEE" w:rsidRPr="00353634" w:rsidRDefault="00BB4DEE" w:rsidP="00BB4DE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1" w:type="pct"/>
            <w:vMerge w:val="restart"/>
            <w:shd w:val="clear" w:color="auto" w:fill="auto"/>
            <w:vAlign w:val="center"/>
            <w:hideMark/>
          </w:tcPr>
          <w:p w:rsidR="00BB4DEE" w:rsidRPr="00353634" w:rsidRDefault="00BB4DEE" w:rsidP="00BB4DE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2E1BC3" w:rsidRPr="00353634" w:rsidTr="002E1BC3">
        <w:trPr>
          <w:trHeight w:val="493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B4DEE" w:rsidRPr="00353634" w:rsidRDefault="00BB4DEE" w:rsidP="00BB4DEE">
            <w:pPr>
              <w:spacing w:line="315" w:lineRule="atLeast"/>
              <w:ind w:right="-9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3" w:type="pct"/>
            <w:vMerge/>
            <w:shd w:val="clear" w:color="auto" w:fill="FFFFFF"/>
            <w:vAlign w:val="center"/>
            <w:hideMark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51" w:type="pct"/>
            <w:vMerge/>
            <w:shd w:val="clear" w:color="auto" w:fill="auto"/>
            <w:vAlign w:val="center"/>
            <w:hideMark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2E1BC3" w:rsidRPr="00353634" w:rsidTr="00BB4DEE">
        <w:trPr>
          <w:trHeight w:val="385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Сфера образования:</w:t>
            </w:r>
          </w:p>
        </w:tc>
      </w:tr>
      <w:tr w:rsidR="002E1BC3" w:rsidRPr="00353634" w:rsidTr="00DD6BB9">
        <w:trPr>
          <w:trHeight w:val="1308"/>
        </w:trPr>
        <w:tc>
          <w:tcPr>
            <w:tcW w:w="366" w:type="pct"/>
            <w:tcBorders>
              <w:bottom w:val="single" w:sz="4" w:space="0" w:color="000000"/>
            </w:tcBorders>
            <w:shd w:val="clear" w:color="auto" w:fill="FFFFFF"/>
          </w:tcPr>
          <w:p w:rsidR="00BB4DEE" w:rsidRPr="00353634" w:rsidRDefault="00BB4DEE" w:rsidP="00BB4DEE">
            <w:pPr>
              <w:spacing w:line="315" w:lineRule="atLeast"/>
              <w:ind w:right="-9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1.1.</w:t>
            </w:r>
          </w:p>
        </w:tc>
        <w:tc>
          <w:tcPr>
            <w:tcW w:w="1983" w:type="pct"/>
            <w:tcBorders>
              <w:bottom w:val="single" w:sz="4" w:space="0" w:color="000000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Проектирование, строительство и реконструкция дошкольных образовательных учреждений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Обеспечение прав граждан на доступное качественное дошкольное образование, ликвидация очередности детей на поступление в детские сады</w:t>
            </w:r>
          </w:p>
        </w:tc>
      </w:tr>
      <w:tr w:rsidR="002E1BC3" w:rsidRPr="00353634" w:rsidTr="002E1BC3">
        <w:trPr>
          <w:trHeight w:val="992"/>
        </w:trPr>
        <w:tc>
          <w:tcPr>
            <w:tcW w:w="366" w:type="pct"/>
            <w:tcBorders>
              <w:bottom w:val="single" w:sz="4" w:space="0" w:color="000000"/>
            </w:tcBorders>
            <w:shd w:val="clear" w:color="auto" w:fill="FFFFFF"/>
          </w:tcPr>
          <w:p w:rsidR="00BB4DEE" w:rsidRPr="00353634" w:rsidRDefault="00BB4DEE" w:rsidP="00BB4DEE">
            <w:pPr>
              <w:spacing w:line="315" w:lineRule="atLeast"/>
              <w:ind w:right="-9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1.2.</w:t>
            </w:r>
          </w:p>
        </w:tc>
        <w:tc>
          <w:tcPr>
            <w:tcW w:w="1983" w:type="pct"/>
            <w:tcBorders>
              <w:bottom w:val="single" w:sz="4" w:space="0" w:color="000000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Проектирование, строительство и реконструкция общеобразовательных учреждений</w:t>
            </w:r>
          </w:p>
        </w:tc>
        <w:tc>
          <w:tcPr>
            <w:tcW w:w="2651" w:type="pct"/>
            <w:tcBorders>
              <w:bottom w:val="single" w:sz="4" w:space="0" w:color="000000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Обеспечение прав граждан на доступное качественное общее образование, ликвидация численности обучающихся во вторую смену</w:t>
            </w:r>
          </w:p>
        </w:tc>
      </w:tr>
      <w:tr w:rsidR="002E1BC3" w:rsidRPr="00353634" w:rsidTr="002E1BC3">
        <w:trPr>
          <w:trHeight w:val="3246"/>
        </w:trPr>
        <w:tc>
          <w:tcPr>
            <w:tcW w:w="366" w:type="pct"/>
            <w:tcBorders>
              <w:bottom w:val="single" w:sz="4" w:space="0" w:color="000000"/>
            </w:tcBorders>
            <w:shd w:val="clear" w:color="auto" w:fill="FFFFFF"/>
          </w:tcPr>
          <w:p w:rsidR="00BB4DEE" w:rsidRPr="00353634" w:rsidRDefault="00BB4DEE" w:rsidP="00BB4DEE">
            <w:pPr>
              <w:spacing w:line="315" w:lineRule="atLeast"/>
              <w:ind w:right="-9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1.3.</w:t>
            </w:r>
          </w:p>
        </w:tc>
        <w:tc>
          <w:tcPr>
            <w:tcW w:w="1983" w:type="pct"/>
            <w:tcBorders>
              <w:bottom w:val="single" w:sz="4" w:space="0" w:color="000000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Проектирование, строительство и реконструкция других образовательных учреждений</w:t>
            </w:r>
          </w:p>
        </w:tc>
        <w:tc>
          <w:tcPr>
            <w:tcW w:w="2651" w:type="pct"/>
            <w:tcBorders>
              <w:bottom w:val="single" w:sz="4" w:space="0" w:color="000000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Обеспечение прав граждан на доступное качественное дополнительное образование, достижение, </w:t>
            </w:r>
            <w:r w:rsidRPr="00353634">
              <w:rPr>
                <w:sz w:val="24"/>
                <w:szCs w:val="24"/>
                <w:lang w:eastAsia="ar-SA"/>
              </w:rPr>
              <w:t>повышение уровня достижения норматива обеспеченности специальными условиями для лиц с ограниченными возможностями здоровья и инвалидов, модернизация материально-технической базы учреждений образования, в том числе муниципальных загородных оздоровительных лагерей</w:t>
            </w:r>
          </w:p>
        </w:tc>
      </w:tr>
      <w:tr w:rsidR="002E1BC3" w:rsidRPr="00353634" w:rsidTr="00BB4DEE">
        <w:trPr>
          <w:trHeight w:val="411"/>
        </w:trPr>
        <w:tc>
          <w:tcPr>
            <w:tcW w:w="234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4DEE" w:rsidRPr="00353634" w:rsidRDefault="00BB4DEE" w:rsidP="00BB4DEE">
            <w:pPr>
              <w:spacing w:line="315" w:lineRule="atLeast"/>
              <w:ind w:right="-9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Сфера культуры: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2E1BC3" w:rsidRPr="00353634" w:rsidTr="002E1BC3">
        <w:trPr>
          <w:trHeight w:val="1318"/>
        </w:trPr>
        <w:tc>
          <w:tcPr>
            <w:tcW w:w="366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B4DEE" w:rsidRPr="00353634" w:rsidRDefault="00BB4DEE" w:rsidP="00B01E58">
            <w:pPr>
              <w:pStyle w:val="aa"/>
              <w:numPr>
                <w:ilvl w:val="0"/>
                <w:numId w:val="24"/>
              </w:numPr>
              <w:spacing w:line="315" w:lineRule="atLeast"/>
              <w:ind w:left="0" w:right="-9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2.1.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Проектирование, строительство и реконструкция объектов культуры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 xml:space="preserve">Обеспечение развития творческого потенциала населения, условий для досуга населения по различным </w:t>
            </w:r>
            <w:r w:rsidRPr="00353634">
              <w:rPr>
                <w:spacing w:val="-4"/>
                <w:sz w:val="24"/>
                <w:szCs w:val="24"/>
              </w:rPr>
              <w:t>направлениям,</w:t>
            </w:r>
            <w:r w:rsidRPr="00353634">
              <w:rPr>
                <w:sz w:val="24"/>
                <w:szCs w:val="24"/>
              </w:rPr>
              <w:t xml:space="preserve"> а также сохранение и развитие традиций культуры</w:t>
            </w:r>
          </w:p>
        </w:tc>
      </w:tr>
      <w:tr w:rsidR="002E1BC3" w:rsidRPr="00353634" w:rsidTr="00BB4DEE">
        <w:trPr>
          <w:trHeight w:val="365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Сфера физической культуры и массового спорта:</w:t>
            </w:r>
          </w:p>
        </w:tc>
      </w:tr>
      <w:tr w:rsidR="002E1BC3" w:rsidRPr="00353634" w:rsidTr="002E1BC3">
        <w:trPr>
          <w:trHeight w:val="1409"/>
        </w:trPr>
        <w:tc>
          <w:tcPr>
            <w:tcW w:w="366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B4DEE" w:rsidRPr="00353634" w:rsidRDefault="00BB4DEE" w:rsidP="00B01E58">
            <w:pPr>
              <w:pStyle w:val="aa"/>
              <w:numPr>
                <w:ilvl w:val="0"/>
                <w:numId w:val="24"/>
              </w:numPr>
              <w:spacing w:line="315" w:lineRule="atLeast"/>
              <w:ind w:left="0" w:right="-9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2.2.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Проектирование, строительство и реконструкция объектов физической культуры и спорта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B4DEE" w:rsidRPr="00353634" w:rsidRDefault="00BB4DEE" w:rsidP="00BB4DEE">
            <w:pPr>
              <w:spacing w:line="315" w:lineRule="atLeast"/>
              <w:ind w:right="-108"/>
              <w:textAlignment w:val="baseline"/>
              <w:rPr>
                <w:sz w:val="24"/>
                <w:szCs w:val="24"/>
              </w:rPr>
            </w:pPr>
            <w:r w:rsidRPr="00353634">
              <w:rPr>
                <w:sz w:val="24"/>
                <w:szCs w:val="24"/>
              </w:rPr>
              <w:t>Создание условий для увеличения доли населения всех возрастных групп, систематически занимающихся физической культурой и спортом</w:t>
            </w:r>
          </w:p>
        </w:tc>
      </w:tr>
    </w:tbl>
    <w:p w:rsidR="00BB4DEE" w:rsidRPr="00353634" w:rsidRDefault="00BB4DEE" w:rsidP="00BB4DEE">
      <w:pPr>
        <w:widowControl w:val="0"/>
        <w:suppressAutoHyphens/>
        <w:autoSpaceDE w:val="0"/>
        <w:jc w:val="both"/>
        <w:rPr>
          <w:b/>
          <w:bCs/>
          <w:kern w:val="2"/>
          <w:sz w:val="24"/>
          <w:szCs w:val="24"/>
          <w:shd w:val="clear" w:color="auto" w:fill="FFFFFF" w:themeFill="background1"/>
          <w:lang w:eastAsia="ar-SA"/>
        </w:rPr>
      </w:pPr>
    </w:p>
    <w:p w:rsidR="006E74E1" w:rsidRDefault="006E74E1" w:rsidP="007F76B1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</w:p>
    <w:p w:rsidR="007F76B1" w:rsidRPr="007F76B1" w:rsidRDefault="007F76B1" w:rsidP="007F76B1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</w:rPr>
      </w:pPr>
      <w:r w:rsidRPr="007F76B1">
        <w:rPr>
          <w:bCs/>
          <w:sz w:val="28"/>
          <w:szCs w:val="28"/>
          <w:lang w:eastAsia="ar-SA"/>
        </w:rPr>
        <w:lastRenderedPageBreak/>
        <w:t>Реализация мероприятий программы соответствует м</w:t>
      </w:r>
      <w:r w:rsidRPr="007F76B1">
        <w:rPr>
          <w:bCs/>
          <w:sz w:val="28"/>
          <w:szCs w:val="28"/>
        </w:rPr>
        <w:t>естным нормативам градостроительного проектирования города Кемерово, утвержденным решением Кемеровского городского Совета народных депутатов от 29.06.2018 № 146</w:t>
      </w:r>
      <w:r>
        <w:rPr>
          <w:bCs/>
          <w:sz w:val="28"/>
          <w:szCs w:val="28"/>
        </w:rPr>
        <w:t>.</w:t>
      </w:r>
    </w:p>
    <w:p w:rsidR="007F76B1" w:rsidRPr="00353634" w:rsidRDefault="007F76B1" w:rsidP="00BB4DEE">
      <w:pPr>
        <w:widowControl w:val="0"/>
        <w:suppressAutoHyphens/>
        <w:autoSpaceDE w:val="0"/>
        <w:jc w:val="both"/>
        <w:rPr>
          <w:b/>
          <w:bCs/>
          <w:kern w:val="2"/>
          <w:sz w:val="24"/>
          <w:szCs w:val="24"/>
          <w:shd w:val="clear" w:color="auto" w:fill="FFFFFF" w:themeFill="background1"/>
          <w:lang w:eastAsia="ar-SA"/>
        </w:rPr>
      </w:pPr>
    </w:p>
    <w:p w:rsidR="00BB4DEE" w:rsidRPr="007F76B1" w:rsidRDefault="00BB4DEE" w:rsidP="00B01E58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line="315" w:lineRule="atLeast"/>
        <w:ind w:left="0" w:firstLine="0"/>
        <w:jc w:val="center"/>
        <w:textAlignment w:val="baseline"/>
        <w:rPr>
          <w:spacing w:val="2"/>
          <w:sz w:val="28"/>
          <w:szCs w:val="24"/>
        </w:rPr>
      </w:pPr>
      <w:r w:rsidRPr="007F76B1">
        <w:rPr>
          <w:spacing w:val="2"/>
          <w:sz w:val="28"/>
          <w:szCs w:val="24"/>
        </w:rPr>
        <w:t xml:space="preserve">Предложения по совершенствованию нормативно-правового </w:t>
      </w:r>
      <w:r w:rsidR="006E74E1">
        <w:rPr>
          <w:spacing w:val="2"/>
          <w:sz w:val="28"/>
          <w:szCs w:val="24"/>
        </w:rPr>
        <w:br/>
      </w:r>
      <w:r w:rsidRPr="007F76B1">
        <w:rPr>
          <w:spacing w:val="2"/>
          <w:sz w:val="28"/>
          <w:szCs w:val="24"/>
        </w:rPr>
        <w:t>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BB4DEE" w:rsidRPr="007F76B1" w:rsidRDefault="00BB4DEE" w:rsidP="00BB4DEE">
      <w:pPr>
        <w:suppressAutoHyphens/>
        <w:spacing w:line="216" w:lineRule="auto"/>
        <w:ind w:firstLine="851"/>
        <w:jc w:val="both"/>
        <w:textAlignment w:val="baseline"/>
        <w:rPr>
          <w:bCs/>
          <w:sz w:val="28"/>
          <w:szCs w:val="24"/>
          <w:lang w:eastAsia="ar-SA"/>
        </w:rPr>
      </w:pPr>
    </w:p>
    <w:p w:rsidR="00A87226" w:rsidRDefault="00A87226" w:rsidP="00BB4DEE">
      <w:pPr>
        <w:suppressAutoHyphens/>
        <w:spacing w:line="216" w:lineRule="auto"/>
        <w:ind w:firstLine="851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целях реализации мероприятий Программы необходимо обеспечить своевременное принятие муниципальных программ либо внесение </w:t>
      </w:r>
      <w:r w:rsidRPr="007F76B1">
        <w:rPr>
          <w:bCs/>
          <w:sz w:val="28"/>
          <w:szCs w:val="28"/>
          <w:lang w:eastAsia="ar-SA"/>
        </w:rPr>
        <w:t>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города Кемерово.</w:t>
      </w:r>
      <w:r w:rsidRPr="00A87226">
        <w:rPr>
          <w:bCs/>
          <w:sz w:val="28"/>
          <w:szCs w:val="28"/>
          <w:lang w:eastAsia="ar-SA"/>
        </w:rPr>
        <w:t xml:space="preserve"> </w:t>
      </w:r>
      <w:r w:rsidRPr="007F76B1">
        <w:rPr>
          <w:bCs/>
          <w:sz w:val="28"/>
          <w:szCs w:val="28"/>
          <w:lang w:eastAsia="ar-SA"/>
        </w:rPr>
        <w:t>Данные программы должны обеспечивать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значения, установленными Программой.</w:t>
      </w:r>
    </w:p>
    <w:p w:rsidR="00A87226" w:rsidRDefault="00BB4DEE" w:rsidP="00BB4DEE">
      <w:pPr>
        <w:suppressAutoHyphens/>
        <w:spacing w:line="216" w:lineRule="auto"/>
        <w:ind w:firstLine="851"/>
        <w:jc w:val="both"/>
        <w:textAlignment w:val="baseline"/>
        <w:rPr>
          <w:bCs/>
          <w:sz w:val="28"/>
          <w:szCs w:val="28"/>
          <w:lang w:eastAsia="ar-SA"/>
        </w:rPr>
      </w:pPr>
      <w:r w:rsidRPr="007F76B1">
        <w:rPr>
          <w:bCs/>
          <w:sz w:val="28"/>
          <w:szCs w:val="28"/>
          <w:lang w:eastAsia="ar-SA"/>
        </w:rPr>
        <w:t>При необходимости</w:t>
      </w:r>
      <w:r w:rsidR="00A87226">
        <w:rPr>
          <w:bCs/>
          <w:sz w:val="28"/>
          <w:szCs w:val="28"/>
          <w:lang w:eastAsia="ar-SA"/>
        </w:rPr>
        <w:t xml:space="preserve"> дополнительного</w:t>
      </w:r>
      <w:r w:rsidRPr="007F76B1">
        <w:rPr>
          <w:bCs/>
          <w:sz w:val="28"/>
          <w:szCs w:val="28"/>
          <w:lang w:eastAsia="ar-SA"/>
        </w:rPr>
        <w:t xml:space="preserve"> финансового обеспечения реализации мероприятий, установленных Программой</w:t>
      </w:r>
      <w:r w:rsidR="00A87226">
        <w:rPr>
          <w:bCs/>
          <w:sz w:val="28"/>
          <w:szCs w:val="28"/>
          <w:lang w:eastAsia="ar-SA"/>
        </w:rPr>
        <w:t>, предусмотреть внесение изменений в правовые акты Кемеровского городского Совета народных депутатов о бюджете города Кемерово</w:t>
      </w:r>
      <w:r w:rsidRPr="007F76B1">
        <w:rPr>
          <w:bCs/>
          <w:sz w:val="28"/>
          <w:szCs w:val="28"/>
          <w:lang w:eastAsia="ar-SA"/>
        </w:rPr>
        <w:t xml:space="preserve"> </w:t>
      </w:r>
    </w:p>
    <w:p w:rsidR="001D6456" w:rsidRDefault="00A87226" w:rsidP="00BB4DEE">
      <w:pPr>
        <w:suppressAutoHyphens/>
        <w:spacing w:line="216" w:lineRule="auto"/>
        <w:ind w:firstLine="851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случае если источником финансирования мероприятий являются </w:t>
      </w:r>
      <w:r w:rsidR="001D6456">
        <w:rPr>
          <w:bCs/>
          <w:sz w:val="28"/>
          <w:szCs w:val="28"/>
          <w:lang w:eastAsia="ar-SA"/>
        </w:rPr>
        <w:t>средства федерального и областного бюджетов, в целях своевременной реализации мероприятий Программы организовать заключение соглашений о предоставлении субсидий с органами государственной власти.</w:t>
      </w:r>
    </w:p>
    <w:p w:rsidR="00BB4DEE" w:rsidRPr="007F76B1" w:rsidRDefault="001D6456" w:rsidP="00BB4DEE">
      <w:pPr>
        <w:suppressAutoHyphens/>
        <w:ind w:firstLine="851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целях и</w:t>
      </w:r>
      <w:r w:rsidR="00BB4DEE" w:rsidRPr="007F76B1">
        <w:rPr>
          <w:bCs/>
          <w:sz w:val="28"/>
          <w:szCs w:val="28"/>
          <w:lang w:eastAsia="ar-SA"/>
        </w:rPr>
        <w:t>нформационно</w:t>
      </w:r>
      <w:r>
        <w:rPr>
          <w:bCs/>
          <w:sz w:val="28"/>
          <w:szCs w:val="28"/>
          <w:lang w:eastAsia="ar-SA"/>
        </w:rPr>
        <w:t>го</w:t>
      </w:r>
      <w:r w:rsidR="00BB4DEE" w:rsidRPr="007F76B1">
        <w:rPr>
          <w:bCs/>
          <w:sz w:val="28"/>
          <w:szCs w:val="28"/>
          <w:lang w:eastAsia="ar-SA"/>
        </w:rPr>
        <w:t xml:space="preserve"> обеспечени</w:t>
      </w:r>
      <w:r>
        <w:rPr>
          <w:bCs/>
          <w:sz w:val="28"/>
          <w:szCs w:val="28"/>
          <w:lang w:eastAsia="ar-SA"/>
        </w:rPr>
        <w:t>я</w:t>
      </w:r>
      <w:r w:rsidR="00BB4DEE" w:rsidRPr="007F76B1">
        <w:rPr>
          <w:bCs/>
          <w:sz w:val="28"/>
          <w:szCs w:val="28"/>
          <w:lang w:eastAsia="ar-SA"/>
        </w:rPr>
        <w:t xml:space="preserve"> Программы </w:t>
      </w:r>
      <w:r>
        <w:rPr>
          <w:bCs/>
          <w:sz w:val="28"/>
          <w:szCs w:val="28"/>
          <w:lang w:eastAsia="ar-SA"/>
        </w:rPr>
        <w:t>необходимо реализовать</w:t>
      </w:r>
      <w:r w:rsidR="00BB4DEE" w:rsidRPr="007F76B1">
        <w:rPr>
          <w:bCs/>
          <w:sz w:val="28"/>
          <w:szCs w:val="28"/>
          <w:lang w:eastAsia="ar-SA"/>
        </w:rPr>
        <w:t xml:space="preserve"> целево</w:t>
      </w:r>
      <w:r>
        <w:rPr>
          <w:bCs/>
          <w:sz w:val="28"/>
          <w:szCs w:val="28"/>
          <w:lang w:eastAsia="ar-SA"/>
        </w:rPr>
        <w:t>й</w:t>
      </w:r>
      <w:r w:rsidR="00BB4DEE" w:rsidRPr="007F76B1">
        <w:rPr>
          <w:bCs/>
          <w:sz w:val="28"/>
          <w:szCs w:val="28"/>
          <w:lang w:eastAsia="ar-SA"/>
        </w:rPr>
        <w:t xml:space="preserve"> блок мероприятий в средствах массовой информации</w:t>
      </w:r>
      <w:r>
        <w:rPr>
          <w:bCs/>
          <w:sz w:val="28"/>
          <w:szCs w:val="28"/>
          <w:lang w:eastAsia="ar-SA"/>
        </w:rPr>
        <w:t xml:space="preserve"> путем проведения</w:t>
      </w:r>
      <w:r w:rsidR="00BB4DEE" w:rsidRPr="007F76B1">
        <w:rPr>
          <w:bCs/>
          <w:sz w:val="28"/>
          <w:szCs w:val="28"/>
          <w:lang w:eastAsia="ar-SA"/>
        </w:rPr>
        <w:t xml:space="preserve"> пресс-конференци</w:t>
      </w:r>
      <w:r>
        <w:rPr>
          <w:bCs/>
          <w:sz w:val="28"/>
          <w:szCs w:val="28"/>
          <w:lang w:eastAsia="ar-SA"/>
        </w:rPr>
        <w:t>й</w:t>
      </w:r>
      <w:r w:rsidR="00BB4DEE" w:rsidRPr="007F76B1">
        <w:rPr>
          <w:bCs/>
          <w:sz w:val="28"/>
          <w:szCs w:val="28"/>
          <w:lang w:eastAsia="ar-SA"/>
        </w:rPr>
        <w:t>, в том числе выездны</w:t>
      </w:r>
      <w:r>
        <w:rPr>
          <w:bCs/>
          <w:sz w:val="28"/>
          <w:szCs w:val="28"/>
          <w:lang w:eastAsia="ar-SA"/>
        </w:rPr>
        <w:t>х</w:t>
      </w:r>
      <w:r w:rsidR="00BB4DEE" w:rsidRPr="007F76B1">
        <w:rPr>
          <w:bCs/>
          <w:sz w:val="28"/>
          <w:szCs w:val="28"/>
          <w:lang w:eastAsia="ar-SA"/>
        </w:rPr>
        <w:t xml:space="preserve"> на место строительства (реконструкции)</w:t>
      </w:r>
      <w:r>
        <w:rPr>
          <w:bCs/>
          <w:sz w:val="28"/>
          <w:szCs w:val="28"/>
          <w:lang w:eastAsia="ar-SA"/>
        </w:rPr>
        <w:t xml:space="preserve"> объектов социальной инфраструктуры</w:t>
      </w:r>
      <w:r w:rsidR="00BB4DEE" w:rsidRPr="007F76B1">
        <w:rPr>
          <w:bCs/>
          <w:sz w:val="28"/>
          <w:szCs w:val="28"/>
          <w:lang w:eastAsia="ar-SA"/>
        </w:rPr>
        <w:t>, рассказывающи</w:t>
      </w:r>
      <w:r>
        <w:rPr>
          <w:bCs/>
          <w:sz w:val="28"/>
          <w:szCs w:val="28"/>
          <w:lang w:eastAsia="ar-SA"/>
        </w:rPr>
        <w:t>х</w:t>
      </w:r>
      <w:r w:rsidR="00BB4DEE" w:rsidRPr="007F76B1">
        <w:rPr>
          <w:bCs/>
          <w:sz w:val="28"/>
          <w:szCs w:val="28"/>
          <w:lang w:eastAsia="ar-SA"/>
        </w:rPr>
        <w:t xml:space="preserve"> о ходе реализации программы</w:t>
      </w:r>
      <w:r>
        <w:rPr>
          <w:bCs/>
          <w:sz w:val="28"/>
          <w:szCs w:val="28"/>
          <w:lang w:eastAsia="ar-SA"/>
        </w:rPr>
        <w:t>, а также</w:t>
      </w:r>
      <w:r w:rsidR="00BB4DEE" w:rsidRPr="007F76B1">
        <w:rPr>
          <w:bCs/>
          <w:sz w:val="28"/>
          <w:szCs w:val="28"/>
          <w:lang w:eastAsia="ar-SA"/>
        </w:rPr>
        <w:t xml:space="preserve"> подготовк</w:t>
      </w:r>
      <w:r>
        <w:rPr>
          <w:bCs/>
          <w:sz w:val="28"/>
          <w:szCs w:val="28"/>
          <w:lang w:eastAsia="ar-SA"/>
        </w:rPr>
        <w:t>и</w:t>
      </w:r>
      <w:r w:rsidR="00BB4DEE" w:rsidRPr="007F76B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информационных сообщений </w:t>
      </w:r>
      <w:r w:rsidR="00BB4DEE" w:rsidRPr="007F76B1">
        <w:rPr>
          <w:bCs/>
          <w:sz w:val="28"/>
          <w:szCs w:val="28"/>
          <w:lang w:eastAsia="ar-SA"/>
        </w:rPr>
        <w:t xml:space="preserve">о </w:t>
      </w:r>
      <w:r>
        <w:rPr>
          <w:bCs/>
          <w:sz w:val="28"/>
          <w:szCs w:val="28"/>
          <w:lang w:eastAsia="ar-SA"/>
        </w:rPr>
        <w:t>про</w:t>
      </w:r>
      <w:r w:rsidR="00BB4DEE" w:rsidRPr="007F76B1">
        <w:rPr>
          <w:bCs/>
          <w:sz w:val="28"/>
          <w:szCs w:val="28"/>
          <w:lang w:eastAsia="ar-SA"/>
        </w:rPr>
        <w:t>ведении отдельных мероприятий Программы.</w:t>
      </w:r>
    </w:p>
    <w:p w:rsidR="00BB4DEE" w:rsidRPr="007F76B1" w:rsidRDefault="00BB4DEE" w:rsidP="00BB4DEE">
      <w:pPr>
        <w:suppressAutoHyphens/>
        <w:ind w:firstLine="851"/>
        <w:jc w:val="both"/>
        <w:textAlignment w:val="baseline"/>
        <w:rPr>
          <w:bCs/>
          <w:sz w:val="28"/>
          <w:szCs w:val="28"/>
          <w:lang w:eastAsia="ar-SA"/>
        </w:rPr>
      </w:pPr>
    </w:p>
    <w:p w:rsidR="00BB4DEE" w:rsidRPr="007F76B1" w:rsidRDefault="00BB4DEE" w:rsidP="00BB4DEE">
      <w:pPr>
        <w:spacing w:line="315" w:lineRule="atLeast"/>
        <w:textAlignment w:val="baseline"/>
        <w:rPr>
          <w:sz w:val="28"/>
          <w:szCs w:val="28"/>
        </w:rPr>
      </w:pPr>
      <w:r w:rsidRPr="007F76B1">
        <w:rPr>
          <w:spacing w:val="2"/>
          <w:sz w:val="28"/>
          <w:szCs w:val="28"/>
        </w:rPr>
        <w:br/>
      </w:r>
    </w:p>
    <w:p w:rsidR="007A3A84" w:rsidRPr="007F76B1" w:rsidRDefault="007A3A84" w:rsidP="009E475A">
      <w:pPr>
        <w:ind w:right="-23"/>
        <w:jc w:val="both"/>
        <w:rPr>
          <w:sz w:val="28"/>
          <w:szCs w:val="28"/>
        </w:rPr>
      </w:pPr>
    </w:p>
    <w:sectPr w:rsidR="007A3A84" w:rsidRPr="007F76B1" w:rsidSect="00C5372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FB" w:rsidRDefault="00E066FB">
      <w:r>
        <w:separator/>
      </w:r>
    </w:p>
  </w:endnote>
  <w:endnote w:type="continuationSeparator" w:id="0">
    <w:p w:rsidR="00E066FB" w:rsidRDefault="00E0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FB" w:rsidRDefault="00E066FB">
      <w:r>
        <w:separator/>
      </w:r>
    </w:p>
  </w:footnote>
  <w:footnote w:type="continuationSeparator" w:id="0">
    <w:p w:rsidR="00E066FB" w:rsidRDefault="00E0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E24"/>
    <w:multiLevelType w:val="hybridMultilevel"/>
    <w:tmpl w:val="CE54E4DE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6C600A"/>
    <w:multiLevelType w:val="hybridMultilevel"/>
    <w:tmpl w:val="3BBE5DBC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4542F1"/>
    <w:multiLevelType w:val="multilevel"/>
    <w:tmpl w:val="AB7C214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706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0EE9462F"/>
    <w:multiLevelType w:val="multilevel"/>
    <w:tmpl w:val="9EB2A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 w15:restartNumberingAfterBreak="0">
    <w:nsid w:val="12BE2A5B"/>
    <w:multiLevelType w:val="hybridMultilevel"/>
    <w:tmpl w:val="3412FFD0"/>
    <w:lvl w:ilvl="0" w:tplc="6F6CF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2247B"/>
    <w:multiLevelType w:val="hybridMultilevel"/>
    <w:tmpl w:val="86DE52BC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0C6206"/>
    <w:multiLevelType w:val="hybridMultilevel"/>
    <w:tmpl w:val="7C96F37E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D36797"/>
    <w:multiLevelType w:val="multilevel"/>
    <w:tmpl w:val="448E5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92783F"/>
    <w:multiLevelType w:val="hybridMultilevel"/>
    <w:tmpl w:val="95C6637E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2F697D"/>
    <w:multiLevelType w:val="hybridMultilevel"/>
    <w:tmpl w:val="5ECE602E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415D5B"/>
    <w:multiLevelType w:val="hybridMultilevel"/>
    <w:tmpl w:val="754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0E8B"/>
    <w:multiLevelType w:val="hybridMultilevel"/>
    <w:tmpl w:val="5F941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A53BD"/>
    <w:multiLevelType w:val="hybridMultilevel"/>
    <w:tmpl w:val="5F941C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A66EE6"/>
    <w:multiLevelType w:val="hybridMultilevel"/>
    <w:tmpl w:val="54828900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E5608C"/>
    <w:multiLevelType w:val="multilevel"/>
    <w:tmpl w:val="498CE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5" w15:restartNumberingAfterBreak="0">
    <w:nsid w:val="4B28001E"/>
    <w:multiLevelType w:val="hybridMultilevel"/>
    <w:tmpl w:val="3B00EA7C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BB06710"/>
    <w:multiLevelType w:val="hybridMultilevel"/>
    <w:tmpl w:val="5B1A52A2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FF649FE"/>
    <w:multiLevelType w:val="hybridMultilevel"/>
    <w:tmpl w:val="97528C30"/>
    <w:lvl w:ilvl="0" w:tplc="6F6C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623C2"/>
    <w:multiLevelType w:val="hybridMultilevel"/>
    <w:tmpl w:val="1DD62226"/>
    <w:lvl w:ilvl="0" w:tplc="6F6C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13E3"/>
    <w:multiLevelType w:val="hybridMultilevel"/>
    <w:tmpl w:val="5B566140"/>
    <w:lvl w:ilvl="0" w:tplc="6F6C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04CDF"/>
    <w:multiLevelType w:val="hybridMultilevel"/>
    <w:tmpl w:val="7FD0B620"/>
    <w:lvl w:ilvl="0" w:tplc="6F6CF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F16B01"/>
    <w:multiLevelType w:val="hybridMultilevel"/>
    <w:tmpl w:val="95E034EC"/>
    <w:lvl w:ilvl="0" w:tplc="6F6C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D79AC"/>
    <w:multiLevelType w:val="hybridMultilevel"/>
    <w:tmpl w:val="FAF05BFC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9C0D9E"/>
    <w:multiLevelType w:val="hybridMultilevel"/>
    <w:tmpl w:val="2A60F6EE"/>
    <w:lvl w:ilvl="0" w:tplc="6F6CF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B184DF4"/>
    <w:multiLevelType w:val="hybridMultilevel"/>
    <w:tmpl w:val="91FE6A48"/>
    <w:lvl w:ilvl="0" w:tplc="7D408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E5948"/>
    <w:multiLevelType w:val="hybridMultilevel"/>
    <w:tmpl w:val="E57A203A"/>
    <w:lvl w:ilvl="0" w:tplc="6F6C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10"/>
  </w:num>
  <w:num w:numId="5">
    <w:abstractNumId w:val="4"/>
  </w:num>
  <w:num w:numId="6">
    <w:abstractNumId w:val="20"/>
  </w:num>
  <w:num w:numId="7">
    <w:abstractNumId w:val="3"/>
  </w:num>
  <w:num w:numId="8">
    <w:abstractNumId w:val="0"/>
  </w:num>
  <w:num w:numId="9">
    <w:abstractNumId w:val="17"/>
  </w:num>
  <w:num w:numId="10">
    <w:abstractNumId w:val="18"/>
  </w:num>
  <w:num w:numId="11">
    <w:abstractNumId w:val="2"/>
  </w:num>
  <w:num w:numId="12">
    <w:abstractNumId w:val="5"/>
  </w:num>
  <w:num w:numId="13">
    <w:abstractNumId w:val="6"/>
  </w:num>
  <w:num w:numId="14">
    <w:abstractNumId w:val="19"/>
  </w:num>
  <w:num w:numId="15">
    <w:abstractNumId w:val="15"/>
  </w:num>
  <w:num w:numId="16">
    <w:abstractNumId w:val="9"/>
  </w:num>
  <w:num w:numId="17">
    <w:abstractNumId w:val="13"/>
  </w:num>
  <w:num w:numId="18">
    <w:abstractNumId w:val="16"/>
  </w:num>
  <w:num w:numId="19">
    <w:abstractNumId w:val="23"/>
  </w:num>
  <w:num w:numId="20">
    <w:abstractNumId w:val="11"/>
  </w:num>
  <w:num w:numId="21">
    <w:abstractNumId w:val="7"/>
  </w:num>
  <w:num w:numId="22">
    <w:abstractNumId w:val="24"/>
  </w:num>
  <w:num w:numId="23">
    <w:abstractNumId w:val="22"/>
  </w:num>
  <w:num w:numId="24">
    <w:abstractNumId w:val="12"/>
  </w:num>
  <w:num w:numId="25">
    <w:abstractNumId w:val="1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4"/>
    <w:rsid w:val="00003E3A"/>
    <w:rsid w:val="0001594F"/>
    <w:rsid w:val="00025F98"/>
    <w:rsid w:val="00032202"/>
    <w:rsid w:val="000356B0"/>
    <w:rsid w:val="00040627"/>
    <w:rsid w:val="00041605"/>
    <w:rsid w:val="00067A86"/>
    <w:rsid w:val="000950A9"/>
    <w:rsid w:val="000B2B5A"/>
    <w:rsid w:val="000C42D5"/>
    <w:rsid w:val="000D2865"/>
    <w:rsid w:val="000D29D1"/>
    <w:rsid w:val="000D50C7"/>
    <w:rsid w:val="000D6719"/>
    <w:rsid w:val="000E27DD"/>
    <w:rsid w:val="000F026F"/>
    <w:rsid w:val="000F3CC4"/>
    <w:rsid w:val="00101D3A"/>
    <w:rsid w:val="00103136"/>
    <w:rsid w:val="00112C9C"/>
    <w:rsid w:val="00114C6E"/>
    <w:rsid w:val="00124117"/>
    <w:rsid w:val="001433AF"/>
    <w:rsid w:val="00155B2B"/>
    <w:rsid w:val="001736AB"/>
    <w:rsid w:val="00173DB0"/>
    <w:rsid w:val="00194B27"/>
    <w:rsid w:val="001A169C"/>
    <w:rsid w:val="001D6456"/>
    <w:rsid w:val="001F0F7E"/>
    <w:rsid w:val="00214B31"/>
    <w:rsid w:val="002227C6"/>
    <w:rsid w:val="00236E74"/>
    <w:rsid w:val="00242FED"/>
    <w:rsid w:val="00263DA8"/>
    <w:rsid w:val="00266105"/>
    <w:rsid w:val="0027036B"/>
    <w:rsid w:val="00271328"/>
    <w:rsid w:val="0029094F"/>
    <w:rsid w:val="002920A0"/>
    <w:rsid w:val="002A0969"/>
    <w:rsid w:val="002A31CB"/>
    <w:rsid w:val="002B0EF1"/>
    <w:rsid w:val="002B70FC"/>
    <w:rsid w:val="002E1BC3"/>
    <w:rsid w:val="002F37C0"/>
    <w:rsid w:val="003008E8"/>
    <w:rsid w:val="00302B0A"/>
    <w:rsid w:val="00306601"/>
    <w:rsid w:val="00313A2E"/>
    <w:rsid w:val="00322B43"/>
    <w:rsid w:val="00337C51"/>
    <w:rsid w:val="00353634"/>
    <w:rsid w:val="00354672"/>
    <w:rsid w:val="00367D31"/>
    <w:rsid w:val="003945C7"/>
    <w:rsid w:val="003A0880"/>
    <w:rsid w:val="003D4DDD"/>
    <w:rsid w:val="003E1FF1"/>
    <w:rsid w:val="003E6FAE"/>
    <w:rsid w:val="003F38D7"/>
    <w:rsid w:val="003F6FF4"/>
    <w:rsid w:val="003F7194"/>
    <w:rsid w:val="00402428"/>
    <w:rsid w:val="00411630"/>
    <w:rsid w:val="00415645"/>
    <w:rsid w:val="00422257"/>
    <w:rsid w:val="00425F82"/>
    <w:rsid w:val="00432BEA"/>
    <w:rsid w:val="00446A3F"/>
    <w:rsid w:val="0045076C"/>
    <w:rsid w:val="00477CC1"/>
    <w:rsid w:val="00477CD2"/>
    <w:rsid w:val="004808FA"/>
    <w:rsid w:val="0049120E"/>
    <w:rsid w:val="00494E1E"/>
    <w:rsid w:val="00496BE3"/>
    <w:rsid w:val="004A15DB"/>
    <w:rsid w:val="004A5F78"/>
    <w:rsid w:val="004C19AB"/>
    <w:rsid w:val="004C5ADF"/>
    <w:rsid w:val="004E39E6"/>
    <w:rsid w:val="004E5310"/>
    <w:rsid w:val="004F6318"/>
    <w:rsid w:val="005102A8"/>
    <w:rsid w:val="00514766"/>
    <w:rsid w:val="00516BD4"/>
    <w:rsid w:val="00517379"/>
    <w:rsid w:val="00532D07"/>
    <w:rsid w:val="00544545"/>
    <w:rsid w:val="0055344E"/>
    <w:rsid w:val="00553F00"/>
    <w:rsid w:val="00590A44"/>
    <w:rsid w:val="00596826"/>
    <w:rsid w:val="00596D9E"/>
    <w:rsid w:val="005B2DF5"/>
    <w:rsid w:val="005B6FED"/>
    <w:rsid w:val="005C1E6F"/>
    <w:rsid w:val="005E1923"/>
    <w:rsid w:val="006303EB"/>
    <w:rsid w:val="00630C8E"/>
    <w:rsid w:val="0064396B"/>
    <w:rsid w:val="00654B68"/>
    <w:rsid w:val="00663B28"/>
    <w:rsid w:val="0067018A"/>
    <w:rsid w:val="00670614"/>
    <w:rsid w:val="00675E08"/>
    <w:rsid w:val="0067667E"/>
    <w:rsid w:val="00676EBE"/>
    <w:rsid w:val="00686272"/>
    <w:rsid w:val="006A1266"/>
    <w:rsid w:val="006A3EDA"/>
    <w:rsid w:val="006B5953"/>
    <w:rsid w:val="006C330C"/>
    <w:rsid w:val="006D0FCB"/>
    <w:rsid w:val="006E74E1"/>
    <w:rsid w:val="007012B9"/>
    <w:rsid w:val="00715B2E"/>
    <w:rsid w:val="00725147"/>
    <w:rsid w:val="007362B4"/>
    <w:rsid w:val="007517C0"/>
    <w:rsid w:val="0075668C"/>
    <w:rsid w:val="00780110"/>
    <w:rsid w:val="00782D69"/>
    <w:rsid w:val="007A0FEA"/>
    <w:rsid w:val="007A3A84"/>
    <w:rsid w:val="007C2D74"/>
    <w:rsid w:val="007C4C07"/>
    <w:rsid w:val="007D32DE"/>
    <w:rsid w:val="007D7CA6"/>
    <w:rsid w:val="007E547E"/>
    <w:rsid w:val="007F76B1"/>
    <w:rsid w:val="00812DB6"/>
    <w:rsid w:val="00826C79"/>
    <w:rsid w:val="00834265"/>
    <w:rsid w:val="00834427"/>
    <w:rsid w:val="00845983"/>
    <w:rsid w:val="0085286A"/>
    <w:rsid w:val="008541D2"/>
    <w:rsid w:val="00891E3F"/>
    <w:rsid w:val="008A25BE"/>
    <w:rsid w:val="008A5BEF"/>
    <w:rsid w:val="008D696F"/>
    <w:rsid w:val="008E428B"/>
    <w:rsid w:val="00904BC0"/>
    <w:rsid w:val="00905730"/>
    <w:rsid w:val="0091079D"/>
    <w:rsid w:val="009244D7"/>
    <w:rsid w:val="00933C7D"/>
    <w:rsid w:val="00936FB2"/>
    <w:rsid w:val="009457DA"/>
    <w:rsid w:val="00946944"/>
    <w:rsid w:val="00946FA2"/>
    <w:rsid w:val="009545F8"/>
    <w:rsid w:val="00956353"/>
    <w:rsid w:val="00961F32"/>
    <w:rsid w:val="00963715"/>
    <w:rsid w:val="009649F4"/>
    <w:rsid w:val="00982223"/>
    <w:rsid w:val="00982888"/>
    <w:rsid w:val="00997AF5"/>
    <w:rsid w:val="009A274B"/>
    <w:rsid w:val="009B41B3"/>
    <w:rsid w:val="009B6A98"/>
    <w:rsid w:val="009E2253"/>
    <w:rsid w:val="009E475A"/>
    <w:rsid w:val="00A01441"/>
    <w:rsid w:val="00A13663"/>
    <w:rsid w:val="00A1761C"/>
    <w:rsid w:val="00A4165E"/>
    <w:rsid w:val="00A46DCE"/>
    <w:rsid w:val="00A52FB9"/>
    <w:rsid w:val="00A84F6C"/>
    <w:rsid w:val="00A87226"/>
    <w:rsid w:val="00A92213"/>
    <w:rsid w:val="00AB1C26"/>
    <w:rsid w:val="00AB2DDA"/>
    <w:rsid w:val="00AD17B6"/>
    <w:rsid w:val="00AF6FA2"/>
    <w:rsid w:val="00B01E58"/>
    <w:rsid w:val="00B03205"/>
    <w:rsid w:val="00B23008"/>
    <w:rsid w:val="00B72853"/>
    <w:rsid w:val="00BB4DEE"/>
    <w:rsid w:val="00BB57F6"/>
    <w:rsid w:val="00BE1F8A"/>
    <w:rsid w:val="00BE2211"/>
    <w:rsid w:val="00C04BCE"/>
    <w:rsid w:val="00C113CF"/>
    <w:rsid w:val="00C254C2"/>
    <w:rsid w:val="00C25573"/>
    <w:rsid w:val="00C3080C"/>
    <w:rsid w:val="00C401C9"/>
    <w:rsid w:val="00C53728"/>
    <w:rsid w:val="00C569FC"/>
    <w:rsid w:val="00C91E13"/>
    <w:rsid w:val="00C966B5"/>
    <w:rsid w:val="00CA01F2"/>
    <w:rsid w:val="00CE6DF5"/>
    <w:rsid w:val="00CF46F4"/>
    <w:rsid w:val="00CF5B32"/>
    <w:rsid w:val="00CF6025"/>
    <w:rsid w:val="00D13C9D"/>
    <w:rsid w:val="00D22220"/>
    <w:rsid w:val="00D253C3"/>
    <w:rsid w:val="00D25781"/>
    <w:rsid w:val="00D268CE"/>
    <w:rsid w:val="00D33147"/>
    <w:rsid w:val="00D54B6E"/>
    <w:rsid w:val="00D62846"/>
    <w:rsid w:val="00D62A4B"/>
    <w:rsid w:val="00D64387"/>
    <w:rsid w:val="00D65B25"/>
    <w:rsid w:val="00D90700"/>
    <w:rsid w:val="00DC4DA4"/>
    <w:rsid w:val="00DD5A7E"/>
    <w:rsid w:val="00DD6BB9"/>
    <w:rsid w:val="00E0149A"/>
    <w:rsid w:val="00E031A3"/>
    <w:rsid w:val="00E066FB"/>
    <w:rsid w:val="00E2389D"/>
    <w:rsid w:val="00E25841"/>
    <w:rsid w:val="00E315DF"/>
    <w:rsid w:val="00E34D03"/>
    <w:rsid w:val="00E404C4"/>
    <w:rsid w:val="00E54FA5"/>
    <w:rsid w:val="00EA2AC9"/>
    <w:rsid w:val="00EB0164"/>
    <w:rsid w:val="00EC0BD7"/>
    <w:rsid w:val="00ED30C1"/>
    <w:rsid w:val="00ED4B4C"/>
    <w:rsid w:val="00ED6324"/>
    <w:rsid w:val="00EF5DFD"/>
    <w:rsid w:val="00F01585"/>
    <w:rsid w:val="00F0427B"/>
    <w:rsid w:val="00F12238"/>
    <w:rsid w:val="00F356EF"/>
    <w:rsid w:val="00F361EE"/>
    <w:rsid w:val="00F37AF5"/>
    <w:rsid w:val="00F446DA"/>
    <w:rsid w:val="00F52EDE"/>
    <w:rsid w:val="00F53263"/>
    <w:rsid w:val="00F72224"/>
    <w:rsid w:val="00F73610"/>
    <w:rsid w:val="00F94281"/>
    <w:rsid w:val="00FB0C16"/>
    <w:rsid w:val="00FB7E11"/>
    <w:rsid w:val="00FC49BC"/>
    <w:rsid w:val="00FC7628"/>
    <w:rsid w:val="00FD028E"/>
    <w:rsid w:val="00FD6261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DE765-6A77-43FB-94C3-40DD0F0C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4"/>
  </w:style>
  <w:style w:type="paragraph" w:styleId="1">
    <w:name w:val="heading 1"/>
    <w:basedOn w:val="a"/>
    <w:next w:val="a"/>
    <w:link w:val="10"/>
    <w:uiPriority w:val="9"/>
    <w:qFormat/>
    <w:rsid w:val="00BB4DE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A3A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DE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DE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DE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link w:val="a7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uiPriority w:val="99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A46DC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C53728"/>
    <w:rPr>
      <w:sz w:val="36"/>
    </w:rPr>
  </w:style>
  <w:style w:type="paragraph" w:styleId="aa">
    <w:name w:val="List Paragraph"/>
    <w:basedOn w:val="a"/>
    <w:uiPriority w:val="34"/>
    <w:qFormat/>
    <w:rsid w:val="00686272"/>
    <w:pPr>
      <w:ind w:left="720"/>
      <w:contextualSpacing/>
    </w:pPr>
  </w:style>
  <w:style w:type="paragraph" w:customStyle="1" w:styleId="Style11">
    <w:name w:val="Style11"/>
    <w:basedOn w:val="a"/>
    <w:uiPriority w:val="99"/>
    <w:rsid w:val="00BB4DEE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BB4DE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4D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B4D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B4DE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B4DE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B4DEE"/>
    <w:rPr>
      <w:sz w:val="28"/>
    </w:rPr>
  </w:style>
  <w:style w:type="paragraph" w:styleId="ab">
    <w:name w:val="Normal (Web)"/>
    <w:basedOn w:val="a"/>
    <w:unhideWhenUsed/>
    <w:rsid w:val="00BB4DE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B4DEE"/>
    <w:rPr>
      <w:b/>
      <w:bCs/>
    </w:rPr>
  </w:style>
  <w:style w:type="character" w:customStyle="1" w:styleId="apple-converted-space">
    <w:name w:val="apple-converted-space"/>
    <w:basedOn w:val="a0"/>
    <w:rsid w:val="00BB4DEE"/>
  </w:style>
  <w:style w:type="character" w:customStyle="1" w:styleId="num">
    <w:name w:val="num"/>
    <w:basedOn w:val="a0"/>
    <w:rsid w:val="00BB4DEE"/>
  </w:style>
  <w:style w:type="paragraph" w:customStyle="1" w:styleId="formattext">
    <w:name w:val="formattext"/>
    <w:basedOn w:val="a"/>
    <w:rsid w:val="00BB4DE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nhideWhenUsed/>
    <w:rsid w:val="00BB4DEE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BB4DEE"/>
    <w:rPr>
      <w:sz w:val="28"/>
    </w:rPr>
  </w:style>
  <w:style w:type="paragraph" w:customStyle="1" w:styleId="ConsPlusNonformat">
    <w:name w:val="ConsPlusNonformat"/>
    <w:rsid w:val="00BB4D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BB4DEE"/>
  </w:style>
  <w:style w:type="paragraph" w:customStyle="1" w:styleId="ConsPlusTitle">
    <w:name w:val="ConsPlusTitle"/>
    <w:rsid w:val="00BB4DEE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e">
    <w:name w:val="Знак Знак Знак Знак"/>
    <w:basedOn w:val="a"/>
    <w:rsid w:val="00BB4D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line number"/>
    <w:basedOn w:val="a0"/>
    <w:rsid w:val="00BB4DEE"/>
  </w:style>
  <w:style w:type="paragraph" w:styleId="af0">
    <w:name w:val="header"/>
    <w:basedOn w:val="a"/>
    <w:link w:val="af1"/>
    <w:uiPriority w:val="99"/>
    <w:rsid w:val="00BB4D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B4DEE"/>
    <w:rPr>
      <w:sz w:val="24"/>
      <w:szCs w:val="24"/>
    </w:rPr>
  </w:style>
  <w:style w:type="paragraph" w:styleId="af2">
    <w:name w:val="footer"/>
    <w:basedOn w:val="a"/>
    <w:link w:val="af3"/>
    <w:uiPriority w:val="99"/>
    <w:rsid w:val="00BB4D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BB4DEE"/>
    <w:rPr>
      <w:sz w:val="24"/>
      <w:szCs w:val="24"/>
    </w:rPr>
  </w:style>
  <w:style w:type="character" w:styleId="af4">
    <w:name w:val="FollowedHyperlink"/>
    <w:uiPriority w:val="99"/>
    <w:unhideWhenUsed/>
    <w:rsid w:val="00BB4DEE"/>
    <w:rPr>
      <w:color w:val="800080"/>
      <w:u w:val="single"/>
    </w:rPr>
  </w:style>
  <w:style w:type="character" w:customStyle="1" w:styleId="a9">
    <w:name w:val="Текст выноски Знак"/>
    <w:basedOn w:val="a0"/>
    <w:link w:val="a8"/>
    <w:uiPriority w:val="99"/>
    <w:rsid w:val="00BB4DEE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BB4D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B4D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B4D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B4D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B4DE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B4D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B4D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B4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B4D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B4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styleId="af5">
    <w:name w:val="Table Grid"/>
    <w:basedOn w:val="a1"/>
    <w:uiPriority w:val="59"/>
    <w:rsid w:val="00BB4D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B4DEE"/>
  </w:style>
  <w:style w:type="character" w:styleId="af6">
    <w:name w:val="annotation reference"/>
    <w:basedOn w:val="a0"/>
    <w:uiPriority w:val="99"/>
    <w:semiHidden/>
    <w:unhideWhenUsed/>
    <w:rsid w:val="00BB4DE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B4DE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B4DEE"/>
    <w:rPr>
      <w:rFonts w:asciiTheme="minorHAnsi" w:eastAsiaTheme="minorHAnsi" w:hAnsi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B4D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B4DEE"/>
    <w:rPr>
      <w:rFonts w:asciiTheme="minorHAnsi" w:eastAsiaTheme="minorHAnsi" w:hAnsiTheme="minorHAnsi" w:cstheme="minorBidi"/>
      <w:b/>
      <w:bCs/>
      <w:lang w:eastAsia="en-US"/>
    </w:rPr>
  </w:style>
  <w:style w:type="paragraph" w:styleId="afb">
    <w:name w:val="No Spacing"/>
    <w:uiPriority w:val="1"/>
    <w:qFormat/>
    <w:rsid w:val="00BB4DEE"/>
    <w:rPr>
      <w:rFonts w:ascii="Calibri" w:hAnsi="Calibri"/>
      <w:sz w:val="22"/>
      <w:szCs w:val="22"/>
      <w:lang w:val="en-US" w:eastAsia="en-US" w:bidi="en-US"/>
    </w:rPr>
  </w:style>
  <w:style w:type="paragraph" w:customStyle="1" w:styleId="ConsNonformat">
    <w:name w:val="ConsNonformat"/>
    <w:rsid w:val="00BB4DEE"/>
    <w:pPr>
      <w:widowControl w:val="0"/>
      <w:snapToGrid w:val="0"/>
    </w:pPr>
    <w:rPr>
      <w:rFonts w:ascii="Courier New" w:hAnsi="Courier New"/>
    </w:rPr>
  </w:style>
  <w:style w:type="paragraph" w:customStyle="1" w:styleId="afc">
    <w:name w:val="Без интервала Знак"/>
    <w:link w:val="afd"/>
    <w:qFormat/>
    <w:rsid w:val="00BB4DEE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d">
    <w:name w:val="Без интервала Знак Знак"/>
    <w:link w:val="afc"/>
    <w:rsid w:val="00BB4DEE"/>
    <w:rPr>
      <w:rFonts w:ascii="Calibri" w:eastAsia="Calibri" w:hAnsi="Calibri"/>
      <w:sz w:val="22"/>
      <w:szCs w:val="22"/>
      <w:lang w:val="en-US" w:eastAsia="en-US" w:bidi="en-US"/>
    </w:rPr>
  </w:style>
  <w:style w:type="character" w:styleId="afe">
    <w:name w:val="Emphasis"/>
    <w:basedOn w:val="a0"/>
    <w:qFormat/>
    <w:rsid w:val="00BB4DE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B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DEE"/>
    <w:rPr>
      <w:rFonts w:ascii="Courier New" w:hAnsi="Courier New" w:cs="Courier New"/>
    </w:rPr>
  </w:style>
  <w:style w:type="character" w:customStyle="1" w:styleId="blk">
    <w:name w:val="blk"/>
    <w:basedOn w:val="a0"/>
    <w:rsid w:val="00BB4DEE"/>
  </w:style>
  <w:style w:type="character" w:customStyle="1" w:styleId="bookmark">
    <w:name w:val="bookmark"/>
    <w:basedOn w:val="a0"/>
    <w:rsid w:val="00BB4DEE"/>
  </w:style>
  <w:style w:type="paragraph" w:customStyle="1" w:styleId="headertext">
    <w:name w:val="headertext"/>
    <w:basedOn w:val="a"/>
    <w:rsid w:val="00BB4DEE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BB4D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4D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cons/cgi/online.cgi?req=doc&amp;base=LAW&amp;n=184894&amp;rnd=244973.22321105&amp;dst=100011&amp;fld=134" TargetMode="External"/><Relationship Id="rId18" Type="http://schemas.openxmlformats.org/officeDocument/2006/relationships/hyperlink" Target="consultantplus://offline/ref=13083BFC1E102B0310BC9A2D7D7A124B5C59359EE5F81788EE4F0212E9DC2C5EBA2758CD790828nAUA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77244&amp;rnd=244973.198581375&amp;dst=100015&amp;fld=134" TargetMode="External"/><Relationship Id="rId17" Type="http://schemas.openxmlformats.org/officeDocument/2006/relationships/hyperlink" Target="http://docs.cntd.ru/document/4306938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gis42.ru/node/63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&#1055;&#1050;&#1056;\&#1086;&#1073;&#1088;&#1072;&#1079;&#1086;&#1074;&#1072;&#1085;&#1080;&#1077;\&#1055;&#1050;&#1056;%20&#1057;&#1048;%20&#1087;&#1088;&#1086;&#1075;&#1088;&#1072;&#1084;&#1084;&#1072;%20&#1089;&#1086;&#1094;&#1080;&#1072;&#1083;&#1100;&#1085;&#1086;&#1075;&#1086;%20&#1088;&#1072;&#1079;&#1074;&#1080;&#1090;&#1080;&#1103;%201%20&#1089;%2014%20&#1096;&#1082;&#1086;&#1083;&#1086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vrns.ru/?p=1225" TargetMode="External"/><Relationship Id="rId10" Type="http://schemas.openxmlformats.org/officeDocument/2006/relationships/hyperlink" Target="http://docs.cntd.ru/document/420305885" TargetMode="External"/><Relationship Id="rId19" Type="http://schemas.openxmlformats.org/officeDocument/2006/relationships/hyperlink" Target="consultantplus://offline/ref=13083BFC1E102B0310BC9A2D7D7A124B5C59359EE5F81788EE4F0212E9DC2C5EBA2758CD790828nAU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www.consultant.ru/cons/cgi/online.cgi?req=doc&amp;base=LAW&amp;n=162232&amp;rnd=244973.2712924828&amp;dst=1000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F88C-635F-49B1-A69D-9EC25C2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58</Pages>
  <Words>13539</Words>
  <Characters>77176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90534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GorSov6</dc:creator>
  <cp:keywords/>
  <dc:description/>
  <cp:lastModifiedBy>Deputy3</cp:lastModifiedBy>
  <cp:revision>97</cp:revision>
  <cp:lastPrinted>2018-11-13T09:59:00Z</cp:lastPrinted>
  <dcterms:created xsi:type="dcterms:W3CDTF">2018-10-17T03:55:00Z</dcterms:created>
  <dcterms:modified xsi:type="dcterms:W3CDTF">2018-11-30T07:20:00Z</dcterms:modified>
</cp:coreProperties>
</file>