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1786CBD6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72C15B18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bookmarkStart w:id="0" w:name="_GoBack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эксплуатации линейного объекта системы газоснабжения: «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до земельного участка, расположенного  по адресу: Кемеровская область-Кузбасс, Кемеровский городской округ, </w:t>
            </w:r>
            <w:proofErr w:type="spellStart"/>
            <w:r w:rsidR="00BB411A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BB411A">
              <w:rPr>
                <w:rFonts w:ascii="Times New Roman" w:hAnsi="Times New Roman" w:cs="Times New Roman"/>
                <w:sz w:val="28"/>
                <w:szCs w:val="28"/>
              </w:rPr>
              <w:t>, Кировский район, автодорога Кемерово-Яшкино, западнее кладбища «Кировское-2» (кадастровый номер 42:24:0301008:560)» (код объекта К-ТП/С-215),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расположенному по адресу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Кемеровская область-Кузбасс, 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bookmarkEnd w:id="0"/>
            <w:proofErr w:type="spellEnd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6FF9D06" w14:textId="3A5FE591" w:rsidR="00BB411A" w:rsidRPr="00CC22F1" w:rsidRDefault="00AA5C22" w:rsidP="00BB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 xml:space="preserve">землях в границах кадастрового квартала 42:24:0301008 (158 </w:t>
            </w:r>
            <w:proofErr w:type="spellStart"/>
            <w:proofErr w:type="gramStart"/>
            <w:r w:rsidR="00BB411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BB41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4D7A12" w14:textId="4555CBE9" w:rsidR="00AA5C22" w:rsidRPr="00CC22F1" w:rsidRDefault="00AA5C22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BB411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BB411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BB411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2358F059" w:rsidR="00CC22F1" w:rsidRPr="00E1636B" w:rsidRDefault="00BB411A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1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 42:24:0301008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D027D"/>
    <w:rsid w:val="00407DB6"/>
    <w:rsid w:val="004165FE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E5240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6179E"/>
    <w:rsid w:val="00A96315"/>
    <w:rsid w:val="00AA5C22"/>
    <w:rsid w:val="00AB1492"/>
    <w:rsid w:val="00AC4C82"/>
    <w:rsid w:val="00AD63FB"/>
    <w:rsid w:val="00AE0CFE"/>
    <w:rsid w:val="00B02229"/>
    <w:rsid w:val="00B20DE0"/>
    <w:rsid w:val="00B34DD1"/>
    <w:rsid w:val="00B4601A"/>
    <w:rsid w:val="00BB41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56B88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17</cp:revision>
  <cp:lastPrinted>2021-06-17T05:56:00Z</cp:lastPrinted>
  <dcterms:created xsi:type="dcterms:W3CDTF">2023-07-24T07:29:00Z</dcterms:created>
  <dcterms:modified xsi:type="dcterms:W3CDTF">2023-10-27T08:15:00Z</dcterms:modified>
</cp:coreProperties>
</file>