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8C4317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6A5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0475688" w:rsidR="00340EFB" w:rsidRPr="001A0F3E" w:rsidRDefault="00B3251C" w:rsidP="00B46A5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</w:t>
            </w:r>
            <w:bookmarkStart w:id="1" w:name="_GoBack"/>
            <w:bookmarkEnd w:id="0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ВЛ-0,4 </w:t>
            </w:r>
            <w:proofErr w:type="spellStart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СКТП-1*100 </w:t>
            </w:r>
            <w:proofErr w:type="spellStart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B46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proofErr w:type="gramStart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Тех.пр.жилого</w:t>
            </w:r>
            <w:proofErr w:type="spellEnd"/>
            <w:proofErr w:type="gramEnd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дома по адресу: </w:t>
            </w:r>
            <w:proofErr w:type="spellStart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, СТ «Мичуринские сады» АО «КОКС»,</w:t>
            </w:r>
            <w:r w:rsidR="00B46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уч.354) (15 </w:t>
            </w:r>
            <w:proofErr w:type="spellStart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кВТ</w:t>
            </w:r>
            <w:proofErr w:type="spellEnd"/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B46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. Местоположение: Российская Федерация, Кемеровская</w:t>
            </w:r>
            <w:r w:rsidR="00B46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46A5E" w:rsidRPr="00B46A5E">
              <w:rPr>
                <w:rFonts w:ascii="Times New Roman" w:hAnsi="Times New Roman" w:cs="Times New Roman"/>
                <w:bCs/>
                <w:sz w:val="26"/>
                <w:szCs w:val="26"/>
              </w:rPr>
              <w:t>область-Кузбасс, Кемеровский городской округ, город Кемерово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3CCFD9D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>ами</w:t>
            </w:r>
            <w:r w:rsidR="00B46A5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6A5E" w:rsidRPr="00B46A5E">
              <w:rPr>
                <w:rFonts w:ascii="Times New Roman" w:hAnsi="Times New Roman" w:cs="Times New Roman"/>
                <w:sz w:val="24"/>
              </w:rPr>
              <w:t>42:24:0101060:963</w:t>
            </w:r>
            <w:r w:rsidR="00B46A5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46A5E" w:rsidRPr="00B46A5E">
              <w:rPr>
                <w:rFonts w:ascii="Times New Roman" w:hAnsi="Times New Roman" w:cs="Times New Roman"/>
                <w:sz w:val="24"/>
              </w:rPr>
              <w:t>42:24:0101060:1292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3251C">
              <w:rPr>
                <w:rFonts w:ascii="Times New Roman" w:hAnsi="Times New Roman" w:cs="Times New Roman"/>
                <w:sz w:val="24"/>
              </w:rPr>
              <w:t>зем</w:t>
            </w:r>
            <w:r w:rsidR="00B46A5E">
              <w:rPr>
                <w:rFonts w:ascii="Times New Roman" w:hAnsi="Times New Roman" w:cs="Times New Roman"/>
                <w:sz w:val="24"/>
              </w:rPr>
              <w:t>ля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в границах кадастров</w:t>
            </w:r>
            <w:r w:rsidR="00B46A5E">
              <w:rPr>
                <w:rFonts w:ascii="Times New Roman" w:hAnsi="Times New Roman" w:cs="Times New Roman"/>
                <w:sz w:val="24"/>
              </w:rPr>
              <w:t>ого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квартал</w:t>
            </w:r>
            <w:r w:rsidR="00B46A5E">
              <w:rPr>
                <w:rFonts w:ascii="Times New Roman" w:hAnsi="Times New Roman" w:cs="Times New Roman"/>
                <w:sz w:val="24"/>
              </w:rPr>
              <w:t>а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6A5E" w:rsidRPr="00B46A5E">
              <w:rPr>
                <w:rFonts w:ascii="Times New Roman" w:hAnsi="Times New Roman" w:cs="Times New Roman"/>
                <w:sz w:val="24"/>
              </w:rPr>
              <w:t>42:24:0101060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46A5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46A5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46A5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DE8E733" w:rsidR="00DB7697" w:rsidRPr="001128D2" w:rsidRDefault="00B46A5E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A5E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42:24:0101060:963, 42:24:0101060:1292, земля в границах кадастрового квартала 42:24:0101060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46A5E"/>
    <w:rsid w:val="00B669E5"/>
    <w:rsid w:val="00B932DD"/>
    <w:rsid w:val="00BB54F2"/>
    <w:rsid w:val="00C10C40"/>
    <w:rsid w:val="00C178FF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41BF-F810-49A4-A734-D2C4EB56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13</cp:revision>
  <cp:lastPrinted>2024-08-02T09:49:00Z</cp:lastPrinted>
  <dcterms:created xsi:type="dcterms:W3CDTF">2024-08-02T09:57:00Z</dcterms:created>
  <dcterms:modified xsi:type="dcterms:W3CDTF">2024-08-27T10:03:00Z</dcterms:modified>
</cp:coreProperties>
</file>