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204E3A7B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9709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09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0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7126853A" w:rsidR="00340EFB" w:rsidRPr="001A0F3E" w:rsidRDefault="00E97099" w:rsidP="00A053F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7099">
              <w:rPr>
                <w:rFonts w:ascii="Times New Roman" w:hAnsi="Times New Roman" w:cs="Times New Roman"/>
                <w:bCs/>
                <w:sz w:val="26"/>
                <w:szCs w:val="26"/>
              </w:rPr>
              <w:t>Размещение сооружения связи: Разборное антенно-мачтовое сооружение для размещения оборудования связи, высотой до 30 м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5FF267E3" w:rsidR="005208A2" w:rsidRPr="00DD78B3" w:rsidRDefault="006F615C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Земля в границах кадастрового квартала </w:t>
            </w:r>
            <w:r w:rsidR="00E97099" w:rsidRPr="00E97099">
              <w:rPr>
                <w:rFonts w:ascii="Times New Roman" w:hAnsi="Times New Roman" w:cs="Times New Roman"/>
                <w:bCs/>
                <w:sz w:val="26"/>
                <w:szCs w:val="26"/>
              </w:rPr>
              <w:t>42:24:0601004</w:t>
            </w:r>
            <w:r w:rsidR="00E970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(16 </w:t>
            </w:r>
            <w:proofErr w:type="spellStart"/>
            <w:proofErr w:type="gramStart"/>
            <w:r w:rsidR="00E97099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 w:rsidR="00E97099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E97099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E97099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E97099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083EE7F1" w:rsidR="00DB7697" w:rsidRPr="001128D2" w:rsidRDefault="00E97099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099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кадастрового квартала 42:24:0601004</w:t>
            </w:r>
            <w:bookmarkStart w:id="0" w:name="_GoBack"/>
            <w:bookmarkEnd w:id="0"/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6F615C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053F4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97099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C137F-E0B5-4043-9C16-722D8E37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34</cp:revision>
  <cp:lastPrinted>2024-08-02T09:49:00Z</cp:lastPrinted>
  <dcterms:created xsi:type="dcterms:W3CDTF">2024-08-02T09:57:00Z</dcterms:created>
  <dcterms:modified xsi:type="dcterms:W3CDTF">2024-12-06T08:36:00Z</dcterms:modified>
</cp:coreProperties>
</file>