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BAC0C8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524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621F9B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F26D639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85240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852407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5240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5240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5240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E3FEA67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8524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85240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bookmarkStart w:id="0" w:name="_GoBack"/>
            <w:bookmarkEnd w:id="0"/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52407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E73D7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4396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55D37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41D8-1E4C-4A0A-836B-8929412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2025-01-16T03:44:00Z</dcterms:modified>
</cp:coreProperties>
</file>