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7C9286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E0DCE37" w14:textId="3181260B" w:rsidR="00545D6F" w:rsidRPr="00545D6F" w:rsidRDefault="00D97016" w:rsidP="0054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водопровода для подключения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15-этажного жилого дома, состоящего из 2-х блок-секций с подземной парковкой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с кад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астровым №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 xml:space="preserve">42:24:0401014:623 по адресу: </w:t>
            </w:r>
            <w:proofErr w:type="spellStart"/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, северо-восточнее дома №3 по бульв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 xml:space="preserve"> Сосновый (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ехнологическое</w:t>
            </w:r>
          </w:p>
          <w:p w14:paraId="59D7A2CF" w14:textId="619F413A" w:rsidR="00340EFB" w:rsidRPr="00F455B5" w:rsidRDefault="00545D6F" w:rsidP="0054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6F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сетям </w:t>
            </w:r>
            <w:proofErr w:type="spellStart"/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Pr="00545D6F">
              <w:rPr>
                <w:rFonts w:ascii="Times New Roman" w:hAnsi="Times New Roman" w:cs="Times New Roman"/>
                <w:sz w:val="24"/>
                <w:szCs w:val="24"/>
              </w:rPr>
              <w:t xml:space="preserve">, северо-восточнее </w:t>
            </w:r>
            <w:proofErr w:type="spellStart"/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нститутская</w:t>
            </w:r>
            <w:proofErr w:type="spellEnd"/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, 30.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7D759F0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42:24:0401014:17166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(170 кв.м)</w:t>
            </w:r>
            <w:bookmarkStart w:id="1" w:name="_GoBack"/>
            <w:bookmarkEnd w:id="1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42:24:0401014:16813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(55 </w:t>
            </w:r>
            <w:proofErr w:type="spellStart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42:24:0401014:623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45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45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45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995B6A7" w:rsidR="00F634F8" w:rsidRPr="00F455B5" w:rsidRDefault="00545D6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6F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42:24:0401014:17166, 42:24:0401014:16813, 42:24:0401014:623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F7CB-AC5D-4B1B-AA38-EEB370D3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2024-03-19T12:00:00Z</cp:lastPrinted>
  <dcterms:created xsi:type="dcterms:W3CDTF">2024-03-19T11:59:00Z</dcterms:created>
  <dcterms:modified xsi:type="dcterms:W3CDTF">2025-03-10T02:27:00Z</dcterms:modified>
</cp:coreProperties>
</file>