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F59EC9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1CBCF71" w:rsidR="00340EFB" w:rsidRPr="00A10BA7" w:rsidRDefault="00A10BA7" w:rsidP="00A10BA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EC">
              <w:rPr>
                <w:rFonts w:ascii="Times New Roman" w:hAnsi="Times New Roman" w:cs="Times New Roman"/>
                <w:bCs/>
                <w:sz w:val="24"/>
              </w:rPr>
              <w:t>Ст</w:t>
            </w:r>
            <w:r w:rsidR="00140C68" w:rsidRPr="00D047EC">
              <w:rPr>
                <w:rFonts w:ascii="Times New Roman" w:hAnsi="Times New Roman" w:cs="Times New Roman"/>
                <w:bCs/>
                <w:sz w:val="24"/>
              </w:rPr>
              <w:t xml:space="preserve">роительство и эксплуатация </w:t>
            </w:r>
            <w:r w:rsidRPr="00D047EC">
              <w:rPr>
                <w:rFonts w:ascii="Times New Roman" w:hAnsi="Times New Roman" w:cs="Times New Roman"/>
                <w:bCs/>
                <w:sz w:val="24"/>
              </w:rPr>
              <w:t xml:space="preserve">сооружения электроснабжения - </w:t>
            </w:r>
            <w:r w:rsidR="00D047EC" w:rsidRPr="00D047EC">
              <w:rPr>
                <w:rFonts w:ascii="Times New Roman" w:hAnsi="Times New Roman" w:cs="Times New Roman"/>
                <w:bCs/>
                <w:sz w:val="24"/>
              </w:rPr>
              <w:t xml:space="preserve">линия электропередачи ВЛ-0,4 </w:t>
            </w:r>
            <w:proofErr w:type="spellStart"/>
            <w:r w:rsidR="00D047EC" w:rsidRPr="00D047EC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D047EC" w:rsidRPr="00D047EC">
              <w:rPr>
                <w:rFonts w:ascii="Times New Roman" w:hAnsi="Times New Roman" w:cs="Times New Roman"/>
                <w:bCs/>
                <w:sz w:val="24"/>
              </w:rPr>
              <w:t> от ТП-2097 (технологическое присоединение жилого дома по адресу: г. Кемерово, с/т "Медик", уч. 5)</w:t>
            </w:r>
            <w:r w:rsidR="00140C68" w:rsidRPr="00D047EC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D047EC">
              <w:rPr>
                <w:rFonts w:ascii="Times New Roman" w:hAnsi="Times New Roman" w:cs="Times New Roman"/>
                <w:bCs/>
                <w:sz w:val="24"/>
              </w:rPr>
              <w:t>Российская Федерация, Кемеровская область-Кузбасс, Кемеровский городской округ, город Кемерово, территория потребительского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 xml:space="preserve"> общества 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Новый-Южный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30C5DF6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4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A7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42:24:0101060 (</w:t>
            </w:r>
            <w:r w:rsidR="00D047EC">
              <w:rPr>
                <w:rFonts w:ascii="Times New Roman" w:hAnsi="Times New Roman" w:cs="Times New Roman"/>
                <w:sz w:val="24"/>
              </w:rPr>
              <w:t>67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кв.м 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9F4728E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42:24:0101060 (</w:t>
            </w:r>
            <w:r>
              <w:rPr>
                <w:rFonts w:ascii="Times New Roman" w:hAnsi="Times New Roman" w:cs="Times New Roman"/>
                <w:sz w:val="24"/>
              </w:rPr>
              <w:t>67</w:t>
            </w:r>
            <w:r w:rsidRPr="00A10BA7">
              <w:rPr>
                <w:rFonts w:ascii="Times New Roman" w:hAnsi="Times New Roman" w:cs="Times New Roman"/>
                <w:sz w:val="24"/>
              </w:rPr>
              <w:t>кв.м 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2025-03-31T05:58:00Z</cp:lastPrinted>
  <dcterms:created xsi:type="dcterms:W3CDTF">2025-03-31T06:00:00Z</dcterms:created>
  <dcterms:modified xsi:type="dcterms:W3CDTF">2025-03-31T06:00:00Z</dcterms:modified>
</cp:coreProperties>
</file>