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33F0113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2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7FC662" w14:textId="522421F8" w:rsidR="00FA42B2" w:rsidRPr="00FA42B2" w:rsidRDefault="009803B5" w:rsidP="00FA42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>троительство и эксплуатация сооружения электроснабжения -</w:t>
            </w:r>
            <w:r w:rsidR="00B00D94">
              <w:t xml:space="preserve"> </w:t>
            </w:r>
            <w:r w:rsidR="00FA42B2" w:rsidRPr="00FA42B2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FA42B2" w:rsidRPr="00FA4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42B2" w:rsidRPr="00FA42B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КВЛ-0,4 </w:t>
            </w:r>
            <w:proofErr w:type="spellStart"/>
            <w:r w:rsidR="00FA42B2" w:rsidRPr="00FA42B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A42B2" w:rsidRPr="00FA42B2">
              <w:rPr>
                <w:rFonts w:ascii="Times New Roman" w:hAnsi="Times New Roman" w:cs="Times New Roman"/>
                <w:sz w:val="24"/>
                <w:szCs w:val="24"/>
              </w:rPr>
              <w:t xml:space="preserve"> от ТП-178, ШР-67</w:t>
            </w:r>
            <w:r w:rsidR="00FA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2B2" w:rsidRPr="00FA42B2">
              <w:rPr>
                <w:rFonts w:ascii="Times New Roman" w:hAnsi="Times New Roman" w:cs="Times New Roman"/>
                <w:sz w:val="24"/>
                <w:szCs w:val="24"/>
              </w:rPr>
              <w:t>(технологическое присоединение гаражей по адресу: г. Кемерово, Центральный</w:t>
            </w:r>
            <w:r w:rsidR="00FA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2B2" w:rsidRPr="00FA42B2">
              <w:rPr>
                <w:rFonts w:ascii="Times New Roman" w:hAnsi="Times New Roman" w:cs="Times New Roman"/>
                <w:sz w:val="24"/>
                <w:szCs w:val="24"/>
              </w:rPr>
              <w:t>район, квартал 14, бокс №118, бокс №33, бокс №83, ЦК1851,</w:t>
            </w:r>
          </w:p>
          <w:p w14:paraId="59D7A2CF" w14:textId="64A09A43" w:rsidR="00340EFB" w:rsidRPr="00551789" w:rsidRDefault="00FA42B2" w:rsidP="00FA42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B2">
              <w:rPr>
                <w:rFonts w:ascii="Times New Roman" w:hAnsi="Times New Roman" w:cs="Times New Roman"/>
                <w:sz w:val="24"/>
                <w:szCs w:val="24"/>
              </w:rPr>
              <w:t>ЦК1756, ЦК1824, ЦК1850,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2B2">
              <w:rPr>
                <w:rFonts w:ascii="Times New Roman" w:hAnsi="Times New Roman" w:cs="Times New Roman"/>
                <w:sz w:val="24"/>
                <w:szCs w:val="24"/>
              </w:rPr>
              <w:t>ЦК1767, ЦК17903, ЦК1778,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2B2">
              <w:rPr>
                <w:rFonts w:ascii="Times New Roman" w:hAnsi="Times New Roman" w:cs="Times New Roman"/>
                <w:sz w:val="24"/>
                <w:szCs w:val="24"/>
              </w:rPr>
              <w:t>ЦК1796, ЦК1875, ЦК1746,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2B2">
              <w:rPr>
                <w:rFonts w:ascii="Times New Roman" w:hAnsi="Times New Roman" w:cs="Times New Roman"/>
                <w:sz w:val="24"/>
                <w:szCs w:val="24"/>
              </w:rPr>
              <w:t>ЦК1750, ЦК1809, ЦК1785)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Pr="00FA42B2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2B2">
              <w:rPr>
                <w:rFonts w:ascii="Times New Roman" w:hAnsi="Times New Roman" w:cs="Times New Roman"/>
                <w:sz w:val="24"/>
                <w:szCs w:val="24"/>
              </w:rPr>
              <w:t>Кемерово, западнее ул. 50 лет Октября, 13</w:t>
            </w:r>
            <w: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6E10562" w:rsidR="00594D57" w:rsidRPr="00C5412C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8D15A8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46579F">
              <w:rPr>
                <w:rFonts w:ascii="Times New Roman" w:hAnsi="Times New Roman" w:cs="Times New Roman"/>
                <w:sz w:val="24"/>
              </w:rPr>
              <w:t>к</w:t>
            </w:r>
            <w:r w:rsidR="008D15A8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8D15A8">
              <w:rPr>
                <w:rFonts w:ascii="Times New Roman" w:hAnsi="Times New Roman" w:cs="Times New Roman"/>
                <w:sz w:val="24"/>
              </w:rPr>
              <w:t>и</w:t>
            </w:r>
            <w:r w:rsidR="0046579F"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8D15A8">
              <w:rPr>
                <w:rFonts w:ascii="Times New Roman" w:hAnsi="Times New Roman" w:cs="Times New Roman"/>
                <w:sz w:val="24"/>
              </w:rPr>
              <w:t>ами</w:t>
            </w:r>
            <w:r w:rsidR="00830F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42B2" w:rsidRPr="00FA42B2">
              <w:rPr>
                <w:rFonts w:ascii="Times New Roman" w:hAnsi="Times New Roman" w:cs="Times New Roman"/>
                <w:sz w:val="24"/>
              </w:rPr>
              <w:t>42:24:0501002:644</w:t>
            </w:r>
            <w:r w:rsidR="00FA42B2">
              <w:rPr>
                <w:rFonts w:ascii="Times New Roman" w:hAnsi="Times New Roman" w:cs="Times New Roman"/>
                <w:sz w:val="24"/>
              </w:rPr>
              <w:t xml:space="preserve"> (263 </w:t>
            </w:r>
            <w:proofErr w:type="spellStart"/>
            <w:r w:rsidR="00FA42B2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FA42B2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FA42B2" w:rsidRPr="00FA42B2">
              <w:rPr>
                <w:rFonts w:ascii="Times New Roman" w:hAnsi="Times New Roman" w:cs="Times New Roman"/>
                <w:sz w:val="24"/>
              </w:rPr>
              <w:t>42:24:0000000:1280</w:t>
            </w:r>
            <w:r w:rsidR="00FA42B2">
              <w:rPr>
                <w:rFonts w:ascii="Times New Roman" w:hAnsi="Times New Roman" w:cs="Times New Roman"/>
                <w:sz w:val="24"/>
              </w:rPr>
              <w:t xml:space="preserve"> (15 кв.м)</w:t>
            </w:r>
            <w:bookmarkStart w:id="0" w:name="_GoBack"/>
            <w:bookmarkEnd w:id="0"/>
            <w:r w:rsidR="00FA42B2">
              <w:rPr>
                <w:rFonts w:ascii="Times New Roman" w:hAnsi="Times New Roman" w:cs="Times New Roman"/>
                <w:sz w:val="24"/>
              </w:rPr>
              <w:t xml:space="preserve">, земля в границах кадастрового квартала </w:t>
            </w:r>
            <w:r w:rsidR="00FA42B2" w:rsidRPr="00FA42B2">
              <w:rPr>
                <w:rFonts w:ascii="Times New Roman" w:hAnsi="Times New Roman" w:cs="Times New Roman"/>
                <w:sz w:val="24"/>
              </w:rPr>
              <w:t>42:24:0501002</w:t>
            </w:r>
            <w:r w:rsidR="00FA42B2">
              <w:rPr>
                <w:rFonts w:ascii="Times New Roman" w:hAnsi="Times New Roman" w:cs="Times New Roman"/>
                <w:sz w:val="24"/>
              </w:rPr>
              <w:t xml:space="preserve"> (979 </w:t>
            </w:r>
            <w:proofErr w:type="spellStart"/>
            <w:r w:rsidR="00FA42B2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FA42B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FA42B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FA42B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FA42B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6A9EF244" w:rsidR="00643F84" w:rsidRPr="00F455B5" w:rsidRDefault="00FA42B2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B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</w:t>
            </w:r>
            <w:proofErr w:type="gramStart"/>
            <w:r w:rsidRPr="00FA42B2">
              <w:rPr>
                <w:rFonts w:ascii="Times New Roman" w:hAnsi="Times New Roman" w:cs="Times New Roman"/>
                <w:sz w:val="24"/>
                <w:szCs w:val="24"/>
              </w:rPr>
              <w:t>номерами  42:24:0501002</w:t>
            </w:r>
            <w:proofErr w:type="gramEnd"/>
            <w:r w:rsidRPr="00FA42B2">
              <w:rPr>
                <w:rFonts w:ascii="Times New Roman" w:hAnsi="Times New Roman" w:cs="Times New Roman"/>
                <w:sz w:val="24"/>
                <w:szCs w:val="24"/>
              </w:rPr>
              <w:t>:644, 42:24:0000000:1280, земля в границах кадастрового квартала 42:24:0501002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A42B2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C5460-F41F-4031-B62A-41784BFE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11</cp:revision>
  <cp:lastPrinted>2025-04-03T07:12:00Z</cp:lastPrinted>
  <dcterms:created xsi:type="dcterms:W3CDTF">2025-04-03T07:13:00Z</dcterms:created>
  <dcterms:modified xsi:type="dcterms:W3CDTF">2025-04-17T07:54:00Z</dcterms:modified>
</cp:coreProperties>
</file>