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612D42">
        <w:rPr>
          <w:sz w:val="22"/>
          <w:szCs w:val="22"/>
        </w:rPr>
        <w:t xml:space="preserve">от </w:t>
      </w:r>
      <w:r w:rsidR="001D04ED">
        <w:rPr>
          <w:sz w:val="22"/>
          <w:szCs w:val="22"/>
        </w:rPr>
        <w:t>23</w:t>
      </w:r>
      <w:r w:rsidR="00A63DA7">
        <w:rPr>
          <w:sz w:val="22"/>
          <w:szCs w:val="22"/>
        </w:rPr>
        <w:t>.</w:t>
      </w:r>
      <w:r w:rsidR="005866DA">
        <w:rPr>
          <w:sz w:val="22"/>
          <w:szCs w:val="22"/>
        </w:rPr>
        <w:t>0</w:t>
      </w:r>
      <w:r w:rsidR="00331BB5">
        <w:rPr>
          <w:sz w:val="22"/>
          <w:szCs w:val="22"/>
        </w:rPr>
        <w:t>6</w:t>
      </w:r>
      <w:r w:rsidR="00A46568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5866DA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612D42">
        <w:rPr>
          <w:sz w:val="22"/>
          <w:szCs w:val="22"/>
        </w:rPr>
        <w:t xml:space="preserve">№ </w:t>
      </w:r>
      <w:r w:rsidR="00023DF7">
        <w:rPr>
          <w:sz w:val="22"/>
          <w:szCs w:val="22"/>
        </w:rPr>
        <w:t>2</w:t>
      </w:r>
      <w:r w:rsidRPr="00612D42">
        <w:rPr>
          <w:sz w:val="22"/>
          <w:szCs w:val="22"/>
        </w:rPr>
        <w:t>А/2</w:t>
      </w:r>
      <w:r w:rsidR="005866DA">
        <w:rPr>
          <w:sz w:val="22"/>
          <w:szCs w:val="22"/>
        </w:rPr>
        <w:t>5</w:t>
      </w:r>
    </w:p>
    <w:p w:rsidR="00686C76" w:rsidRPr="006C62FA" w:rsidRDefault="00686C76" w:rsidP="00E52EEA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DD07B3" w:rsidRDefault="00DD07B3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Договор </w:t>
      </w:r>
    </w:p>
    <w:p w:rsidR="00DD07B3" w:rsidRDefault="00D031C8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D07B3">
        <w:rPr>
          <w:rFonts w:ascii="Times New Roman" w:hAnsi="Times New Roman" w:cs="Times New Roman"/>
          <w:sz w:val="26"/>
          <w:szCs w:val="26"/>
        </w:rPr>
        <w:t>а</w:t>
      </w:r>
      <w:r w:rsidR="00531960">
        <w:rPr>
          <w:rFonts w:ascii="Times New Roman" w:hAnsi="Times New Roman" w:cs="Times New Roman"/>
          <w:sz w:val="26"/>
          <w:szCs w:val="26"/>
        </w:rPr>
        <w:t xml:space="preserve"> </w:t>
      </w:r>
      <w:r w:rsidR="00DD07B3">
        <w:rPr>
          <w:rFonts w:ascii="Times New Roman" w:hAnsi="Times New Roman" w:cs="Times New Roman"/>
          <w:sz w:val="26"/>
          <w:szCs w:val="26"/>
        </w:rPr>
        <w:t>установк</w:t>
      </w:r>
      <w:r w:rsidR="00531960">
        <w:rPr>
          <w:rFonts w:ascii="Times New Roman" w:hAnsi="Times New Roman" w:cs="Times New Roman"/>
          <w:sz w:val="26"/>
          <w:szCs w:val="26"/>
        </w:rPr>
        <w:t>у и эксплуатацию</w:t>
      </w:r>
      <w:r w:rsidR="00DD07B3">
        <w:rPr>
          <w:rFonts w:ascii="Times New Roman" w:hAnsi="Times New Roman" w:cs="Times New Roman"/>
          <w:sz w:val="26"/>
          <w:szCs w:val="26"/>
        </w:rPr>
        <w:t xml:space="preserve"> рекламн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DD07B3">
        <w:rPr>
          <w:rFonts w:ascii="Times New Roman" w:hAnsi="Times New Roman" w:cs="Times New Roman"/>
          <w:sz w:val="26"/>
          <w:szCs w:val="26"/>
        </w:rPr>
        <w:t xml:space="preserve"> конструкци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D07B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1E3E74">
        <w:rPr>
          <w:rFonts w:ascii="Times New Roman" w:hAnsi="Times New Roman" w:cs="Times New Roman"/>
          <w:sz w:val="24"/>
          <w:szCs w:val="24"/>
        </w:rPr>
        <w:t>5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</w:t>
      </w:r>
      <w:r w:rsidR="005866DA">
        <w:rPr>
          <w:sz w:val="22"/>
          <w:szCs w:val="22"/>
        </w:rPr>
        <w:t xml:space="preserve">архитектуры и градостроительства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 xml:space="preserve">в лице начальника управления </w:t>
      </w:r>
      <w:r w:rsidR="005866DA">
        <w:rPr>
          <w:sz w:val="22"/>
          <w:szCs w:val="22"/>
        </w:rPr>
        <w:t>архитектуры и градостроительства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 xml:space="preserve">, действующего на основании Положения об управлении </w:t>
      </w:r>
      <w:r w:rsidR="002A6A07">
        <w:rPr>
          <w:sz w:val="22"/>
          <w:szCs w:val="22"/>
        </w:rPr>
        <w:t>архитектуры и градостроительства</w:t>
      </w:r>
      <w:r w:rsidRPr="001139B2">
        <w:rPr>
          <w:sz w:val="22"/>
          <w:szCs w:val="22"/>
        </w:rPr>
        <w:t xml:space="preserve">, утверждённого постановлением администрации города Кемерово от </w:t>
      </w:r>
      <w:r w:rsidR="002A6A07">
        <w:rPr>
          <w:sz w:val="22"/>
          <w:szCs w:val="22"/>
        </w:rPr>
        <w:t>02</w:t>
      </w:r>
      <w:r w:rsidRPr="001139B2">
        <w:rPr>
          <w:sz w:val="22"/>
          <w:szCs w:val="22"/>
        </w:rPr>
        <w:t>.0</w:t>
      </w:r>
      <w:r w:rsidR="002A6A07">
        <w:rPr>
          <w:sz w:val="22"/>
          <w:szCs w:val="22"/>
        </w:rPr>
        <w:t>2</w:t>
      </w:r>
      <w:r w:rsidRPr="001139B2">
        <w:rPr>
          <w:sz w:val="22"/>
          <w:szCs w:val="22"/>
        </w:rPr>
        <w:t>.20</w:t>
      </w:r>
      <w:r w:rsidR="002A6A07">
        <w:rPr>
          <w:sz w:val="22"/>
          <w:szCs w:val="22"/>
        </w:rPr>
        <w:t>15 №</w:t>
      </w:r>
      <w:r w:rsidR="00386C91" w:rsidRPr="001139B2">
        <w:rPr>
          <w:sz w:val="22"/>
          <w:szCs w:val="22"/>
        </w:rPr>
        <w:t xml:space="preserve"> </w:t>
      </w:r>
      <w:r w:rsidR="002A6A07">
        <w:rPr>
          <w:sz w:val="22"/>
          <w:szCs w:val="22"/>
        </w:rPr>
        <w:t xml:space="preserve"> 172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 w:rsidR="002A6A07">
        <w:t>___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2A6A07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E35DC4" w:rsidRPr="001139B2" w:rsidRDefault="00E35DC4" w:rsidP="00DD07B3">
      <w:pPr>
        <w:ind w:left="54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1.1. 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rFonts w:ascii="Times New Roman" w:hAnsi="Times New Roman" w:cs="Times New Roman"/>
          <w:sz w:val="22"/>
          <w:szCs w:val="22"/>
        </w:rPr>
        <w:t>рекламн</w:t>
      </w:r>
      <w:r w:rsidR="00363973" w:rsidRPr="001139B2">
        <w:rPr>
          <w:rFonts w:ascii="Times New Roman" w:hAnsi="Times New Roman" w:cs="Times New Roman"/>
          <w:sz w:val="22"/>
          <w:szCs w:val="22"/>
        </w:rPr>
        <w:t>ой</w:t>
      </w:r>
      <w:r w:rsidR="00F851F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363973" w:rsidRPr="001139B2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rFonts w:ascii="Times New Roman" w:hAnsi="Times New Roman" w:cs="Times New Roman"/>
          <w:sz w:val="22"/>
          <w:szCs w:val="22"/>
        </w:rPr>
        <w:t xml:space="preserve">сплуатацию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 по адресу: </w:t>
      </w:r>
      <w:r w:rsidR="00AA72BB" w:rsidRPr="00AA72BB">
        <w:rPr>
          <w:rFonts w:ascii="Times New Roman" w:hAnsi="Times New Roman" w:cs="Times New Roman"/>
          <w:b/>
          <w:sz w:val="22"/>
          <w:szCs w:val="22"/>
        </w:rPr>
        <w:t xml:space="preserve">г. Кемерово, </w:t>
      </w:r>
      <w:r w:rsidR="002A6A07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1E3E74" w:rsidRPr="001E3E74">
        <w:rPr>
          <w:rFonts w:ascii="Times New Roman" w:hAnsi="Times New Roman" w:cs="Times New Roman"/>
          <w:sz w:val="22"/>
          <w:szCs w:val="22"/>
        </w:rPr>
        <w:t>(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номер рекламной конструкции в схеме размещения рекламных конструкций по </w:t>
      </w:r>
      <w:r w:rsidR="002A6A07">
        <w:rPr>
          <w:rFonts w:ascii="Times New Roman" w:eastAsiaTheme="minorHAnsi" w:hAnsi="Times New Roman" w:cs="Times New Roman"/>
          <w:sz w:val="22"/>
          <w:szCs w:val="22"/>
          <w:lang w:eastAsia="en-US"/>
        </w:rPr>
        <w:t>улице (проспекту) ____________в городе Кемерово – ___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  <w:r w:rsidR="006E0ED6" w:rsidRPr="001139B2">
        <w:rPr>
          <w:rFonts w:ascii="Times New Roman" w:hAnsi="Times New Roman" w:cs="Times New Roman"/>
          <w:sz w:val="22"/>
          <w:szCs w:val="22"/>
        </w:rPr>
        <w:t>,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а Владелец </w:t>
      </w:r>
      <w:r w:rsidR="007F453D" w:rsidRPr="001139B2">
        <w:rPr>
          <w:rFonts w:ascii="Times New Roman" w:hAnsi="Times New Roman" w:cs="Times New Roman"/>
          <w:sz w:val="22"/>
          <w:szCs w:val="22"/>
        </w:rPr>
        <w:t>рекламной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7F453D" w:rsidRPr="001139B2">
        <w:rPr>
          <w:rFonts w:ascii="Times New Roman" w:hAnsi="Times New Roman" w:cs="Times New Roman"/>
          <w:sz w:val="22"/>
          <w:szCs w:val="22"/>
        </w:rPr>
        <w:t>и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4A0830" w:rsidRPr="001139B2">
        <w:rPr>
          <w:rFonts w:ascii="Times New Roman" w:hAnsi="Times New Roman" w:cs="Times New Roman"/>
          <w:sz w:val="22"/>
          <w:szCs w:val="22"/>
        </w:rPr>
        <w:t>осуществляет установку и эксплуатацию рекламн</w:t>
      </w:r>
      <w:r w:rsidR="00AA72BB">
        <w:rPr>
          <w:rFonts w:ascii="Times New Roman" w:hAnsi="Times New Roman" w:cs="Times New Roman"/>
          <w:sz w:val="22"/>
          <w:szCs w:val="22"/>
        </w:rPr>
        <w:t>ой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AA72BB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Владелец РК устанавливает рекламную конструкцию с </w:t>
      </w:r>
      <w:r w:rsidRPr="007B0983">
        <w:rPr>
          <w:rFonts w:ascii="Times New Roman" w:hAnsi="Times New Roman" w:cs="Times New Roman"/>
          <w:sz w:val="22"/>
          <w:szCs w:val="22"/>
        </w:rPr>
        <w:t xml:space="preserve">техническими </w:t>
      </w:r>
      <w:r w:rsidR="007F5801" w:rsidRPr="00C508F9">
        <w:rPr>
          <w:rFonts w:ascii="Times New Roman" w:hAnsi="Times New Roman" w:cs="Times New Roman"/>
          <w:sz w:val="22"/>
          <w:szCs w:val="22"/>
        </w:rPr>
        <w:t>и визуальными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</w:t>
      </w:r>
      <w:r w:rsidRPr="007B0983">
        <w:rPr>
          <w:rFonts w:ascii="Times New Roman" w:hAnsi="Times New Roman" w:cs="Times New Roman"/>
          <w:sz w:val="22"/>
          <w:szCs w:val="22"/>
        </w:rPr>
        <w:t>характеристиками, указанными в аукционной документации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и приложении № 1 к настоящему договору</w:t>
      </w:r>
      <w:r w:rsidRPr="007B0983">
        <w:rPr>
          <w:rFonts w:ascii="Times New Roman" w:hAnsi="Times New Roman" w:cs="Times New Roman"/>
          <w:sz w:val="22"/>
          <w:szCs w:val="22"/>
        </w:rPr>
        <w:t>,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том числе:</w:t>
      </w:r>
    </w:p>
    <w:p w:rsidR="00434B0A" w:rsidRPr="001139B2" w:rsidRDefault="00434B0A" w:rsidP="00434B0A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вид: </w:t>
      </w:r>
      <w:r w:rsidRPr="00EC7766">
        <w:rPr>
          <w:rFonts w:ascii="Times New Roman" w:hAnsi="Times New Roman" w:cs="Times New Roman"/>
          <w:b/>
          <w:sz w:val="24"/>
          <w:szCs w:val="24"/>
        </w:rPr>
        <w:t>щитовая конструкция</w:t>
      </w:r>
      <w:r w:rsidRPr="001139B2">
        <w:rPr>
          <w:rFonts w:ascii="Times New Roman" w:hAnsi="Times New Roman" w:cs="Times New Roman"/>
          <w:sz w:val="22"/>
          <w:szCs w:val="22"/>
        </w:rPr>
        <w:t>;</w:t>
      </w:r>
    </w:p>
    <w:p w:rsidR="00434B0A" w:rsidRPr="001139B2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высота опорной стойки: </w:t>
      </w:r>
      <w:r>
        <w:rPr>
          <w:sz w:val="22"/>
          <w:szCs w:val="22"/>
        </w:rPr>
        <w:t>4 500 мм</w:t>
      </w:r>
      <w:r w:rsidRPr="001139B2">
        <w:rPr>
          <w:sz w:val="22"/>
          <w:szCs w:val="22"/>
        </w:rPr>
        <w:t>;</w:t>
      </w:r>
    </w:p>
    <w:p w:rsidR="00434B0A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площадь информационного поля – одной стороны: </w:t>
      </w:r>
      <w:r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 </w:t>
      </w:r>
      <w:proofErr w:type="spellStart"/>
      <w:r w:rsidRPr="001139B2">
        <w:rPr>
          <w:sz w:val="22"/>
          <w:szCs w:val="22"/>
        </w:rPr>
        <w:t>кв.м</w:t>
      </w:r>
      <w:proofErr w:type="spellEnd"/>
      <w:r w:rsidRPr="001139B2">
        <w:rPr>
          <w:sz w:val="22"/>
          <w:szCs w:val="22"/>
        </w:rPr>
        <w:t xml:space="preserve"> (ширина </w:t>
      </w:r>
      <w:r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м * высота </w:t>
      </w:r>
      <w:r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 м);</w:t>
      </w:r>
    </w:p>
    <w:p w:rsidR="00434B0A" w:rsidRPr="001139B2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количество сторон: </w:t>
      </w:r>
      <w:r w:rsidR="00023DF7">
        <w:rPr>
          <w:sz w:val="22"/>
          <w:szCs w:val="22"/>
        </w:rPr>
        <w:t>2</w:t>
      </w:r>
      <w:r w:rsidRPr="001139B2">
        <w:rPr>
          <w:sz w:val="22"/>
          <w:szCs w:val="22"/>
        </w:rPr>
        <w:t>;</w:t>
      </w:r>
    </w:p>
    <w:p w:rsidR="00434B0A" w:rsidRPr="00434B0A" w:rsidRDefault="00434B0A" w:rsidP="00434B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434B0A">
        <w:rPr>
          <w:rFonts w:ascii="Times New Roman" w:hAnsi="Times New Roman" w:cs="Times New Roman"/>
          <w:sz w:val="22"/>
          <w:szCs w:val="22"/>
        </w:rPr>
        <w:t xml:space="preserve">тип смены изображения: </w:t>
      </w:r>
      <w:r w:rsidR="00023DF7">
        <w:rPr>
          <w:rFonts w:ascii="Times New Roman" w:hAnsi="Times New Roman" w:cs="Times New Roman"/>
          <w:b/>
          <w:sz w:val="22"/>
          <w:szCs w:val="22"/>
        </w:rPr>
        <w:t>статический/динамический (</w:t>
      </w:r>
      <w:proofErr w:type="spellStart"/>
      <w:r w:rsidR="00023DF7">
        <w:rPr>
          <w:rFonts w:ascii="Times New Roman" w:hAnsi="Times New Roman" w:cs="Times New Roman"/>
          <w:b/>
          <w:sz w:val="22"/>
          <w:szCs w:val="22"/>
        </w:rPr>
        <w:t>призматрон</w:t>
      </w:r>
      <w:proofErr w:type="spellEnd"/>
      <w:r w:rsidR="00023DF7">
        <w:rPr>
          <w:rFonts w:ascii="Times New Roman" w:hAnsi="Times New Roman" w:cs="Times New Roman"/>
          <w:b/>
          <w:sz w:val="22"/>
          <w:szCs w:val="22"/>
        </w:rPr>
        <w:t>)</w:t>
      </w:r>
      <w:r w:rsidRPr="00434B0A">
        <w:rPr>
          <w:rFonts w:ascii="Times New Roman" w:hAnsi="Times New Roman" w:cs="Times New Roman"/>
          <w:sz w:val="22"/>
          <w:szCs w:val="22"/>
        </w:rPr>
        <w:t>;</w:t>
      </w:r>
    </w:p>
    <w:p w:rsidR="00363973" w:rsidRPr="001139B2" w:rsidRDefault="00434B0A" w:rsidP="00434B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="00363973" w:rsidRPr="00374DCC">
        <w:rPr>
          <w:rFonts w:ascii="Times New Roman" w:hAnsi="Times New Roman" w:cs="Times New Roman"/>
          <w:sz w:val="22"/>
          <w:szCs w:val="22"/>
        </w:rPr>
        <w:t>(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в ред. от </w:t>
      </w:r>
      <w:r w:rsid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1</w:t>
      </w:r>
      <w:r w:rsidR="001D04ED">
        <w:rPr>
          <w:rFonts w:ascii="Times New Roman" w:eastAsiaTheme="minorHAnsi" w:hAnsi="Times New Roman" w:cs="Times New Roman"/>
          <w:sz w:val="22"/>
          <w:szCs w:val="22"/>
          <w:lang w:eastAsia="en-US"/>
        </w:rPr>
        <w:t>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  <w:r w:rsidR="001D04ED">
        <w:rPr>
          <w:rFonts w:ascii="Times New Roman" w:eastAsiaTheme="minorHAnsi" w:hAnsi="Times New Roman" w:cs="Times New Roman"/>
          <w:sz w:val="22"/>
          <w:szCs w:val="22"/>
          <w:lang w:eastAsia="en-US"/>
        </w:rPr>
        <w:t>06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.202</w:t>
      </w:r>
      <w:r w:rsidR="001D04ED">
        <w:rPr>
          <w:rFonts w:ascii="Times New Roman" w:eastAsiaTheme="minorHAnsi" w:hAnsi="Times New Roman" w:cs="Times New Roman"/>
          <w:sz w:val="22"/>
          <w:szCs w:val="22"/>
          <w:lang w:eastAsia="en-US"/>
        </w:rPr>
        <w:t>5</w:t>
      </w:r>
      <w:r w:rsidR="00363973" w:rsidRPr="00374DCC">
        <w:rPr>
          <w:rFonts w:ascii="Times New Roman" w:hAnsi="Times New Roman" w:cs="Times New Roman"/>
          <w:sz w:val="22"/>
          <w:szCs w:val="22"/>
        </w:rPr>
        <w:t>)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 и постановлением администрации города </w:t>
      </w:r>
      <w:r w:rsidR="00C01E8E" w:rsidRPr="001139B2">
        <w:rPr>
          <w:rFonts w:ascii="Times New Roman" w:hAnsi="Times New Roman" w:cs="Times New Roman"/>
          <w:sz w:val="22"/>
          <w:szCs w:val="22"/>
        </w:rPr>
        <w:t xml:space="preserve">Кемерово </w:t>
      </w:r>
      <w:r w:rsidR="001D04ED">
        <w:rPr>
          <w:rFonts w:ascii="Times New Roman" w:hAnsi="Times New Roman" w:cs="Times New Roman"/>
          <w:sz w:val="22"/>
          <w:szCs w:val="22"/>
        </w:rPr>
        <w:t xml:space="preserve">от </w:t>
      </w:r>
      <w:r w:rsidR="001D04ED" w:rsidRPr="001D04ED">
        <w:rPr>
          <w:rFonts w:ascii="Times New Roman" w:hAnsi="Times New Roman" w:cs="Times New Roman"/>
          <w:sz w:val="22"/>
          <w:szCs w:val="22"/>
        </w:rPr>
        <w:t>16.06.2025 № 1994</w:t>
      </w:r>
      <w:r w:rsidR="001D04ED" w:rsidRPr="008405F4">
        <w:rPr>
          <w:b/>
          <w:sz w:val="24"/>
          <w:szCs w:val="24"/>
        </w:rPr>
        <w:t xml:space="preserve"> 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>«О проведении торгов в форме аукциона на право заключения договор</w:t>
      </w:r>
      <w:r>
        <w:rPr>
          <w:rFonts w:ascii="Times New Roman" w:hAnsi="Times New Roman" w:cs="Times New Roman"/>
          <w:color w:val="000000"/>
          <w:sz w:val="22"/>
          <w:szCs w:val="22"/>
        </w:rPr>
        <w:t>ов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ус</w:t>
      </w:r>
      <w:r>
        <w:rPr>
          <w:rFonts w:ascii="Times New Roman" w:hAnsi="Times New Roman" w:cs="Times New Roman"/>
          <w:color w:val="000000"/>
          <w:sz w:val="22"/>
          <w:szCs w:val="22"/>
        </w:rPr>
        <w:t>тановку и эксплуатацию рекламных конструкций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территории города Кемерово»</w:t>
      </w:r>
      <w:r w:rsidR="00363973" w:rsidRPr="001139B2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>строительных норм и 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lastRenderedPageBreak/>
        <w:t>обработаны антикоррозийным покрытием.</w:t>
      </w:r>
    </w:p>
    <w:p w:rsidR="00DD07B3" w:rsidRPr="001139B2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82410C" w:rsidRPr="001139B2">
        <w:rPr>
          <w:rFonts w:ascii="Times New Roman" w:hAnsi="Times New Roman" w:cs="Times New Roman"/>
          <w:sz w:val="22"/>
          <w:szCs w:val="22"/>
        </w:rPr>
        <w:t>на земельном участке, находящемся в муниципальной собственности города Кемерово</w:t>
      </w:r>
      <w:r w:rsidR="00F851F5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992F85" w:rsidRPr="001139B2" w:rsidRDefault="00992F85" w:rsidP="00AC7584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Задаток в размере</w:t>
      </w:r>
      <w:r w:rsidR="00AC7584">
        <w:rPr>
          <w:sz w:val="22"/>
          <w:szCs w:val="22"/>
        </w:rPr>
        <w:t xml:space="preserve"> </w:t>
      </w:r>
      <w:r w:rsidR="00434B0A">
        <w:rPr>
          <w:sz w:val="22"/>
          <w:szCs w:val="22"/>
        </w:rPr>
        <w:t>___________</w:t>
      </w:r>
      <w:r w:rsidR="00AC7584" w:rsidRPr="00AC7584">
        <w:rPr>
          <w:sz w:val="22"/>
          <w:szCs w:val="22"/>
        </w:rPr>
        <w:t xml:space="preserve"> </w:t>
      </w:r>
      <w:r w:rsidRPr="00AC7584">
        <w:rPr>
          <w:b/>
          <w:sz w:val="22"/>
          <w:szCs w:val="22"/>
        </w:rPr>
        <w:t>(</w:t>
      </w:r>
      <w:r w:rsidR="00434B0A">
        <w:rPr>
          <w:b/>
          <w:sz w:val="22"/>
          <w:szCs w:val="22"/>
        </w:rPr>
        <w:t>______________</w:t>
      </w:r>
      <w:r w:rsidRPr="00AC7584">
        <w:rPr>
          <w:b/>
          <w:sz w:val="22"/>
          <w:szCs w:val="22"/>
        </w:rPr>
        <w:t xml:space="preserve">) руб. 00 </w:t>
      </w:r>
      <w:proofErr w:type="gramStart"/>
      <w:r w:rsidRPr="00AC7584">
        <w:rPr>
          <w:b/>
          <w:sz w:val="22"/>
          <w:szCs w:val="22"/>
        </w:rPr>
        <w:t>коп</w:t>
      </w:r>
      <w:r w:rsidRPr="001139B2">
        <w:rPr>
          <w:sz w:val="22"/>
          <w:szCs w:val="22"/>
        </w:rPr>
        <w:t>.,</w:t>
      </w:r>
      <w:proofErr w:type="gramEnd"/>
      <w:r w:rsidRPr="001139B2">
        <w:rPr>
          <w:sz w:val="22"/>
          <w:szCs w:val="22"/>
        </w:rPr>
        <w:t xml:space="preserve"> внесенный</w:t>
      </w:r>
      <w:r w:rsidR="00AC7584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участником торгов - _____________________________</w:t>
      </w:r>
      <w:r w:rsidR="00434B0A">
        <w:rPr>
          <w:sz w:val="22"/>
          <w:szCs w:val="22"/>
        </w:rPr>
        <w:t>_________________</w:t>
      </w:r>
      <w:r w:rsidRPr="001139B2">
        <w:rPr>
          <w:sz w:val="22"/>
          <w:szCs w:val="22"/>
        </w:rPr>
        <w:t xml:space="preserve"> при участии в них, </w:t>
      </w:r>
      <w:r w:rsidR="00AC7584">
        <w:rPr>
          <w:sz w:val="22"/>
          <w:szCs w:val="22"/>
        </w:rPr>
        <w:t xml:space="preserve">  </w:t>
      </w:r>
      <w:r w:rsidRPr="001139B2">
        <w:rPr>
          <w:sz w:val="22"/>
          <w:szCs w:val="22"/>
        </w:rPr>
        <w:t>засчитывается в счет</w:t>
      </w:r>
      <w:r w:rsidR="00AC7584">
        <w:rPr>
          <w:sz w:val="22"/>
          <w:szCs w:val="22"/>
        </w:rPr>
        <w:t xml:space="preserve"> оплаты</w:t>
      </w:r>
    </w:p>
    <w:p w:rsidR="00992F85" w:rsidRPr="00434B0A" w:rsidRDefault="00434B0A" w:rsidP="00992F85">
      <w:pPr>
        <w:ind w:firstLine="709"/>
        <w:jc w:val="both"/>
      </w:pPr>
      <w:r>
        <w:rPr>
          <w:sz w:val="22"/>
          <w:szCs w:val="22"/>
        </w:rPr>
        <w:tab/>
      </w:r>
      <w:r w:rsidR="002C4481" w:rsidRPr="00434B0A">
        <w:t>(ФИО/</w:t>
      </w:r>
      <w:r w:rsidR="00992F85" w:rsidRPr="00434B0A">
        <w:t xml:space="preserve">наименование </w:t>
      </w:r>
      <w:proofErr w:type="spellStart"/>
      <w:r w:rsidR="00992F85" w:rsidRPr="00434B0A">
        <w:t>юрлица</w:t>
      </w:r>
      <w:proofErr w:type="spellEnd"/>
      <w:r w:rsidR="00992F85" w:rsidRPr="00434B0A">
        <w:t>)</w:t>
      </w:r>
      <w:r w:rsidR="00992F85" w:rsidRPr="00434B0A">
        <w:tab/>
      </w:r>
    </w:p>
    <w:p w:rsidR="00992F85" w:rsidRPr="001139B2" w:rsidRDefault="00992F85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права на заключение договора на 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C01E8E" w:rsidRPr="001139B2" w:rsidRDefault="00C01E8E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6D7F6A" w:rsidRDefault="00DD07B3" w:rsidP="006D7F6A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>и сос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тавляет </w:t>
      </w:r>
      <w:r w:rsidR="00D27F00">
        <w:rPr>
          <w:rFonts w:ascii="Times New Roman" w:hAnsi="Times New Roman" w:cs="Times New Roman"/>
          <w:sz w:val="22"/>
          <w:szCs w:val="22"/>
        </w:rPr>
        <w:t>____________</w:t>
      </w:r>
      <w:r w:rsidR="0045109B" w:rsidRPr="0045109B">
        <w:rPr>
          <w:rFonts w:ascii="Times New Roman" w:hAnsi="Times New Roman" w:cs="Times New Roman"/>
          <w:sz w:val="22"/>
          <w:szCs w:val="22"/>
        </w:rPr>
        <w:t xml:space="preserve"> 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(</w:t>
      </w:r>
      <w:r w:rsidR="00D27F00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)</w:t>
      </w:r>
      <w:r w:rsidR="00AC7584" w:rsidRPr="00AC7584">
        <w:rPr>
          <w:rFonts w:ascii="Times New Roman" w:hAnsi="Times New Roman" w:cs="Times New Roman"/>
          <w:b/>
          <w:sz w:val="22"/>
          <w:szCs w:val="22"/>
        </w:rPr>
        <w:t xml:space="preserve"> руб. 00 коп</w:t>
      </w:r>
      <w:r w:rsidR="00AC7584" w:rsidRPr="00AC7584">
        <w:rPr>
          <w:rFonts w:ascii="Times New Roman" w:hAnsi="Times New Roman" w:cs="Times New Roman"/>
          <w:sz w:val="22"/>
          <w:szCs w:val="22"/>
        </w:rPr>
        <w:t>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 на очередной финансовый год и плановый период, по отношению к действовавшему в предыдущем году размеру платежа.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договора.</w:t>
      </w:r>
    </w:p>
    <w:p w:rsidR="00AC7584" w:rsidRPr="009D0E1A" w:rsidRDefault="00AC7584" w:rsidP="00AC758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Pr="0057335B">
        <w:rPr>
          <w:rFonts w:ascii="Times New Roman" w:hAnsi="Times New Roman" w:cs="Times New Roman"/>
          <w:sz w:val="24"/>
          <w:szCs w:val="24"/>
        </w:rPr>
        <w:t>3.2</w:t>
      </w:r>
      <w:r w:rsidRPr="00992F85">
        <w:rPr>
          <w:rFonts w:ascii="Times New Roman" w:hAnsi="Times New Roman" w:cs="Times New Roman"/>
          <w:sz w:val="24"/>
          <w:szCs w:val="24"/>
        </w:rPr>
        <w:t>.</w:t>
      </w:r>
      <w:r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одним платежом </w:t>
      </w:r>
      <w:r w:rsidRPr="00570955">
        <w:rPr>
          <w:rFonts w:ascii="Times New Roman" w:hAnsi="Times New Roman" w:cs="Times New Roman"/>
          <w:i/>
          <w:sz w:val="24"/>
          <w:szCs w:val="24"/>
        </w:rPr>
        <w:t>перечисл</w:t>
      </w:r>
      <w:r>
        <w:rPr>
          <w:rFonts w:ascii="Times New Roman" w:hAnsi="Times New Roman" w:cs="Times New Roman"/>
          <w:i/>
          <w:sz w:val="24"/>
          <w:szCs w:val="24"/>
        </w:rPr>
        <w:t>яет плату за размещение рекламной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lastRenderedPageBreak/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BD4467" w:rsidRPr="00C508F9" w:rsidRDefault="00BD4467" w:rsidP="00BD4467">
      <w:pPr>
        <w:ind w:right="-166" w:firstLine="567"/>
        <w:jc w:val="both"/>
        <w:rPr>
          <w:sz w:val="22"/>
          <w:szCs w:val="22"/>
        </w:rPr>
      </w:pPr>
      <w:r w:rsidRPr="00C508F9">
        <w:rPr>
          <w:sz w:val="22"/>
          <w:szCs w:val="22"/>
        </w:rPr>
        <w:t xml:space="preserve">В случае смены типа рекламного изображения и применения коэффициента в соответствии с п. 4.2.3. настоящего Договора сумма оплаты изменяется, о чём стороны подписывают дополнительное соглашение.  </w:t>
      </w:r>
    </w:p>
    <w:p w:rsidR="00574448" w:rsidRPr="001139B2" w:rsidRDefault="00DD07B3" w:rsidP="00C508F9">
      <w:pPr>
        <w:pStyle w:val="ConsPlusNormal"/>
        <w:tabs>
          <w:tab w:val="right" w:pos="992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  <w:r w:rsidR="00C508F9">
        <w:rPr>
          <w:rFonts w:ascii="Times New Roman" w:hAnsi="Times New Roman" w:cs="Times New Roman"/>
          <w:sz w:val="22"/>
          <w:szCs w:val="22"/>
        </w:rPr>
        <w:tab/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</w:t>
      </w:r>
      <w:proofErr w:type="spellStart"/>
      <w:r w:rsidR="0078790F" w:rsidRPr="001139B2">
        <w:rPr>
          <w:sz w:val="22"/>
          <w:szCs w:val="22"/>
        </w:rPr>
        <w:t>юрлица</w:t>
      </w:r>
      <w:proofErr w:type="spellEnd"/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C01E8E" w:rsidRPr="001139B2" w:rsidRDefault="00C01E8E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</w:t>
      </w:r>
      <w:r w:rsidR="00D47257" w:rsidRPr="007B0983">
        <w:rPr>
          <w:sz w:val="22"/>
          <w:szCs w:val="22"/>
        </w:rPr>
        <w:t>своими силами и за счет собственных денежных средств</w:t>
      </w:r>
      <w:r w:rsidR="00D47257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lastRenderedPageBreak/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 (п.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C01E8E" w:rsidRPr="001139B2" w:rsidRDefault="00C01E8E" w:rsidP="00C01E8E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139B2">
        <w:rPr>
          <w:rFonts w:ascii="Times New Roman" w:eastAsia="Calibri" w:hAnsi="Times New Roman" w:cs="Times New Roman"/>
          <w:b/>
          <w:sz w:val="22"/>
          <w:szCs w:val="22"/>
        </w:rPr>
        <w:t>Выполнить опорную стойку рекламной конструкции в соответствии с эскизным проектом, предварительно согласованным с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Разместить на рекламной конструкции маркировку в виде таблички с указанием Владельца рекламной конструкции и контактного телефона. Маркировка должна быть размещена под информационным полем. 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>С торцевой части информационного поля, выходящей на улично-дорожную сеть, указывается номер рекламной конструкции. Нумерация присваивается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Размер текста на табличке и нумерация должны позволять его прочтение с ближайшей полосы движения транспортных средств. </w:t>
      </w:r>
    </w:p>
    <w:p w:rsidR="00BD4467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BD4467" w:rsidRPr="00C508F9" w:rsidRDefault="00BD4467" w:rsidP="00BD4467">
      <w:pPr>
        <w:pStyle w:val="ab"/>
        <w:ind w:left="0" w:firstLine="709"/>
        <w:jc w:val="both"/>
        <w:rPr>
          <w:sz w:val="22"/>
          <w:szCs w:val="22"/>
        </w:rPr>
      </w:pPr>
      <w:r w:rsidRPr="00C508F9">
        <w:rPr>
          <w:sz w:val="22"/>
          <w:szCs w:val="22"/>
        </w:rPr>
        <w:t xml:space="preserve">В случае изменения типа смены изображения, Владелец РК обязан заблаговременно уведомить </w:t>
      </w:r>
      <w:r w:rsidR="009C1FB3" w:rsidRPr="00C508F9">
        <w:rPr>
          <w:sz w:val="22"/>
          <w:szCs w:val="22"/>
        </w:rPr>
        <w:t xml:space="preserve">об этом </w:t>
      </w:r>
      <w:r w:rsidRPr="00C508F9">
        <w:rPr>
          <w:sz w:val="22"/>
          <w:szCs w:val="22"/>
        </w:rPr>
        <w:t xml:space="preserve">Администрацию </w:t>
      </w:r>
      <w:r w:rsidR="009C1FB3" w:rsidRPr="00C508F9">
        <w:rPr>
          <w:sz w:val="22"/>
          <w:szCs w:val="22"/>
        </w:rPr>
        <w:t xml:space="preserve">и сообщить </w:t>
      </w:r>
      <w:r w:rsidRPr="00C508F9">
        <w:rPr>
          <w:sz w:val="22"/>
          <w:szCs w:val="22"/>
        </w:rPr>
        <w:t>о дате готовности конструкции</w:t>
      </w:r>
      <w:r w:rsidR="009C1FB3" w:rsidRPr="00C508F9">
        <w:rPr>
          <w:sz w:val="22"/>
          <w:szCs w:val="22"/>
        </w:rPr>
        <w:t xml:space="preserve"> к эксплуатации</w:t>
      </w:r>
      <w:r w:rsidRPr="00C508F9">
        <w:rPr>
          <w:sz w:val="22"/>
          <w:szCs w:val="22"/>
        </w:rPr>
        <w:t xml:space="preserve">. </w:t>
      </w:r>
    </w:p>
    <w:p w:rsidR="00BD4467" w:rsidRPr="00A43161" w:rsidRDefault="00BD4467" w:rsidP="00BD4467">
      <w:pPr>
        <w:ind w:right="-166" w:firstLine="708"/>
        <w:jc w:val="both"/>
        <w:rPr>
          <w:sz w:val="22"/>
          <w:szCs w:val="22"/>
        </w:rPr>
      </w:pPr>
      <w:r w:rsidRPr="00C508F9">
        <w:rPr>
          <w:sz w:val="22"/>
          <w:szCs w:val="22"/>
        </w:rPr>
        <w:t>В случае изменения типа смены изображения со статического/динамического на электронно-цифровой при расчете оплаты по настоящему договору применяется повышающий коэффициент 1,5 к стоимости каждой стороны рекламной конструкции с электронно-цифровым типом смены изображения.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- проверку состояния и степень повреждения рекламной конструкции вследствие механических, </w:t>
      </w:r>
      <w:r w:rsidRPr="001139B2">
        <w:rPr>
          <w:rFonts w:ascii="Times New Roman" w:hAnsi="Times New Roman" w:cs="Times New Roman"/>
          <w:sz w:val="22"/>
          <w:szCs w:val="22"/>
        </w:rPr>
        <w:lastRenderedPageBreak/>
        <w:t>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="00970C12" w:rsidRPr="001139B2">
        <w:rPr>
          <w:rFonts w:ascii="Times New Roman" w:hAnsi="Times New Roman" w:cs="Times New Roman"/>
          <w:sz w:val="22"/>
          <w:szCs w:val="22"/>
        </w:rPr>
        <w:t>, социальной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>несет риск наступления 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D27F00" w:rsidRPr="001139B2" w:rsidRDefault="00C03FD2" w:rsidP="00D27F00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 xml:space="preserve">4.2.20. </w:t>
      </w:r>
      <w:r w:rsidR="00D27F00" w:rsidRPr="001139B2">
        <w:rPr>
          <w:sz w:val="22"/>
          <w:szCs w:val="22"/>
        </w:rPr>
        <w:t>Владелец РК обязан п</w:t>
      </w:r>
      <w:r w:rsidR="00D27F00" w:rsidRPr="001139B2">
        <w:rPr>
          <w:rFonts w:eastAsia="Calibri"/>
          <w:sz w:val="22"/>
          <w:szCs w:val="22"/>
        </w:rPr>
        <w:t xml:space="preserve">о заявкам Администрации размещать на безвозмездной основе на рекламной конструкции социальную рекламу в пределах 5 (пяти) % процентов годового объема распространяемой рекламы. </w:t>
      </w:r>
      <w:r w:rsidR="00D27F00" w:rsidRPr="001139B2">
        <w:rPr>
          <w:sz w:val="22"/>
          <w:szCs w:val="22"/>
        </w:rPr>
        <w:t>При электронно-цифровой смене изображения Владелец РК обеспечивает демонстрацию социальной рекламы соблюдая одинаковое число трансляций (повторов) в каждом часе в течение суток.</w:t>
      </w:r>
    </w:p>
    <w:p w:rsidR="00D27F00" w:rsidRPr="001139B2" w:rsidRDefault="00D27F00" w:rsidP="00D27F00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По соглашению сторон объём размещаемой социальной рекламы может быть увеличен.</w:t>
      </w:r>
    </w:p>
    <w:p w:rsidR="00BF1A41" w:rsidRPr="00B47CEA" w:rsidRDefault="00BF1A41" w:rsidP="00BF1A41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>Владелец РК обязан не допускать размещение сторонних сюжетов социальной рекламы без согласования с Администрацией.</w:t>
      </w:r>
    </w:p>
    <w:p w:rsidR="00970C12" w:rsidRPr="007B0983" w:rsidRDefault="00970C12" w:rsidP="00A11A6D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>Администрация предоставляет Владельцу РК информационные материалы в готовой для распространения форме не менее чем за 1 (один) рабочий день до даты начала размещения, если между Владельцем РК и Администрацией не будет предусмотрен иной порядок.</w:t>
      </w:r>
    </w:p>
    <w:p w:rsidR="00970C12" w:rsidRPr="001139B2" w:rsidRDefault="00970C12" w:rsidP="00A52CA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4.2.21. В случае наличия недостатков и дефектов, возникших в процессе размещения социальной рекламы, Владелец РК обязан обеспечить их устранение в течение 1 (одного) календарного дня с момента получения уведомления (в письменной форме, в электронном виде, по факсу, телефонограммой) Администрации об устранении недостатков по размещению социальной рекламы.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ind w:left="0" w:right="120"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Владелец РК обязан не позднее </w:t>
      </w:r>
      <w:r w:rsidR="00D42EAB" w:rsidRPr="001139B2">
        <w:rPr>
          <w:sz w:val="22"/>
          <w:szCs w:val="22"/>
        </w:rPr>
        <w:t>10</w:t>
      </w:r>
      <w:r w:rsidRPr="001139B2">
        <w:rPr>
          <w:sz w:val="22"/>
          <w:szCs w:val="22"/>
        </w:rPr>
        <w:t xml:space="preserve"> (</w:t>
      </w:r>
      <w:r w:rsidR="00D42EAB" w:rsidRPr="001139B2">
        <w:rPr>
          <w:sz w:val="22"/>
          <w:szCs w:val="22"/>
        </w:rPr>
        <w:t>десятого</w:t>
      </w:r>
      <w:r w:rsidRPr="001139B2">
        <w:rPr>
          <w:sz w:val="22"/>
          <w:szCs w:val="22"/>
        </w:rPr>
        <w:t>) числа месяца, следующего за отчетным, предоставлять в Администрацию отчет в виде электронной таблицы п</w:t>
      </w:r>
      <w:r w:rsidR="00D42EAB" w:rsidRPr="001139B2">
        <w:rPr>
          <w:sz w:val="22"/>
          <w:szCs w:val="22"/>
        </w:rPr>
        <w:t>о размещенной социальной рекламе</w:t>
      </w:r>
      <w:r w:rsidRPr="001139B2">
        <w:rPr>
          <w:sz w:val="22"/>
          <w:szCs w:val="22"/>
        </w:rPr>
        <w:t xml:space="preserve"> в отчетном периоде с приложением фотографий.</w:t>
      </w:r>
      <w:r w:rsidR="00483C76" w:rsidRPr="001139B2">
        <w:rPr>
          <w:sz w:val="22"/>
          <w:szCs w:val="22"/>
        </w:rPr>
        <w:t xml:space="preserve"> 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autoSpaceDE w:val="0"/>
        <w:autoSpaceDN w:val="0"/>
        <w:ind w:left="0" w:right="120" w:firstLine="709"/>
        <w:contextualSpacing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счет принятых Владельцем РК обязательств</w:t>
      </w:r>
      <w:r w:rsidR="008941E9" w:rsidRPr="001139B2">
        <w:rPr>
          <w:sz w:val="22"/>
          <w:szCs w:val="22"/>
        </w:rPr>
        <w:t xml:space="preserve"> по размещению социальной рекламы</w:t>
      </w:r>
      <w:r w:rsidRPr="001139B2">
        <w:rPr>
          <w:sz w:val="22"/>
          <w:szCs w:val="22"/>
        </w:rPr>
        <w:t xml:space="preserve"> зачитывается исключительно то размещени</w:t>
      </w:r>
      <w:r w:rsidR="008941E9" w:rsidRPr="001139B2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социальной рекламы, которое было осуществлено по поручению</w:t>
      </w:r>
      <w:r w:rsidRPr="001139B2">
        <w:rPr>
          <w:spacing w:val="-1"/>
          <w:sz w:val="22"/>
          <w:szCs w:val="22"/>
        </w:rPr>
        <w:t xml:space="preserve"> </w:t>
      </w:r>
      <w:r w:rsidRPr="001139B2">
        <w:rPr>
          <w:sz w:val="22"/>
          <w:szCs w:val="22"/>
        </w:rPr>
        <w:t>Администрации.</w:t>
      </w:r>
    </w:p>
    <w:p w:rsidR="00663A63" w:rsidRPr="009E10FE" w:rsidRDefault="00B14DCE" w:rsidP="00A83610">
      <w:pPr>
        <w:pStyle w:val="ab"/>
        <w:numPr>
          <w:ilvl w:val="2"/>
          <w:numId w:val="2"/>
        </w:numPr>
        <w:adjustRightInd w:val="0"/>
        <w:ind w:left="0" w:firstLine="709"/>
        <w:jc w:val="both"/>
        <w:rPr>
          <w:sz w:val="22"/>
          <w:szCs w:val="22"/>
        </w:rPr>
      </w:pPr>
      <w:r w:rsidRPr="009E10FE">
        <w:rPr>
          <w:sz w:val="22"/>
          <w:szCs w:val="22"/>
        </w:rPr>
        <w:t>Владе</w:t>
      </w:r>
      <w:r w:rsidR="00663A63" w:rsidRPr="009E10FE">
        <w:rPr>
          <w:sz w:val="22"/>
          <w:szCs w:val="22"/>
        </w:rPr>
        <w:t>лец рекламной конструкции обязан</w:t>
      </w:r>
      <w:r w:rsidRPr="009E10FE">
        <w:rPr>
          <w:sz w:val="22"/>
          <w:szCs w:val="22"/>
        </w:rPr>
        <w:t xml:space="preserve"> </w:t>
      </w:r>
      <w:r w:rsidR="00663A63" w:rsidRPr="009E10FE">
        <w:rPr>
          <w:sz w:val="22"/>
          <w:szCs w:val="22"/>
        </w:rPr>
        <w:t>заключить с МБУ «УГОЧС г. Кемерово» соглашение о порядке обмена информацией и взаимодействия в целях обеспечения оперативного информирования населения о чрезвычайных ситуациях и доведения сигналов оповещения и экстренной информации об опасностях.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1A6A5D" w:rsidRPr="001139B2">
        <w:rPr>
          <w:sz w:val="22"/>
          <w:szCs w:val="22"/>
        </w:rPr>
        <w:t>Осуществляет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азрешения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9E10FE" w:rsidRDefault="009E10FE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9E10FE" w:rsidRDefault="009E10FE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bookmarkStart w:id="0" w:name="_GoBack"/>
      <w:bookmarkEnd w:id="0"/>
    </w:p>
    <w:p w:rsidR="00901BE9" w:rsidRPr="001139B2" w:rsidRDefault="00DD07B3" w:rsidP="00AC4076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          </w:t>
      </w:r>
    </w:p>
    <w:p w:rsidR="00DD07B3" w:rsidRPr="001139B2" w:rsidRDefault="00DD07B3" w:rsidP="00753D84">
      <w:pPr>
        <w:pStyle w:val="2"/>
        <w:suppressLineNumbers/>
        <w:suppressAutoHyphens/>
        <w:spacing w:after="0" w:line="240" w:lineRule="auto"/>
        <w:ind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lastRenderedPageBreak/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</w:t>
      </w:r>
      <w:proofErr w:type="spellStart"/>
      <w:r w:rsidR="003A7C5E" w:rsidRPr="001139B2">
        <w:rPr>
          <w:sz w:val="22"/>
          <w:szCs w:val="22"/>
        </w:rPr>
        <w:t>юрлица</w:t>
      </w:r>
      <w:proofErr w:type="spellEnd"/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>, 4.2.10, 4.2.11</w:t>
      </w:r>
      <w:r w:rsidR="0017149B" w:rsidRPr="001139B2">
        <w:rPr>
          <w:sz w:val="22"/>
          <w:szCs w:val="22"/>
        </w:rPr>
        <w:t>, 4.2.12, 4.2.20, 4.2.21</w:t>
      </w:r>
      <w:r w:rsidR="00A83610" w:rsidRPr="001139B2">
        <w:rPr>
          <w:sz w:val="22"/>
          <w:szCs w:val="22"/>
        </w:rPr>
        <w:t>, 4.2.24</w:t>
      </w:r>
      <w:r w:rsidR="00185579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A92844" w:rsidRPr="001139B2">
        <w:rPr>
          <w:sz w:val="22"/>
          <w:szCs w:val="22"/>
        </w:rPr>
        <w:t xml:space="preserve">4.2.7, </w:t>
      </w:r>
      <w:r w:rsidR="00BB6539" w:rsidRPr="001139B2">
        <w:rPr>
          <w:sz w:val="22"/>
          <w:szCs w:val="22"/>
        </w:rPr>
        <w:t>4.2.9</w:t>
      </w:r>
      <w:r w:rsidR="00563992" w:rsidRPr="001139B2">
        <w:rPr>
          <w:sz w:val="22"/>
          <w:szCs w:val="22"/>
        </w:rPr>
        <w:t>,</w:t>
      </w:r>
      <w:r w:rsidR="00185579" w:rsidRPr="001139B2">
        <w:rPr>
          <w:sz w:val="22"/>
          <w:szCs w:val="22"/>
        </w:rPr>
        <w:t xml:space="preserve"> 4.2.22,</w:t>
      </w:r>
      <w:r w:rsidR="00BB6539"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B4762E" w:rsidRPr="001139B2" w:rsidRDefault="00B4762E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</w:t>
      </w:r>
    </w:p>
    <w:p w:rsidR="00DD07B3" w:rsidRDefault="00DD07B3" w:rsidP="00DD07B3">
      <w:pPr>
        <w:ind w:firstLine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p w:rsidR="00963FBE" w:rsidRPr="001139B2" w:rsidRDefault="006E60B5" w:rsidP="006E60B5">
      <w:pPr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«</w:t>
      </w:r>
      <w:proofErr w:type="gramStart"/>
      <w:r w:rsidRPr="001139B2">
        <w:rPr>
          <w:b/>
          <w:sz w:val="22"/>
          <w:szCs w:val="22"/>
        </w:rPr>
        <w:t>Администрация»</w:t>
      </w:r>
      <w:r w:rsidRPr="001139B2">
        <w:rPr>
          <w:b/>
          <w:sz w:val="22"/>
          <w:szCs w:val="22"/>
        </w:rPr>
        <w:tab/>
      </w:r>
      <w:proofErr w:type="gramEnd"/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  <w:t>«Владелец рекламной конструкции»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FE7D09" w:rsidRPr="00C508F9" w:rsidTr="00FE7D09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E34097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>архитектуры и градостроительства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администрации города Кемерово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>
              <w:rPr>
                <w:color w:val="000000"/>
              </w:rPr>
              <w:t>650000</w:t>
            </w:r>
            <w:r w:rsidRPr="00162206">
              <w:rPr>
                <w:color w:val="000000"/>
              </w:rPr>
              <w:t xml:space="preserve"> г. Кемерово, </w:t>
            </w:r>
            <w:r>
              <w:rPr>
                <w:color w:val="000000"/>
              </w:rPr>
              <w:t>ул. Красная, 9</w:t>
            </w:r>
            <w:r w:rsidRPr="00162206">
              <w:rPr>
                <w:color w:val="000000"/>
              </w:rPr>
              <w:t xml:space="preserve">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ИНН 4207023869/КПП 420545006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0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(л/с 03393249780)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р/с 03231643327010003901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в Отделении Кемерово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Банка России//УФК по Кемеровской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области - Кузбассу г Кемерово,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БИК 013207212,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>Казначейский счет (корсчет) 40102810745370000032</w:t>
            </w:r>
          </w:p>
          <w:p w:rsidR="00FE7D09" w:rsidRPr="00FE7D09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Тел</w:t>
            </w:r>
            <w:r w:rsidRPr="00FE7D09">
              <w:rPr>
                <w:color w:val="000000"/>
              </w:rPr>
              <w:t>. 8(3842) 58-01-56, 8 (3842) 34-81-23</w:t>
            </w:r>
          </w:p>
          <w:p w:rsidR="00FE7D09" w:rsidRPr="00E34097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  <w:lang w:val="en-US"/>
              </w:rPr>
            </w:pPr>
            <w:r w:rsidRPr="00162206">
              <w:rPr>
                <w:color w:val="000000"/>
                <w:lang w:val="en-US"/>
              </w:rPr>
              <w:t>e</w:t>
            </w:r>
            <w:r w:rsidRPr="00E34097">
              <w:rPr>
                <w:color w:val="000000"/>
                <w:lang w:val="en-US"/>
              </w:rPr>
              <w:t>-</w:t>
            </w:r>
            <w:r w:rsidRPr="00162206">
              <w:rPr>
                <w:color w:val="000000"/>
                <w:lang w:val="en-US"/>
              </w:rPr>
              <w:t>mail</w:t>
            </w:r>
            <w:r w:rsidRPr="00E34097">
              <w:rPr>
                <w:color w:val="000000"/>
                <w:lang w:val="en-US"/>
              </w:rPr>
              <w:t xml:space="preserve">: </w:t>
            </w:r>
            <w:r>
              <w:rPr>
                <w:color w:val="000000"/>
                <w:lang w:val="en-US"/>
              </w:rPr>
              <w:t>arc@mgis42.ru</w:t>
            </w:r>
          </w:p>
          <w:p w:rsidR="00FE7D09" w:rsidRPr="001C2DB8" w:rsidRDefault="001A2E3C" w:rsidP="00FE7D09">
            <w:pPr>
              <w:rPr>
                <w:color w:val="000000"/>
                <w:lang w:val="en-US"/>
              </w:rPr>
            </w:pPr>
            <w:hyperlink r:id="rId10" w:history="1">
              <w:r w:rsidR="00FE7D09" w:rsidRPr="00797147">
                <w:rPr>
                  <w:rStyle w:val="af1"/>
                  <w:lang w:val="en-US"/>
                </w:rPr>
                <w:t>admkemerovo</w:t>
              </w:r>
              <w:r w:rsidR="00FE7D09" w:rsidRPr="001C2DB8">
                <w:rPr>
                  <w:rStyle w:val="af1"/>
                  <w:lang w:val="en-US"/>
                </w:rPr>
                <w:t>_</w:t>
              </w:r>
              <w:r w:rsidR="00FE7D09" w:rsidRPr="00797147">
                <w:rPr>
                  <w:rStyle w:val="af1"/>
                  <w:lang w:val="en-US"/>
                </w:rPr>
                <w:t>reklama</w:t>
              </w:r>
              <w:r w:rsidR="00FE7D09" w:rsidRPr="001C2DB8">
                <w:rPr>
                  <w:rStyle w:val="af1"/>
                  <w:lang w:val="en-US"/>
                </w:rPr>
                <w:t>@</w:t>
              </w:r>
              <w:r w:rsidR="00FE7D09" w:rsidRPr="00797147">
                <w:rPr>
                  <w:rStyle w:val="af1"/>
                  <w:lang w:val="en-US"/>
                </w:rPr>
                <w:t>mail</w:t>
              </w:r>
              <w:r w:rsidR="00FE7D09" w:rsidRPr="001C2DB8">
                <w:rPr>
                  <w:rStyle w:val="af1"/>
                  <w:lang w:val="en-US"/>
                </w:rPr>
                <w:t>.</w:t>
              </w:r>
              <w:r w:rsidR="00FE7D09" w:rsidRPr="00797147">
                <w:rPr>
                  <w:rStyle w:val="af1"/>
                  <w:lang w:val="en-US"/>
                </w:rPr>
                <w:t>ru</w:t>
              </w:r>
            </w:hyperlink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1C2DB8" w:rsidRDefault="00FE7D09" w:rsidP="00963FBE">
            <w:pPr>
              <w:rPr>
                <w:color w:val="000000"/>
                <w:lang w:val="en-US"/>
              </w:rPr>
            </w:pPr>
          </w:p>
        </w:tc>
      </w:tr>
    </w:tbl>
    <w:p w:rsidR="00FE7D09" w:rsidRPr="001C2DB8" w:rsidRDefault="00FE7D09" w:rsidP="00963FBE">
      <w:pPr>
        <w:shd w:val="clear" w:color="auto" w:fill="FFFFFF"/>
        <w:ind w:hanging="108"/>
        <w:rPr>
          <w:color w:val="000000"/>
          <w:lang w:val="en-US"/>
        </w:rPr>
      </w:pPr>
    </w:p>
    <w:p w:rsidR="00FE7D09" w:rsidRDefault="005F6577" w:rsidP="00FE7D09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</w:t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t>ВЛАДЕЛЕЦ РЕКЛАМНОЙ КОНСТРУКЦИИ</w:t>
      </w:r>
      <w:r w:rsidR="00FE7D09" w:rsidRPr="00574B55">
        <w:t>:</w:t>
      </w:r>
    </w:p>
    <w:p w:rsidR="00DD07B3" w:rsidRDefault="00FE7D09" w:rsidP="00DD07B3">
      <w:pPr>
        <w:jc w:val="both"/>
      </w:pPr>
      <w:r>
        <w:rPr>
          <w:sz w:val="24"/>
          <w:szCs w:val="24"/>
        </w:rPr>
        <w:t>архитектуры и градостроительства</w:t>
      </w:r>
      <w:r w:rsidR="004E7544" w:rsidRPr="004E7544">
        <w:rPr>
          <w:sz w:val="24"/>
          <w:szCs w:val="24"/>
        </w:rPr>
        <w:t xml:space="preserve">   </w:t>
      </w:r>
      <w:r w:rsidR="00DD07B3" w:rsidRPr="00574B55">
        <w:t xml:space="preserve">         </w:t>
      </w:r>
      <w:r w:rsidR="00963FBE" w:rsidRPr="00963FBE">
        <w:t xml:space="preserve">    </w:t>
      </w:r>
    </w:p>
    <w:p w:rsidR="007B0983" w:rsidRDefault="00DD07B3" w:rsidP="006E60B5">
      <w:pPr>
        <w:jc w:val="both"/>
        <w:rPr>
          <w:sz w:val="22"/>
          <w:szCs w:val="22"/>
        </w:rPr>
        <w:sectPr w:rsidR="007B0983" w:rsidSect="00B4762E">
          <w:headerReference w:type="default" r:id="rId11"/>
          <w:footerReference w:type="even" r:id="rId12"/>
          <w:footerReference w:type="default" r:id="rId13"/>
          <w:pgSz w:w="11905" w:h="16838"/>
          <w:pgMar w:top="426" w:right="851" w:bottom="426" w:left="1134" w:header="720" w:footer="720" w:gutter="0"/>
          <w:cols w:space="720"/>
          <w:noEndnote/>
        </w:sectPr>
      </w:pPr>
      <w:r w:rsidRPr="00A12D20">
        <w:rPr>
          <w:b/>
        </w:rPr>
        <w:t>________________</w:t>
      </w:r>
      <w:r w:rsidR="00963FBE" w:rsidRPr="00BF1A41">
        <w:rPr>
          <w:b/>
        </w:rPr>
        <w:t>_______</w:t>
      </w:r>
      <w:r>
        <w:rPr>
          <w:b/>
        </w:rPr>
        <w:t>/ ______________</w:t>
      </w:r>
      <w:r w:rsidR="00963FBE" w:rsidRPr="00BF1A41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023DF7">
        <w:rPr>
          <w:b/>
        </w:rPr>
        <w:t xml:space="preserve">     </w:t>
      </w:r>
      <w:r w:rsidRPr="00A12D20">
        <w:rPr>
          <w:b/>
        </w:rPr>
        <w:t>_________________</w:t>
      </w:r>
      <w:r w:rsidR="00963FBE" w:rsidRPr="00BF1A41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 w:rsidRPr="00BF1A41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 w:rsidRPr="00BF1A41">
        <w:t xml:space="preserve">      </w:t>
      </w:r>
      <w:r>
        <w:t xml:space="preserve">                      </w:t>
      </w:r>
      <w:r w:rsidR="00023DF7">
        <w:t xml:space="preserve">                 </w:t>
      </w:r>
      <w:proofErr w:type="spellStart"/>
      <w:r w:rsidRPr="00677713">
        <w:t>м.п</w:t>
      </w:r>
      <w:proofErr w:type="spellEnd"/>
      <w:r w:rsidRPr="00677713">
        <w:t>.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lastRenderedPageBreak/>
        <w:t>ПРИЛОЖЕНИЕ № 1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к договору на установку 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эксплуатацию рекламной конструкции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>№ _______ от «__</w:t>
      </w:r>
      <w:proofErr w:type="gramStart"/>
      <w:r w:rsidRPr="007B0983">
        <w:rPr>
          <w:sz w:val="22"/>
          <w:szCs w:val="22"/>
        </w:rPr>
        <w:t>_»_</w:t>
      </w:r>
      <w:proofErr w:type="gramEnd"/>
      <w:r w:rsidRPr="007B0983">
        <w:rPr>
          <w:sz w:val="22"/>
          <w:szCs w:val="22"/>
        </w:rPr>
        <w:t>___________2025 г.</w:t>
      </w:r>
    </w:p>
    <w:p w:rsidR="007B0983" w:rsidRPr="00F22F1F" w:rsidRDefault="007B0983" w:rsidP="007B0983">
      <w:pPr>
        <w:tabs>
          <w:tab w:val="left" w:pos="142"/>
        </w:tabs>
        <w:jc w:val="right"/>
        <w:rPr>
          <w:bCs/>
          <w:sz w:val="24"/>
          <w:szCs w:val="24"/>
        </w:rPr>
      </w:pPr>
    </w:p>
    <w:p w:rsidR="007B0983" w:rsidRPr="00A94347" w:rsidRDefault="007B0983" w:rsidP="007B0983">
      <w:pPr>
        <w:adjustRightInd w:val="0"/>
        <w:jc w:val="center"/>
        <w:outlineLvl w:val="0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ТЕХНИЧЕСКАЯ ЧАСТЬ</w:t>
      </w:r>
    </w:p>
    <w:p w:rsidR="007B0983" w:rsidRPr="000D5A84" w:rsidRDefault="007B0983" w:rsidP="007B0983">
      <w:pPr>
        <w:tabs>
          <w:tab w:val="left" w:pos="142"/>
        </w:tabs>
        <w:jc w:val="right"/>
        <w:rPr>
          <w:b/>
          <w:bCs/>
          <w:sz w:val="24"/>
          <w:szCs w:val="24"/>
        </w:rPr>
      </w:pPr>
    </w:p>
    <w:p w:rsidR="00666BBB" w:rsidRDefault="00666BBB" w:rsidP="00666BBB">
      <w:pPr>
        <w:adjustRightInd w:val="0"/>
        <w:jc w:val="center"/>
        <w:outlineLvl w:val="0"/>
        <w:rPr>
          <w:b/>
          <w:sz w:val="24"/>
          <w:szCs w:val="24"/>
        </w:rPr>
      </w:pPr>
      <w:r w:rsidRPr="00795DDF">
        <w:rPr>
          <w:b/>
          <w:sz w:val="24"/>
          <w:szCs w:val="24"/>
        </w:rPr>
        <w:t>Технические характеристики рекламной конструкции «Щитовая конструкция»</w:t>
      </w:r>
    </w:p>
    <w:p w:rsidR="00666BBB" w:rsidRDefault="00666BBB" w:rsidP="00666BBB">
      <w:pPr>
        <w:adjustRightInd w:val="0"/>
        <w:jc w:val="center"/>
        <w:outlineLvl w:val="0"/>
        <w:rPr>
          <w:b/>
          <w:sz w:val="24"/>
          <w:szCs w:val="24"/>
        </w:rPr>
      </w:pPr>
    </w:p>
    <w:p w:rsidR="00666BBB" w:rsidRPr="00191A3A" w:rsidRDefault="009A4B3F" w:rsidP="009A4B3F">
      <w:pPr>
        <w:widowControl w:val="0"/>
        <w:tabs>
          <w:tab w:val="left" w:pos="2835"/>
        </w:tabs>
        <w:adjustRightInd w:val="0"/>
        <w:spacing w:line="200" w:lineRule="exact"/>
        <w:ind w:left="184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BB8CBD8" wp14:editId="4B70DF2E">
            <wp:simplePos x="0" y="0"/>
            <wp:positionH relativeFrom="column">
              <wp:posOffset>2331085</wp:posOffset>
            </wp:positionH>
            <wp:positionV relativeFrom="paragraph">
              <wp:posOffset>226060</wp:posOffset>
            </wp:positionV>
            <wp:extent cx="5225358" cy="425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358" cy="425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BBB">
        <w:rPr>
          <w:rFonts w:ascii="Arial" w:hAnsi="Arial" w:cs="Arial"/>
          <w:sz w:val="13"/>
          <w:szCs w:val="13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</w:rPr>
        <w:t xml:space="preserve">          </w:t>
      </w:r>
      <w:r w:rsidR="00666BBB" w:rsidRPr="009A4B3F">
        <w:rPr>
          <w:rFonts w:ascii="Arial" w:hAnsi="Arial" w:cs="Arial"/>
          <w:sz w:val="16"/>
          <w:szCs w:val="16"/>
        </w:rPr>
        <w:t xml:space="preserve"> 6200</w:t>
      </w:r>
      <w:r w:rsidR="00666BBB">
        <w:rPr>
          <w:rFonts w:ascii="Arial" w:hAnsi="Arial" w:cs="Arial"/>
          <w:sz w:val="13"/>
          <w:szCs w:val="13"/>
        </w:rPr>
        <w:tab/>
      </w:r>
      <w:r w:rsidR="00666BBB">
        <w:rPr>
          <w:rFonts w:ascii="Arial" w:hAnsi="Arial" w:cs="Arial"/>
          <w:sz w:val="13"/>
          <w:szCs w:val="13"/>
        </w:rPr>
        <w:tab/>
      </w:r>
      <w:r w:rsidR="00666BBB">
        <w:rPr>
          <w:rFonts w:ascii="Arial" w:hAnsi="Arial" w:cs="Arial"/>
          <w:sz w:val="13"/>
          <w:szCs w:val="13"/>
        </w:rPr>
        <w:tab/>
      </w:r>
      <w:r w:rsidR="00666BBB" w:rsidRPr="00A568DD">
        <w:rPr>
          <w:rFonts w:ascii="Arial" w:hAnsi="Arial" w:cs="Arial"/>
          <w:sz w:val="12"/>
          <w:szCs w:val="12"/>
        </w:rPr>
        <w:t xml:space="preserve">       </w:t>
      </w:r>
      <w:r>
        <w:rPr>
          <w:rFonts w:ascii="Arial" w:hAnsi="Arial" w:cs="Arial"/>
          <w:sz w:val="12"/>
          <w:szCs w:val="12"/>
        </w:rPr>
        <w:t xml:space="preserve">                                                  </w:t>
      </w:r>
      <w:r w:rsidR="001C2DB8"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  <w:sz w:val="12"/>
          <w:szCs w:val="12"/>
        </w:rPr>
        <w:t xml:space="preserve"> </w:t>
      </w:r>
      <w:r w:rsidR="00666BBB" w:rsidRPr="00A568DD">
        <w:rPr>
          <w:rFonts w:ascii="Arial" w:hAnsi="Arial" w:cs="Arial"/>
          <w:sz w:val="12"/>
          <w:szCs w:val="12"/>
        </w:rPr>
        <w:t xml:space="preserve"> </w:t>
      </w:r>
      <w:r w:rsidR="00666BBB" w:rsidRPr="009A4B3F">
        <w:rPr>
          <w:rFonts w:ascii="Arial" w:hAnsi="Arial" w:cs="Arial"/>
          <w:sz w:val="16"/>
          <w:szCs w:val="16"/>
        </w:rPr>
        <w:t>3</w:t>
      </w:r>
      <w:r w:rsidR="00666BBB" w:rsidRPr="009A4B3F">
        <w:rPr>
          <w:rFonts w:ascii="Arial" w:hAnsi="Arial" w:cs="Arial"/>
          <w:sz w:val="16"/>
          <w:szCs w:val="16"/>
          <w:u w:val="single"/>
        </w:rPr>
        <w:t>0</w:t>
      </w:r>
      <w:r w:rsidR="00666BBB" w:rsidRPr="009A4B3F">
        <w:rPr>
          <w:rFonts w:ascii="Arial" w:hAnsi="Arial" w:cs="Arial"/>
          <w:sz w:val="16"/>
          <w:szCs w:val="16"/>
        </w:rPr>
        <w:t>0</w:t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  <w:t xml:space="preserve">   </w:t>
      </w:r>
      <w:r w:rsidR="00666BBB">
        <w:rPr>
          <w:sz w:val="24"/>
          <w:szCs w:val="24"/>
        </w:rPr>
        <w:tab/>
        <w:t xml:space="preserve">     </w:t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</w:p>
    <w:tbl>
      <w:tblPr>
        <w:tblpPr w:leftFromText="180" w:rightFromText="180" w:vertAnchor="text" w:horzAnchor="page" w:tblpX="3757" w:tblpY="15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</w:tblGrid>
      <w:tr w:rsidR="009A4B3F" w:rsidRPr="00A6536F" w:rsidTr="009A4B3F">
        <w:trPr>
          <w:trHeight w:val="1282"/>
        </w:trPr>
        <w:tc>
          <w:tcPr>
            <w:tcW w:w="573" w:type="dxa"/>
            <w:textDirection w:val="btLr"/>
            <w:vAlign w:val="bottom"/>
          </w:tcPr>
          <w:p w:rsidR="009A4B3F" w:rsidRPr="009A4B3F" w:rsidRDefault="009A4B3F" w:rsidP="009A4B3F">
            <w:pPr>
              <w:widowControl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4B3F">
              <w:rPr>
                <w:rFonts w:ascii="Arial" w:hAnsi="Arial" w:cs="Arial"/>
                <w:sz w:val="16"/>
                <w:szCs w:val="16"/>
              </w:rPr>
              <w:t>7000-7500</w:t>
            </w:r>
          </w:p>
        </w:tc>
      </w:tr>
      <w:tr w:rsidR="009A4B3F" w:rsidRPr="00A6536F" w:rsidTr="009A4B3F">
        <w:trPr>
          <w:trHeight w:val="856"/>
        </w:trPr>
        <w:tc>
          <w:tcPr>
            <w:tcW w:w="573" w:type="dxa"/>
            <w:textDirection w:val="btLr"/>
            <w:vAlign w:val="bottom"/>
          </w:tcPr>
          <w:p w:rsidR="009A4B3F" w:rsidRPr="009A4B3F" w:rsidRDefault="009A4B3F" w:rsidP="009A4B3F">
            <w:pPr>
              <w:widowControl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6BBB" w:rsidRPr="00191A3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191A3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191A3A" w:rsidRDefault="00666BBB" w:rsidP="00666BBB">
      <w:pPr>
        <w:widowControl w:val="0"/>
        <w:adjustRightInd w:val="0"/>
        <w:spacing w:line="375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tabs>
          <w:tab w:val="left" w:pos="11500"/>
        </w:tabs>
        <w:adjustRightInd w:val="0"/>
        <w:ind w:left="9160"/>
        <w:rPr>
          <w:sz w:val="24"/>
          <w:szCs w:val="24"/>
        </w:rPr>
      </w:pPr>
      <w:r w:rsidRPr="0087651A">
        <w:rPr>
          <w:sz w:val="24"/>
          <w:szCs w:val="24"/>
        </w:rPr>
        <w:tab/>
      </w:r>
    </w:p>
    <w:p w:rsidR="00666BBB" w:rsidRPr="0087651A" w:rsidRDefault="00666BBB" w:rsidP="00666BBB">
      <w:pPr>
        <w:widowControl w:val="0"/>
        <w:tabs>
          <w:tab w:val="left" w:pos="11500"/>
        </w:tabs>
        <w:adjustRightInd w:val="0"/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374" w:lineRule="exact"/>
        <w:rPr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9A4B3F" w:rsidRDefault="009A4B3F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9A4B3F" w:rsidRDefault="009A4B3F" w:rsidP="00666BBB">
      <w:pPr>
        <w:adjustRightInd w:val="0"/>
        <w:jc w:val="both"/>
        <w:outlineLvl w:val="0"/>
        <w:rPr>
          <w:b/>
          <w:sz w:val="24"/>
          <w:szCs w:val="24"/>
        </w:rPr>
      </w:pPr>
      <w:r w:rsidRPr="009A4B3F"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068689" cy="6146165"/>
            <wp:effectExtent l="0" t="0" r="0" b="6985"/>
            <wp:docPr id="2" name="Рисунок 2" descr="Z:\ДолгихЛА\нога 6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олгихЛА\нога 6х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152" cy="615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BB" w:rsidRPr="003D6C58" w:rsidRDefault="00666BBB" w:rsidP="00666BBB">
      <w:pPr>
        <w:pStyle w:val="af2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666BBB" w:rsidRPr="00A6536F" w:rsidTr="008B7F3A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7651A" w:rsidRDefault="00666BBB" w:rsidP="008B7F3A">
            <w:pPr>
              <w:widowControl w:val="0"/>
              <w:adjustRightInd w:val="0"/>
              <w:spacing w:line="229" w:lineRule="exact"/>
              <w:rPr>
                <w:b/>
              </w:rPr>
            </w:pPr>
            <w:r w:rsidRPr="008B5DE4">
              <w:rPr>
                <w:b/>
              </w:rPr>
              <w:t xml:space="preserve">Габариты конструкции: </w:t>
            </w:r>
          </w:p>
          <w:p w:rsidR="00666BBB" w:rsidRPr="0087651A" w:rsidRDefault="00666BBB" w:rsidP="008B7F3A">
            <w:pPr>
              <w:widowControl w:val="0"/>
              <w:adjustRightInd w:val="0"/>
              <w:spacing w:line="229" w:lineRule="exact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spacing w:line="229" w:lineRule="exact"/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spacing w:line="229" w:lineRule="exact"/>
              <w:ind w:left="860"/>
            </w:pPr>
          </w:p>
        </w:tc>
      </w:tr>
      <w:tr w:rsidR="00666BBB" w:rsidRPr="00F24D0D" w:rsidTr="008B7F3A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до</w:t>
            </w:r>
            <w:r w:rsidRPr="0087651A">
              <w:t xml:space="preserve"> 6200 </w:t>
            </w:r>
            <w:r w:rsidRPr="008B5DE4"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7651A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98792C" w:rsidRDefault="00666BBB" w:rsidP="008B7F3A">
            <w:pPr>
              <w:pStyle w:val="Default"/>
              <w:jc w:val="center"/>
            </w:pPr>
            <w:r w:rsidRPr="008B5DE4">
              <w:t>-</w:t>
            </w:r>
            <w:r>
              <w:t xml:space="preserve"> </w:t>
            </w:r>
            <w:r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666BBB" w:rsidRPr="008B5DE4" w:rsidTr="008B7F3A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4702F6" w:rsidRDefault="00666BBB" w:rsidP="008B7F3A">
            <w:pPr>
              <w:widowControl w:val="0"/>
              <w:adjustRightInd w:val="0"/>
              <w:rPr>
                <w:b/>
              </w:rPr>
            </w:pPr>
            <w:r w:rsidRPr="004702F6">
              <w:rPr>
                <w:b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4702F6" w:rsidRDefault="00666BBB" w:rsidP="008B7F3A">
            <w:pPr>
              <w:widowControl w:val="0"/>
              <w:adjustRightInd w:val="0"/>
              <w:jc w:val="center"/>
            </w:pPr>
            <w:r w:rsidRPr="004702F6">
              <w:t>- 7500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Фундамент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заглубляемый*</w:t>
            </w:r>
          </w:p>
        </w:tc>
      </w:tr>
      <w:tr w:rsidR="00666BBB" w:rsidRPr="00DE06C9" w:rsidTr="008B7F3A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4702F6">
              <w:t>- 4500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композитный материал</w:t>
            </w:r>
          </w:p>
        </w:tc>
      </w:tr>
      <w:tr w:rsidR="00666BBB" w:rsidRPr="008B5DE4" w:rsidTr="008B7F3A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Размер </w:t>
            </w:r>
            <w:r>
              <w:rPr>
                <w:b/>
              </w:rPr>
              <w:t xml:space="preserve">информационного поля </w:t>
            </w:r>
            <w:r w:rsidRPr="00D1219E">
              <w:t>(ширина</w:t>
            </w:r>
            <w:r>
              <w:t>/</w:t>
            </w:r>
            <w:r w:rsidRPr="00D1219E"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- 6000х3000 мм</w:t>
            </w:r>
          </w:p>
          <w:p w:rsidR="00666BBB" w:rsidRPr="008B5DE4" w:rsidRDefault="00666BBB" w:rsidP="008B7F3A">
            <w:pPr>
              <w:widowControl w:val="0"/>
              <w:adjustRightInd w:val="0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Цвет</w:t>
            </w:r>
            <w:r>
              <w:rPr>
                <w:b/>
              </w:rPr>
              <w:t xml:space="preserve"> </w:t>
            </w:r>
            <w:r w:rsidRPr="008B5DE4">
              <w:rPr>
                <w:b/>
              </w:rPr>
              <w:t>конструкции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75481F">
              <w:t xml:space="preserve">- RAL </w:t>
            </w:r>
            <w:proofErr w:type="gramStart"/>
            <w:r w:rsidRPr="0075481F">
              <w:t>70</w:t>
            </w:r>
            <w:r>
              <w:t xml:space="preserve">40,  </w:t>
            </w:r>
            <w:r w:rsidRPr="0075481F">
              <w:t>RAL</w:t>
            </w:r>
            <w:proofErr w:type="gramEnd"/>
            <w:r w:rsidRPr="0075481F">
              <w:t xml:space="preserve"> 70</w:t>
            </w:r>
            <w:r>
              <w:t>24</w:t>
            </w:r>
          </w:p>
        </w:tc>
      </w:tr>
      <w:tr w:rsidR="00666BBB" w:rsidRPr="00E75151" w:rsidTr="008B7F3A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 xml:space="preserve">- </w:t>
            </w:r>
            <w:r w:rsidRPr="00F976BE">
              <w:rPr>
                <w:rFonts w:eastAsiaTheme="minorHAnsi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737297" w:rsidRDefault="00666BBB" w:rsidP="008B7F3A">
            <w:pPr>
              <w:widowControl w:val="0"/>
              <w:adjustRightInd w:val="0"/>
              <w:ind w:left="360"/>
              <w:jc w:val="center"/>
            </w:pPr>
            <w:r w:rsidRPr="00737297">
              <w:rPr>
                <w:rFonts w:hint="eastAsia"/>
              </w:rPr>
              <w:t xml:space="preserve">- </w:t>
            </w:r>
            <w:r w:rsidRPr="00737297">
              <w:t>статический/динамический</w:t>
            </w:r>
          </w:p>
          <w:p w:rsidR="00666BBB" w:rsidRPr="00273964" w:rsidRDefault="00666BBB" w:rsidP="008B7F3A">
            <w:pPr>
              <w:pStyle w:val="ab"/>
              <w:widowControl w:val="0"/>
              <w:autoSpaceDE w:val="0"/>
              <w:autoSpaceDN w:val="0"/>
              <w:adjustRightInd w:val="0"/>
            </w:pPr>
          </w:p>
        </w:tc>
      </w:tr>
      <w:tr w:rsidR="00666BBB" w:rsidRPr="008B5DE4" w:rsidTr="008B7F3A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B" w:rsidRPr="0076517A" w:rsidRDefault="00666BBB" w:rsidP="008B7F3A">
            <w:pPr>
              <w:widowControl w:val="0"/>
              <w:adjustRightInd w:val="0"/>
              <w:rPr>
                <w:b/>
                <w:highlight w:val="yellow"/>
              </w:rPr>
            </w:pPr>
            <w:r w:rsidRPr="00E75151">
              <w:rPr>
                <w:b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BBB" w:rsidRPr="0076517A" w:rsidRDefault="00666BBB" w:rsidP="008B7F3A">
            <w:pPr>
              <w:widowControl w:val="0"/>
              <w:adjustRightInd w:val="0"/>
              <w:jc w:val="center"/>
              <w:rPr>
                <w:highlight w:val="yellow"/>
              </w:rPr>
            </w:pPr>
            <w:r w:rsidRPr="00E75151">
              <w:t xml:space="preserve">- </w:t>
            </w:r>
            <w:r>
              <w:t>двухсторонняя</w:t>
            </w:r>
          </w:p>
        </w:tc>
      </w:tr>
    </w:tbl>
    <w:p w:rsidR="00666BBB" w:rsidRDefault="00666BBB" w:rsidP="00666BBB">
      <w:pPr>
        <w:pStyle w:val="af2"/>
        <w:rPr>
          <w:sz w:val="18"/>
          <w:szCs w:val="18"/>
        </w:rPr>
      </w:pPr>
    </w:p>
    <w:p w:rsidR="00666BBB" w:rsidRPr="00CC102D" w:rsidRDefault="00666BBB" w:rsidP="00666BBB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>
        <w:rPr>
          <w:rFonts w:ascii="Times New Roman" w:hAnsi="Times New Roman" w:cs="Times New Roman"/>
          <w:b/>
          <w:sz w:val="22"/>
          <w:szCs w:val="22"/>
        </w:rPr>
        <w:t xml:space="preserve">металлические элементы,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666BBB" w:rsidRDefault="00666BBB" w:rsidP="00666BBB">
      <w:pPr>
        <w:pStyle w:val="af2"/>
        <w:rPr>
          <w:sz w:val="18"/>
          <w:szCs w:val="18"/>
        </w:rPr>
      </w:pPr>
    </w:p>
    <w:p w:rsidR="00666BBB" w:rsidRPr="002E1F09" w:rsidRDefault="00666BBB" w:rsidP="00666BBB">
      <w:pPr>
        <w:pStyle w:val="af2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>
        <w:rPr>
          <w:rFonts w:cs="Times New Roman"/>
          <w:sz w:val="18"/>
          <w:szCs w:val="18"/>
        </w:rPr>
        <w:t>декоративно облицован и может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666BBB" w:rsidRPr="00666BBB" w:rsidRDefault="00666BBB" w:rsidP="00666BBB">
      <w:pPr>
        <w:adjustRightInd w:val="0"/>
        <w:jc w:val="center"/>
        <w:outlineLvl w:val="0"/>
        <w:rPr>
          <w:rFonts w:eastAsia="Calibri"/>
          <w:b/>
          <w:sz w:val="22"/>
          <w:szCs w:val="22"/>
        </w:rPr>
      </w:pPr>
      <w:r w:rsidRPr="00666BBB">
        <w:rPr>
          <w:rFonts w:eastAsiaTheme="minorHAnsi"/>
          <w:b/>
          <w:sz w:val="22"/>
          <w:szCs w:val="22"/>
        </w:rPr>
        <w:t>Щитовая конструкция</w:t>
      </w:r>
      <w:r w:rsidRPr="00666BBB">
        <w:rPr>
          <w:rFonts w:eastAsiaTheme="minorHAnsi"/>
          <w:sz w:val="22"/>
          <w:szCs w:val="22"/>
        </w:rPr>
        <w:t xml:space="preserve"> </w:t>
      </w:r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1D04ED" w:rsidRPr="00737297" w:rsidRDefault="001D04ED" w:rsidP="001D04ED">
      <w:pPr>
        <w:widowControl w:val="0"/>
        <w:adjustRightInd w:val="0"/>
        <w:ind w:left="360"/>
      </w:pPr>
      <w:r>
        <w:rPr>
          <w:rFonts w:eastAsiaTheme="minorHAnsi"/>
          <w:sz w:val="22"/>
          <w:szCs w:val="22"/>
        </w:rPr>
        <w:t xml:space="preserve">   </w:t>
      </w:r>
      <w:r w:rsidR="00666BBB" w:rsidRPr="00666BBB">
        <w:rPr>
          <w:rFonts w:eastAsiaTheme="minorHAnsi"/>
          <w:sz w:val="22"/>
          <w:szCs w:val="22"/>
        </w:rPr>
        <w:t xml:space="preserve">Информационное поле щитовой конструкции: </w:t>
      </w:r>
      <w:r w:rsidR="00666BBB" w:rsidRPr="00666BBB">
        <w:rPr>
          <w:rFonts w:eastAsiaTheme="minorHAnsi"/>
          <w:b/>
          <w:sz w:val="22"/>
          <w:szCs w:val="22"/>
        </w:rPr>
        <w:t xml:space="preserve">количество сторон - 2, тип смены изображения: </w:t>
      </w:r>
      <w:r w:rsidRPr="001D04ED">
        <w:rPr>
          <w:rFonts w:hint="eastAsia"/>
          <w:b/>
          <w:sz w:val="22"/>
          <w:szCs w:val="22"/>
        </w:rPr>
        <w:t xml:space="preserve">- </w:t>
      </w:r>
      <w:r w:rsidRPr="001D04ED">
        <w:rPr>
          <w:b/>
          <w:sz w:val="22"/>
          <w:szCs w:val="22"/>
        </w:rPr>
        <w:t>статический/динамический</w:t>
      </w:r>
      <w:r>
        <w:rPr>
          <w:b/>
          <w:sz w:val="22"/>
          <w:szCs w:val="22"/>
        </w:rPr>
        <w:t>.</w:t>
      </w:r>
    </w:p>
    <w:p w:rsidR="00666BBB" w:rsidRPr="00666BBB" w:rsidRDefault="00666BBB" w:rsidP="001D04ED">
      <w:pPr>
        <w:adjustRightInd w:val="0"/>
        <w:ind w:firstLine="540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Theme="minorHAnsi"/>
          <w:bCs/>
          <w:sz w:val="22"/>
          <w:szCs w:val="22"/>
        </w:rPr>
        <w:t>Щитовая конструкция должна быть оборудована системой аварийного отключения от сети электропитания и соответствовать требованиям пожарной безопасности.</w:t>
      </w:r>
    </w:p>
    <w:p w:rsidR="00666BBB" w:rsidRPr="00666BBB" w:rsidRDefault="00666BBB" w:rsidP="00666BBB">
      <w:pPr>
        <w:pStyle w:val="ab"/>
        <w:widowControl w:val="0"/>
        <w:autoSpaceDE w:val="0"/>
        <w:autoSpaceDN w:val="0"/>
        <w:adjustRightInd w:val="0"/>
        <w:ind w:left="0" w:firstLine="720"/>
        <w:rPr>
          <w:sz w:val="22"/>
          <w:szCs w:val="22"/>
        </w:rPr>
      </w:pPr>
      <w:r w:rsidRPr="00666BBB">
        <w:rPr>
          <w:rFonts w:eastAsiaTheme="minorHAnsi"/>
          <w:b/>
          <w:sz w:val="22"/>
          <w:szCs w:val="22"/>
        </w:rPr>
        <w:t>Щитовая конструкция с электронно-цифровым типом смены изображения</w:t>
      </w:r>
      <w:r w:rsidRPr="00666BBB">
        <w:rPr>
          <w:rFonts w:eastAsiaTheme="minorHAnsi"/>
          <w:sz w:val="22"/>
          <w:szCs w:val="22"/>
        </w:rPr>
        <w:t xml:space="preserve"> – система, при которой смена изображения на рекламном поле осуществляется </w:t>
      </w:r>
      <w:r w:rsidRPr="00666BBB">
        <w:rPr>
          <w:sz w:val="22"/>
          <w:szCs w:val="22"/>
        </w:rPr>
        <w:t>с помощью изображений, демонстрируемых на электронных носителях, состоящих из LED-панелей</w:t>
      </w:r>
      <w:r w:rsidRPr="00666BBB">
        <w:rPr>
          <w:rFonts w:eastAsia="Calibri"/>
          <w:sz w:val="22"/>
          <w:szCs w:val="22"/>
        </w:rPr>
        <w:t xml:space="preserve"> - </w:t>
      </w:r>
      <w:r w:rsidRPr="00666BBB">
        <w:rPr>
          <w:rFonts w:eastAsia="Calibri"/>
          <w:b/>
          <w:sz w:val="22"/>
          <w:szCs w:val="22"/>
        </w:rPr>
        <w:t xml:space="preserve">светодиодная панель, шаг пикселя не более 8 мм (LED </w:t>
      </w:r>
      <w:proofErr w:type="spellStart"/>
      <w:r w:rsidRPr="00666BBB">
        <w:rPr>
          <w:rFonts w:eastAsia="Calibri"/>
          <w:b/>
          <w:sz w:val="22"/>
          <w:szCs w:val="22"/>
        </w:rPr>
        <w:t>Outdoor</w:t>
      </w:r>
      <w:proofErr w:type="spellEnd"/>
      <w:r w:rsidRPr="00666BBB">
        <w:rPr>
          <w:rFonts w:eastAsia="Calibri"/>
          <w:b/>
          <w:sz w:val="22"/>
          <w:szCs w:val="22"/>
        </w:rPr>
        <w:t xml:space="preserve"> RGB/8)</w:t>
      </w:r>
      <w:r w:rsidRPr="00666BBB">
        <w:rPr>
          <w:rFonts w:eastAsiaTheme="minorHAnsi"/>
          <w:b/>
          <w:sz w:val="22"/>
          <w:szCs w:val="22"/>
        </w:rPr>
        <w:t xml:space="preserve">. </w:t>
      </w:r>
      <w:r w:rsidRPr="00666BBB">
        <w:rPr>
          <w:rFonts w:eastAsia="Calibri"/>
          <w:sz w:val="22"/>
          <w:szCs w:val="22"/>
        </w:rPr>
        <w:t xml:space="preserve">Угол обзора - </w:t>
      </w:r>
      <w:r w:rsidRPr="00666BBB">
        <w:rPr>
          <w:sz w:val="22"/>
          <w:szCs w:val="22"/>
        </w:rPr>
        <w:t>140/</w:t>
      </w:r>
      <w:proofErr w:type="gramStart"/>
      <w:r w:rsidRPr="00666BBB">
        <w:rPr>
          <w:sz w:val="22"/>
          <w:szCs w:val="22"/>
        </w:rPr>
        <w:t>60.</w:t>
      </w:r>
      <w:r w:rsidRPr="00666BBB">
        <w:rPr>
          <w:rFonts w:hint="eastAsia"/>
          <w:sz w:val="22"/>
          <w:szCs w:val="22"/>
        </w:rPr>
        <w:t>°</w:t>
      </w:r>
      <w:proofErr w:type="gramEnd"/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Светодиодная панель должна иметь следующие функциональные возможности:</w:t>
      </w:r>
    </w:p>
    <w:p w:rsidR="00666BBB" w:rsidRPr="00666BBB" w:rsidRDefault="00666BBB" w:rsidP="00666BBB">
      <w:pPr>
        <w:adjustRightInd w:val="0"/>
        <w:ind w:firstLine="540"/>
        <w:jc w:val="both"/>
        <w:rPr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- </w:t>
      </w:r>
      <w:r w:rsidRPr="00666BBB">
        <w:rPr>
          <w:sz w:val="22"/>
          <w:szCs w:val="22"/>
        </w:rPr>
        <w:t>рабочая температура -40 … +50;</w:t>
      </w:r>
    </w:p>
    <w:p w:rsidR="00666BBB" w:rsidRPr="00666BBB" w:rsidRDefault="00666BBB" w:rsidP="00666BBB">
      <w:pPr>
        <w:ind w:firstLine="567"/>
        <w:contextualSpacing/>
        <w:rPr>
          <w:rFonts w:eastAsia="Calibri"/>
          <w:sz w:val="22"/>
          <w:szCs w:val="22"/>
          <w:lang w:eastAsia="x-none"/>
        </w:rPr>
      </w:pPr>
      <w:r w:rsidRPr="00666BBB">
        <w:rPr>
          <w:rFonts w:eastAsiaTheme="minorHAnsi"/>
          <w:sz w:val="22"/>
          <w:szCs w:val="22"/>
        </w:rPr>
        <w:t xml:space="preserve">- </w:t>
      </w:r>
      <w:r w:rsidRPr="00666BBB">
        <w:rPr>
          <w:rFonts w:eastAsia="Calibri"/>
          <w:sz w:val="22"/>
          <w:szCs w:val="22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Pr="00666BBB">
        <w:rPr>
          <w:rFonts w:eastAsia="Calibri"/>
          <w:sz w:val="22"/>
          <w:szCs w:val="22"/>
          <w:lang w:eastAsia="x-none"/>
        </w:rPr>
        <w:t xml:space="preserve"> </w:t>
      </w:r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="Calibri"/>
          <w:sz w:val="22"/>
          <w:szCs w:val="22"/>
          <w:lang w:val="x-none" w:eastAsia="x-none"/>
        </w:rPr>
        <w:t xml:space="preserve">- регулировка яркости; </w:t>
      </w:r>
      <w:r w:rsidRPr="00666BBB">
        <w:rPr>
          <w:rFonts w:eastAsia="Calibri"/>
          <w:sz w:val="22"/>
          <w:szCs w:val="22"/>
          <w:lang w:eastAsia="x-none"/>
        </w:rPr>
        <w:t>я</w:t>
      </w:r>
      <w:r w:rsidRPr="00666BBB">
        <w:rPr>
          <w:rFonts w:eastAsiaTheme="minorHAnsi"/>
          <w:bCs/>
          <w:sz w:val="22"/>
          <w:szCs w:val="22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назначение окружающей застройки;</w:t>
      </w:r>
    </w:p>
    <w:p w:rsidR="00666BBB" w:rsidRPr="00666BBB" w:rsidRDefault="00666BBB" w:rsidP="00666BBB">
      <w:pPr>
        <w:ind w:firstLine="567"/>
        <w:contextualSpacing/>
        <w:rPr>
          <w:rFonts w:eastAsia="Calibri"/>
          <w:sz w:val="22"/>
          <w:szCs w:val="22"/>
          <w:lang w:val="x-none" w:eastAsia="x-none"/>
        </w:rPr>
      </w:pPr>
      <w:r w:rsidRPr="00666BBB">
        <w:rPr>
          <w:rFonts w:eastAsia="Calibri"/>
          <w:sz w:val="22"/>
          <w:szCs w:val="22"/>
          <w:lang w:val="x-none" w:eastAsia="x-none"/>
        </w:rPr>
        <w:lastRenderedPageBreak/>
        <w:t>- возможность вывода различного контента при помощи дистанционного управления.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Щитовая конструкция с электронно-цифровым типом смены изображения должна быть </w:t>
      </w:r>
      <w:r w:rsidRPr="00666BBB">
        <w:rPr>
          <w:rFonts w:eastAsiaTheme="minorHAnsi"/>
          <w:bCs/>
          <w:sz w:val="22"/>
          <w:szCs w:val="22"/>
        </w:rPr>
        <w:t>оборудована системой аварийного отключения от сети электропитания и соответствовать требованиям пожарной безопасности;</w:t>
      </w:r>
    </w:p>
    <w:p w:rsidR="00666BBB" w:rsidRPr="00666BBB" w:rsidRDefault="00666BBB" w:rsidP="00666BBB">
      <w:pPr>
        <w:spacing w:after="120"/>
        <w:ind w:left="567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Общие требования к рекламным конструкциям: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666BBB" w:rsidRPr="00666BBB" w:rsidRDefault="00666BBB" w:rsidP="00666BBB">
      <w:pPr>
        <w:pStyle w:val="Default"/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Опорная стойка рекламной конструкции должна быть декорирована внутренней подсветкой. 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 Эскизный проект опорной стойки предварительно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Отдельно стоящие рекламные конструкции должны быть окрашены в цвет в соответствии с международной системой по каталогу RAL СLASSIK (RAL 7040, RAL 7024).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Общие конструктивные решения опорной стойки отдельно стоящего светодиодного экрана/щитовой конструкции определяются в соответствии с проектом рекламной конструкции.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в соответствии с международной системой по каталогу RAL СLASSIK (RAL 7040, RAL 7024).                                                               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Маркировка должна быть размещена под информационным полем. 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666BBB" w:rsidRPr="00666BBB" w:rsidRDefault="00666BBB" w:rsidP="00666BBB">
      <w:pPr>
        <w:adjustRightInd w:val="0"/>
        <w:ind w:firstLine="709"/>
        <w:jc w:val="both"/>
        <w:rPr>
          <w:rFonts w:eastAsia="Calibri"/>
          <w:sz w:val="22"/>
          <w:szCs w:val="22"/>
        </w:rPr>
      </w:pPr>
      <w:r w:rsidRPr="00666BBB">
        <w:rPr>
          <w:rFonts w:eastAsia="Calibri"/>
          <w:sz w:val="22"/>
          <w:szCs w:val="22"/>
        </w:rPr>
        <w:t xml:space="preserve">Рекламная конструкция должна быть </w:t>
      </w:r>
      <w:r w:rsidRPr="00666BBB">
        <w:rPr>
          <w:rFonts w:eastAsia="Calibri"/>
          <w:b/>
          <w:sz w:val="22"/>
          <w:szCs w:val="22"/>
        </w:rPr>
        <w:t>установлена</w:t>
      </w:r>
      <w:r w:rsidRPr="00666BBB">
        <w:rPr>
          <w:rFonts w:eastAsia="Calibri"/>
          <w:sz w:val="22"/>
          <w:szCs w:val="22"/>
        </w:rPr>
        <w:t xml:space="preserve"> на основании </w:t>
      </w:r>
      <w:r w:rsidRPr="00666BBB">
        <w:rPr>
          <w:bCs/>
          <w:sz w:val="22"/>
          <w:szCs w:val="22"/>
        </w:rPr>
        <w:t xml:space="preserve">технической документации на рекламную конструкцию, разработанную в соответствии с требованиями СНиПов, ГОСТов, </w:t>
      </w:r>
      <w:r w:rsidRPr="00666BBB">
        <w:rPr>
          <w:sz w:val="22"/>
          <w:szCs w:val="22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666BBB">
        <w:rPr>
          <w:bCs/>
          <w:sz w:val="22"/>
          <w:szCs w:val="22"/>
        </w:rPr>
        <w:t xml:space="preserve">представлять собой </w:t>
      </w:r>
      <w:r w:rsidRPr="00666BBB">
        <w:rPr>
          <w:rFonts w:eastAsia="Calibri"/>
          <w:sz w:val="22"/>
          <w:szCs w:val="22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666BBB" w:rsidRPr="00666BBB" w:rsidRDefault="00666BBB" w:rsidP="00666BBB">
      <w:pPr>
        <w:spacing w:line="288" w:lineRule="auto"/>
        <w:ind w:left="567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Требования владельцев инженерных коммуникаций (сетей, линейных объектов) при установке и эксплуатации рекламной конструкции: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 xml:space="preserve">АО «Кемеровская </w:t>
      </w:r>
      <w:proofErr w:type="spellStart"/>
      <w:r w:rsidRPr="00666BBB">
        <w:rPr>
          <w:b/>
          <w:sz w:val="22"/>
          <w:szCs w:val="22"/>
        </w:rPr>
        <w:t>горэлектросеть</w:t>
      </w:r>
      <w:proofErr w:type="spellEnd"/>
      <w:r w:rsidRPr="00666BBB">
        <w:rPr>
          <w:b/>
          <w:sz w:val="22"/>
          <w:szCs w:val="22"/>
        </w:rPr>
        <w:t xml:space="preserve">»: 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 определить </w:t>
      </w:r>
      <w:proofErr w:type="spellStart"/>
      <w:r w:rsidRPr="00666BBB">
        <w:rPr>
          <w:sz w:val="22"/>
          <w:szCs w:val="22"/>
        </w:rPr>
        <w:t>шурфлением</w:t>
      </w:r>
      <w:proofErr w:type="spellEnd"/>
      <w:r w:rsidRPr="00666BBB">
        <w:rPr>
          <w:sz w:val="22"/>
          <w:szCs w:val="22"/>
        </w:rPr>
        <w:t>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Все работы в охранной зоне существующих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 вести под надзором представителей АО «КГЭС», с соблюдением требований «ПУЭ», «ПТЭЭСС РФ», «ПОТЭУ».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lastRenderedPageBreak/>
        <w:t xml:space="preserve">В случае установки рекламной конструкции в охранной зоне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>, находящихся на обслуживании АО «КГЭС», необходимо разработать проект защиты кабельных линий и согласовать его с АО «КГЭС».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МП «</w:t>
      </w:r>
      <w:proofErr w:type="spellStart"/>
      <w:r w:rsidRPr="00666BBB">
        <w:rPr>
          <w:b/>
          <w:sz w:val="22"/>
          <w:szCs w:val="22"/>
        </w:rPr>
        <w:t>Кемеровогорсвет</w:t>
      </w:r>
      <w:proofErr w:type="spellEnd"/>
      <w:r w:rsidRPr="00666BBB">
        <w:rPr>
          <w:b/>
          <w:sz w:val="22"/>
          <w:szCs w:val="22"/>
        </w:rPr>
        <w:t>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666BBB">
        <w:rPr>
          <w:sz w:val="22"/>
          <w:szCs w:val="22"/>
        </w:rPr>
        <w:t>Кемеровогорсвет</w:t>
      </w:r>
      <w:proofErr w:type="spellEnd"/>
      <w:r w:rsidRPr="00666BBB">
        <w:rPr>
          <w:sz w:val="22"/>
          <w:szCs w:val="22"/>
        </w:rPr>
        <w:t>» по телефону 57-05-31.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АО «КЭТК»: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Работы производить без остановки движения.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Запрещается проезд и складирование материалов в охранной зоне кабельных линий АО «КЭТК».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АО «</w:t>
      </w:r>
      <w:proofErr w:type="spellStart"/>
      <w:r w:rsidRPr="00666BBB">
        <w:rPr>
          <w:b/>
          <w:sz w:val="22"/>
          <w:szCs w:val="22"/>
        </w:rPr>
        <w:t>КемВод</w:t>
      </w:r>
      <w:proofErr w:type="spellEnd"/>
      <w:r w:rsidRPr="00666BBB">
        <w:rPr>
          <w:b/>
          <w:sz w:val="22"/>
          <w:szCs w:val="22"/>
        </w:rPr>
        <w:t>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Выдержать расстояние от крайней грани рекламной конструкции до сети водопровода не менее 5 м, до сети канализации не менее 3 м. В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», необходимо разработать проект установки конструкции и согласовать его в установленном порядке.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рекламная конструкция может быть демонтирована силами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с выставлением счетов по демонтажу владельцу.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ПАО «Ростелеком»: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666BBB">
        <w:rPr>
          <w:sz w:val="22"/>
          <w:szCs w:val="22"/>
        </w:rPr>
        <w:t>шурфования</w:t>
      </w:r>
      <w:proofErr w:type="spellEnd"/>
      <w:r w:rsidRPr="00666BBB">
        <w:rPr>
          <w:sz w:val="22"/>
          <w:szCs w:val="22"/>
        </w:rPr>
        <w:t>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проекте предусмотреть следующее: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обеспечить сохранность существующих сооружений связи.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lastRenderedPageBreak/>
        <w:t xml:space="preserve">Филиал АО «Кузбассэнерго» - «Кемеровская </w:t>
      </w:r>
      <w:proofErr w:type="spellStart"/>
      <w:r w:rsidRPr="00666BBB">
        <w:rPr>
          <w:b/>
          <w:sz w:val="22"/>
          <w:szCs w:val="22"/>
        </w:rPr>
        <w:t>теплосетевая</w:t>
      </w:r>
      <w:proofErr w:type="spellEnd"/>
      <w:r w:rsidRPr="00666BBB">
        <w:rPr>
          <w:b/>
          <w:sz w:val="22"/>
          <w:szCs w:val="22"/>
        </w:rPr>
        <w:t xml:space="preserve"> компания»: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666BBB" w:rsidRPr="00666BBB" w:rsidRDefault="00666BBB" w:rsidP="00666BBB">
      <w:pPr>
        <w:spacing w:after="120"/>
        <w:ind w:left="567"/>
        <w:rPr>
          <w:b/>
          <w:color w:val="000000"/>
          <w:sz w:val="22"/>
          <w:szCs w:val="22"/>
          <w:u w:val="single"/>
        </w:rPr>
      </w:pPr>
      <w:r w:rsidRPr="00666BBB">
        <w:rPr>
          <w:b/>
          <w:color w:val="000000"/>
          <w:sz w:val="22"/>
          <w:szCs w:val="22"/>
          <w:u w:val="single"/>
        </w:rPr>
        <w:t>Владелец рекламной конструкции должен:</w:t>
      </w:r>
    </w:p>
    <w:p w:rsidR="00666BBB" w:rsidRPr="00666BBB" w:rsidRDefault="00666BBB" w:rsidP="00666BBB">
      <w:pPr>
        <w:ind w:firstLine="709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1. До начала работ по установке рекламной конструкции: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color w:val="000000"/>
          <w:sz w:val="22"/>
          <w:szCs w:val="22"/>
        </w:rPr>
        <w:t xml:space="preserve">- </w:t>
      </w:r>
      <w:r w:rsidRPr="00666BBB">
        <w:rPr>
          <w:sz w:val="22"/>
          <w:szCs w:val="22"/>
        </w:rPr>
        <w:t>обратиться в Управление дорожного хозяйства и благоустройства администрации города Кемерово (</w:t>
      </w:r>
      <w:proofErr w:type="spellStart"/>
      <w:r w:rsidRPr="00666BBB">
        <w:rPr>
          <w:sz w:val="22"/>
          <w:szCs w:val="22"/>
        </w:rPr>
        <w:t>каб</w:t>
      </w:r>
      <w:proofErr w:type="spellEnd"/>
      <w:r w:rsidRPr="00666BBB">
        <w:rPr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- вызвать представителей </w:t>
      </w:r>
      <w:r w:rsidRPr="00666BBB">
        <w:rPr>
          <w:color w:val="000000"/>
          <w:sz w:val="22"/>
          <w:szCs w:val="22"/>
        </w:rPr>
        <w:t>владельцев инженерных коммуникаций (сетей, линейных объектов).</w:t>
      </w:r>
    </w:p>
    <w:p w:rsidR="00666BBB" w:rsidRPr="00666BBB" w:rsidRDefault="00666BBB" w:rsidP="00666BBB">
      <w:pPr>
        <w:ind w:firstLine="709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2. Обеспечить:</w:t>
      </w:r>
    </w:p>
    <w:p w:rsidR="00666BBB" w:rsidRPr="00666BBB" w:rsidRDefault="00666BBB" w:rsidP="00666BBB">
      <w:pPr>
        <w:spacing w:line="288" w:lineRule="auto"/>
        <w:ind w:firstLine="709"/>
        <w:jc w:val="both"/>
        <w:rPr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 xml:space="preserve">- </w:t>
      </w:r>
      <w:r w:rsidRPr="00666BBB">
        <w:rPr>
          <w:sz w:val="22"/>
          <w:szCs w:val="22"/>
        </w:rPr>
        <w:t>изготовление или закупку рекламных конструкций своими силами и за свой счет;</w:t>
      </w:r>
    </w:p>
    <w:p w:rsidR="00666BBB" w:rsidRPr="00666BBB" w:rsidRDefault="00666BBB" w:rsidP="00666BBB">
      <w:pPr>
        <w:spacing w:line="288" w:lineRule="auto"/>
        <w:ind w:firstLine="709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 xml:space="preserve">- </w:t>
      </w:r>
      <w:r w:rsidRPr="00666BBB">
        <w:rPr>
          <w:color w:val="000000"/>
          <w:sz w:val="22"/>
          <w:szCs w:val="22"/>
        </w:rPr>
        <w:t>п</w:t>
      </w:r>
      <w:r w:rsidRPr="00666BBB">
        <w:rPr>
          <w:sz w:val="22"/>
          <w:szCs w:val="22"/>
        </w:rPr>
        <w:t xml:space="preserve">ри монтаже, демонтаже рекламных конструкций обеспечить соблюдение технических требований </w:t>
      </w:r>
      <w:r w:rsidRPr="00666BBB">
        <w:rPr>
          <w:color w:val="000000"/>
          <w:sz w:val="22"/>
          <w:szCs w:val="22"/>
        </w:rPr>
        <w:t xml:space="preserve">владельцев инженерных коммуникаций (сетей, линейных объектов), а также </w:t>
      </w:r>
      <w:r w:rsidRPr="00666BBB">
        <w:rPr>
          <w:sz w:val="22"/>
          <w:szCs w:val="22"/>
        </w:rPr>
        <w:t xml:space="preserve">сохранность имущества, к которому присоединяется рекламная конструкция, в случае причинения ущерба имуществу – за свой счет устранить его; 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эксплуатацию</w:t>
      </w: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рекламной конструкции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666BBB" w:rsidRPr="00666BBB" w:rsidRDefault="00666BBB" w:rsidP="00666BBB">
      <w:pPr>
        <w:widowControl w:val="0"/>
        <w:adjustRightInd w:val="0"/>
        <w:ind w:firstLine="709"/>
        <w:rPr>
          <w:rFonts w:eastAsia="Calibri"/>
          <w:color w:val="000000"/>
          <w:sz w:val="22"/>
          <w:szCs w:val="22"/>
        </w:rPr>
      </w:pPr>
      <w:r w:rsidRPr="00666BBB">
        <w:rPr>
          <w:rFonts w:eastAsia="Calibri"/>
          <w:color w:val="000000"/>
          <w:sz w:val="22"/>
          <w:szCs w:val="22"/>
        </w:rPr>
        <w:t>-  надлежащее состояние внешнего вида рекламной конструкции;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 бесперебойную работу</w:t>
      </w: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светодиодной панели,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 xml:space="preserve">  </w:t>
      </w:r>
      <w:r w:rsidRPr="00666BBB">
        <w:rPr>
          <w:rFonts w:eastAsia="Calibri"/>
          <w:sz w:val="22"/>
          <w:szCs w:val="22"/>
          <w:lang w:val="x-none" w:eastAsia="x-none"/>
        </w:rPr>
        <w:t>контроль качества изображения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>;</w:t>
      </w:r>
    </w:p>
    <w:p w:rsidR="00666BBB" w:rsidRPr="00666BBB" w:rsidRDefault="00666BBB" w:rsidP="00666BBB">
      <w:pPr>
        <w:adjustRightInd w:val="0"/>
        <w:ind w:left="567" w:firstLine="33"/>
        <w:jc w:val="both"/>
        <w:rPr>
          <w:sz w:val="22"/>
          <w:szCs w:val="22"/>
        </w:rPr>
      </w:pP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 - </w:t>
      </w:r>
      <w:r w:rsidRPr="00666BBB">
        <w:rPr>
          <w:sz w:val="22"/>
          <w:szCs w:val="22"/>
        </w:rPr>
        <w:t>возможность подключения</w:t>
      </w:r>
      <w:r w:rsidRPr="00666BBB">
        <w:rPr>
          <w:color w:val="FF0000"/>
          <w:sz w:val="22"/>
          <w:szCs w:val="22"/>
        </w:rPr>
        <w:t xml:space="preserve"> </w:t>
      </w:r>
      <w:r w:rsidRPr="00666BBB">
        <w:rPr>
          <w:sz w:val="22"/>
          <w:szCs w:val="22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  <w:lang w:eastAsia="ar-SA"/>
        </w:rPr>
      </w:pPr>
      <w:r w:rsidRPr="00666BBB">
        <w:rPr>
          <w:sz w:val="22"/>
          <w:szCs w:val="22"/>
          <w:lang w:eastAsia="ar-SA"/>
        </w:rPr>
        <w:t xml:space="preserve">Мероприятия, проводимые в рамках </w:t>
      </w:r>
      <w:r w:rsidRPr="00666BBB">
        <w:rPr>
          <w:b/>
          <w:sz w:val="22"/>
          <w:szCs w:val="22"/>
          <w:lang w:eastAsia="ar-SA"/>
        </w:rPr>
        <w:t xml:space="preserve">эксплуатации рекламной конструкции </w:t>
      </w:r>
      <w:r w:rsidRPr="00666BBB">
        <w:rPr>
          <w:sz w:val="22"/>
          <w:szCs w:val="22"/>
          <w:lang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 xml:space="preserve">- Федеральный закон от 13 марта 2006 г. № 38-ФЗ «О рекламе»; 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Федеральный закон от 21 декабря 1994 г. № 69-ФЗ «О пожарной безопасности»;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Федеральный закон от 22 июля 2008 г. № 123-ФЗ «Технический регламент о требованиях пожарной безопасности»;</w:t>
      </w:r>
    </w:p>
    <w:p w:rsidR="00666BBB" w:rsidRPr="00666BBB" w:rsidRDefault="00666BBB" w:rsidP="00666BBB">
      <w:pPr>
        <w:adjustRightInd w:val="0"/>
        <w:spacing w:line="288" w:lineRule="auto"/>
        <w:ind w:firstLine="709"/>
        <w:jc w:val="both"/>
        <w:rPr>
          <w:rFonts w:eastAsiaTheme="minorHAnsi"/>
          <w:sz w:val="22"/>
          <w:szCs w:val="22"/>
        </w:rPr>
      </w:pPr>
      <w:r w:rsidRPr="00666BBB">
        <w:rPr>
          <w:sz w:val="22"/>
          <w:szCs w:val="22"/>
        </w:rPr>
        <w:t>- ГОСТ Р 52044-2003 «</w:t>
      </w:r>
      <w:r w:rsidRPr="00666BBB">
        <w:rPr>
          <w:rFonts w:eastAsiaTheme="minorHAnsi"/>
          <w:sz w:val="22"/>
          <w:szCs w:val="22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СП 76.13330.2016 «СНиП 3.05.06-85 Электротехнические устройства»;</w:t>
      </w:r>
    </w:p>
    <w:p w:rsidR="00666BBB" w:rsidRPr="00666BBB" w:rsidRDefault="00666BBB" w:rsidP="00666BBB">
      <w:pPr>
        <w:adjustRightInd w:val="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- </w:t>
      </w:r>
      <w:r w:rsidRPr="00666BBB">
        <w:rPr>
          <w:rFonts w:eastAsiaTheme="minorHAnsi"/>
          <w:sz w:val="22"/>
          <w:szCs w:val="22"/>
        </w:rPr>
        <w:t>Приказ Минэнерго России от 12.08.2022 № 811 «Об утверждении Правил технической эксплуатации электроустановок потребителей электрической энергии»</w:t>
      </w:r>
      <w:r w:rsidRPr="00666BBB">
        <w:rPr>
          <w:sz w:val="22"/>
          <w:szCs w:val="22"/>
        </w:rPr>
        <w:t>;</w:t>
      </w:r>
    </w:p>
    <w:p w:rsidR="00666BBB" w:rsidRPr="00666BBB" w:rsidRDefault="00666BBB" w:rsidP="00666BBB">
      <w:pPr>
        <w:spacing w:after="4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СП 52.13330.2016. Свод правил. Естественное и искусственное освещение. Актуализированная редакция СНиП 23-05-95* (утв. Приказом Минстроя России от 07.11.2016 № 777/</w:t>
      </w:r>
      <w:proofErr w:type="spellStart"/>
      <w:r w:rsidRPr="00666BBB">
        <w:rPr>
          <w:sz w:val="22"/>
          <w:szCs w:val="22"/>
        </w:rPr>
        <w:t>пр</w:t>
      </w:r>
      <w:proofErr w:type="spellEnd"/>
      <w:r w:rsidRPr="00666BBB">
        <w:rPr>
          <w:sz w:val="22"/>
          <w:szCs w:val="22"/>
        </w:rPr>
        <w:t xml:space="preserve">) (ред. от 20.11.2019), </w:t>
      </w:r>
    </w:p>
    <w:p w:rsidR="00666BBB" w:rsidRPr="00666BBB" w:rsidRDefault="00666BBB" w:rsidP="00666BBB">
      <w:pPr>
        <w:spacing w:after="4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p w:rsidR="007B0983" w:rsidRDefault="007B0983" w:rsidP="007B0983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7B0983" w:rsidRDefault="007B0983" w:rsidP="007B0983">
      <w:pPr>
        <w:ind w:firstLine="708"/>
        <w:jc w:val="both"/>
      </w:pPr>
      <w:r>
        <w:rPr>
          <w:sz w:val="24"/>
          <w:szCs w:val="24"/>
        </w:rPr>
        <w:t>Н</w:t>
      </w:r>
      <w:r w:rsidRPr="004E7544">
        <w:rPr>
          <w:sz w:val="24"/>
          <w:szCs w:val="24"/>
        </w:rPr>
        <w:t xml:space="preserve">ачальник управления </w:t>
      </w:r>
      <w:r w:rsidR="00666BBB">
        <w:rPr>
          <w:sz w:val="24"/>
          <w:szCs w:val="24"/>
        </w:rPr>
        <w:t>архитектуры и градостроительства</w:t>
      </w:r>
      <w:r w:rsidRPr="004E7544">
        <w:rPr>
          <w:sz w:val="24"/>
          <w:szCs w:val="24"/>
        </w:rPr>
        <w:t xml:space="preserve">   </w:t>
      </w:r>
      <w:r w:rsidRPr="00574B55">
        <w:t xml:space="preserve">         </w:t>
      </w:r>
      <w:r w:rsidRPr="00963FBE">
        <w:t xml:space="preserve">    </w:t>
      </w:r>
      <w:r>
        <w:tab/>
      </w:r>
      <w:r>
        <w:tab/>
      </w:r>
      <w:r>
        <w:tab/>
        <w:t>ВЛАДЕЛЕЦ РЕКЛАМНОЙ КОНСТРУКЦИИ</w:t>
      </w:r>
      <w:r w:rsidRPr="00574B55">
        <w:t>:</w:t>
      </w:r>
    </w:p>
    <w:p w:rsidR="007B0983" w:rsidRDefault="007B0983" w:rsidP="007B0983">
      <w:pPr>
        <w:jc w:val="both"/>
        <w:rPr>
          <w:b/>
        </w:rPr>
      </w:pPr>
    </w:p>
    <w:p w:rsidR="007B0983" w:rsidRDefault="007B0983" w:rsidP="007B0983">
      <w:pPr>
        <w:ind w:firstLine="708"/>
        <w:jc w:val="both"/>
      </w:pPr>
      <w:r w:rsidRPr="00A12D20">
        <w:rPr>
          <w:b/>
        </w:rPr>
        <w:t>________________</w:t>
      </w:r>
      <w:r w:rsidRPr="007B0983">
        <w:rPr>
          <w:b/>
        </w:rPr>
        <w:t>_______</w:t>
      </w:r>
      <w:r>
        <w:rPr>
          <w:b/>
        </w:rPr>
        <w:t>/ ______________</w:t>
      </w:r>
      <w:r w:rsidRPr="007B0983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Pr="007B0983">
        <w:rPr>
          <w:b/>
        </w:rPr>
        <w:t xml:space="preserve">      </w:t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A12D20">
        <w:rPr>
          <w:b/>
        </w:rPr>
        <w:t>_________________</w:t>
      </w:r>
      <w:r w:rsidRPr="007B0983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Pr="007B0983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</w:t>
      </w:r>
    </w:p>
    <w:p w:rsidR="007B0983" w:rsidRPr="007B0983" w:rsidRDefault="007B0983" w:rsidP="006E60B5">
      <w:pPr>
        <w:jc w:val="both"/>
        <w:rPr>
          <w:sz w:val="22"/>
          <w:szCs w:val="22"/>
        </w:rPr>
      </w:pPr>
      <w:r>
        <w:t xml:space="preserve"> </w:t>
      </w:r>
      <w:r>
        <w:tab/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Pr="007B0983">
        <w:t xml:space="preserve">      </w:t>
      </w: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77713">
        <w:t>м.п</w:t>
      </w:r>
      <w:proofErr w:type="spellEnd"/>
      <w:r w:rsidRPr="00677713">
        <w:t>.</w:t>
      </w:r>
    </w:p>
    <w:sectPr w:rsidR="007B0983" w:rsidRPr="007B0983" w:rsidSect="00666BBB">
      <w:pgSz w:w="16838" w:h="11905" w:orient="landscape"/>
      <w:pgMar w:top="851" w:right="425" w:bottom="709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E3C" w:rsidRDefault="001A2E3C" w:rsidP="00DD07B3">
      <w:r>
        <w:separator/>
      </w:r>
    </w:p>
  </w:endnote>
  <w:endnote w:type="continuationSeparator" w:id="0">
    <w:p w:rsidR="001A2E3C" w:rsidRDefault="001A2E3C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1A2E3C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9E10FE">
      <w:rPr>
        <w:noProof/>
      </w:rPr>
      <w:t>15</w:t>
    </w:r>
    <w:r>
      <w:fldChar w:fldCharType="end"/>
    </w:r>
  </w:p>
  <w:p w:rsidR="00B71E0D" w:rsidRDefault="001A2E3C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E3C" w:rsidRDefault="001A2E3C" w:rsidP="00DD07B3">
      <w:r>
        <w:separator/>
      </w:r>
    </w:p>
  </w:footnote>
  <w:footnote w:type="continuationSeparator" w:id="0">
    <w:p w:rsidR="001A2E3C" w:rsidRDefault="001A2E3C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1A2E3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abstractNum w:abstractNumId="2" w15:restartNumberingAfterBreak="0">
    <w:nsid w:val="7DBB5321"/>
    <w:multiLevelType w:val="hybridMultilevel"/>
    <w:tmpl w:val="6C2E87FA"/>
    <w:lvl w:ilvl="0" w:tplc="E63C18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3"/>
    <w:rsid w:val="000200AA"/>
    <w:rsid w:val="00023DF7"/>
    <w:rsid w:val="00024EC7"/>
    <w:rsid w:val="00030944"/>
    <w:rsid w:val="0003726D"/>
    <w:rsid w:val="00041E23"/>
    <w:rsid w:val="00043B0D"/>
    <w:rsid w:val="00056F2F"/>
    <w:rsid w:val="0006225B"/>
    <w:rsid w:val="00062305"/>
    <w:rsid w:val="00070A16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B6787"/>
    <w:rsid w:val="000C3D02"/>
    <w:rsid w:val="000C7BAB"/>
    <w:rsid w:val="000E1375"/>
    <w:rsid w:val="000E4517"/>
    <w:rsid w:val="000E4966"/>
    <w:rsid w:val="000E4EF1"/>
    <w:rsid w:val="00100127"/>
    <w:rsid w:val="001009CE"/>
    <w:rsid w:val="001139B2"/>
    <w:rsid w:val="00117104"/>
    <w:rsid w:val="00121078"/>
    <w:rsid w:val="00131B8C"/>
    <w:rsid w:val="00132759"/>
    <w:rsid w:val="00151558"/>
    <w:rsid w:val="00162206"/>
    <w:rsid w:val="0017149B"/>
    <w:rsid w:val="00181316"/>
    <w:rsid w:val="00185579"/>
    <w:rsid w:val="00197EE4"/>
    <w:rsid w:val="001A2E3C"/>
    <w:rsid w:val="001A427A"/>
    <w:rsid w:val="001A6A5D"/>
    <w:rsid w:val="001B380E"/>
    <w:rsid w:val="001C2DB8"/>
    <w:rsid w:val="001D04ED"/>
    <w:rsid w:val="001D206C"/>
    <w:rsid w:val="001D39CB"/>
    <w:rsid w:val="001E322C"/>
    <w:rsid w:val="001E3E74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6A07"/>
    <w:rsid w:val="002A7846"/>
    <w:rsid w:val="002C4481"/>
    <w:rsid w:val="002F5BA6"/>
    <w:rsid w:val="003002D9"/>
    <w:rsid w:val="003010A3"/>
    <w:rsid w:val="003047EE"/>
    <w:rsid w:val="00310627"/>
    <w:rsid w:val="0031204E"/>
    <w:rsid w:val="00323C14"/>
    <w:rsid w:val="00327053"/>
    <w:rsid w:val="00330343"/>
    <w:rsid w:val="00331BB5"/>
    <w:rsid w:val="00332296"/>
    <w:rsid w:val="00332629"/>
    <w:rsid w:val="003432F6"/>
    <w:rsid w:val="00346D05"/>
    <w:rsid w:val="00354BC5"/>
    <w:rsid w:val="00361F40"/>
    <w:rsid w:val="00363973"/>
    <w:rsid w:val="00365ADF"/>
    <w:rsid w:val="00372F07"/>
    <w:rsid w:val="003734DB"/>
    <w:rsid w:val="00374DCC"/>
    <w:rsid w:val="003822BD"/>
    <w:rsid w:val="00382D2C"/>
    <w:rsid w:val="00383C98"/>
    <w:rsid w:val="003860E9"/>
    <w:rsid w:val="00386C91"/>
    <w:rsid w:val="003913A5"/>
    <w:rsid w:val="00393B31"/>
    <w:rsid w:val="00397C6C"/>
    <w:rsid w:val="003A42F5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34B0A"/>
    <w:rsid w:val="004462EA"/>
    <w:rsid w:val="0045109B"/>
    <w:rsid w:val="0045693A"/>
    <w:rsid w:val="004722BA"/>
    <w:rsid w:val="0047299C"/>
    <w:rsid w:val="0047310C"/>
    <w:rsid w:val="00481AC1"/>
    <w:rsid w:val="00483C76"/>
    <w:rsid w:val="00491EEB"/>
    <w:rsid w:val="004A0830"/>
    <w:rsid w:val="004B2411"/>
    <w:rsid w:val="004B5392"/>
    <w:rsid w:val="004D0701"/>
    <w:rsid w:val="004D32EF"/>
    <w:rsid w:val="004E132D"/>
    <w:rsid w:val="004E7544"/>
    <w:rsid w:val="004E7F65"/>
    <w:rsid w:val="0051216E"/>
    <w:rsid w:val="00513AF1"/>
    <w:rsid w:val="00531960"/>
    <w:rsid w:val="0054366A"/>
    <w:rsid w:val="005465BF"/>
    <w:rsid w:val="00552730"/>
    <w:rsid w:val="00554FE7"/>
    <w:rsid w:val="00563992"/>
    <w:rsid w:val="005649F0"/>
    <w:rsid w:val="00570955"/>
    <w:rsid w:val="0057335B"/>
    <w:rsid w:val="00574448"/>
    <w:rsid w:val="005757CF"/>
    <w:rsid w:val="00577FE6"/>
    <w:rsid w:val="0058175F"/>
    <w:rsid w:val="005866DA"/>
    <w:rsid w:val="005A43F3"/>
    <w:rsid w:val="005A4B3D"/>
    <w:rsid w:val="005B190E"/>
    <w:rsid w:val="005B2C2E"/>
    <w:rsid w:val="005C6E3E"/>
    <w:rsid w:val="005D7AF1"/>
    <w:rsid w:val="005F6577"/>
    <w:rsid w:val="00601444"/>
    <w:rsid w:val="006021B8"/>
    <w:rsid w:val="006164A9"/>
    <w:rsid w:val="00623E70"/>
    <w:rsid w:val="00627DBA"/>
    <w:rsid w:val="006338AD"/>
    <w:rsid w:val="0064588D"/>
    <w:rsid w:val="00646B89"/>
    <w:rsid w:val="006503D3"/>
    <w:rsid w:val="00657ACB"/>
    <w:rsid w:val="00662825"/>
    <w:rsid w:val="00663A63"/>
    <w:rsid w:val="00665B1B"/>
    <w:rsid w:val="00666BB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7505"/>
    <w:rsid w:val="0071471E"/>
    <w:rsid w:val="00726BF0"/>
    <w:rsid w:val="007335D4"/>
    <w:rsid w:val="007379E7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5C0D"/>
    <w:rsid w:val="007A6CC9"/>
    <w:rsid w:val="007B0983"/>
    <w:rsid w:val="007B1E44"/>
    <w:rsid w:val="007B3766"/>
    <w:rsid w:val="007B6A08"/>
    <w:rsid w:val="007B7B92"/>
    <w:rsid w:val="007D16EB"/>
    <w:rsid w:val="007D3D5C"/>
    <w:rsid w:val="007E50FB"/>
    <w:rsid w:val="007E7A64"/>
    <w:rsid w:val="007F453D"/>
    <w:rsid w:val="007F5801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526B"/>
    <w:rsid w:val="00884A87"/>
    <w:rsid w:val="008941E9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A4B3F"/>
    <w:rsid w:val="009B54C2"/>
    <w:rsid w:val="009B5707"/>
    <w:rsid w:val="009B76B1"/>
    <w:rsid w:val="009C1FB3"/>
    <w:rsid w:val="009C3F69"/>
    <w:rsid w:val="009D27C5"/>
    <w:rsid w:val="009E10FE"/>
    <w:rsid w:val="009E1811"/>
    <w:rsid w:val="009F141B"/>
    <w:rsid w:val="009F52ED"/>
    <w:rsid w:val="00A03040"/>
    <w:rsid w:val="00A11A6D"/>
    <w:rsid w:val="00A11B1A"/>
    <w:rsid w:val="00A16B25"/>
    <w:rsid w:val="00A16E28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706FA"/>
    <w:rsid w:val="00A83610"/>
    <w:rsid w:val="00A927E9"/>
    <w:rsid w:val="00A92844"/>
    <w:rsid w:val="00AA72BB"/>
    <w:rsid w:val="00AC2939"/>
    <w:rsid w:val="00AC4076"/>
    <w:rsid w:val="00AC7584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47CEA"/>
    <w:rsid w:val="00B530F3"/>
    <w:rsid w:val="00B577E6"/>
    <w:rsid w:val="00B57CD2"/>
    <w:rsid w:val="00B625EB"/>
    <w:rsid w:val="00B71405"/>
    <w:rsid w:val="00B90171"/>
    <w:rsid w:val="00BB6539"/>
    <w:rsid w:val="00BC2C76"/>
    <w:rsid w:val="00BC337A"/>
    <w:rsid w:val="00BD4467"/>
    <w:rsid w:val="00BE1C33"/>
    <w:rsid w:val="00BF1A41"/>
    <w:rsid w:val="00BF3EF9"/>
    <w:rsid w:val="00C01667"/>
    <w:rsid w:val="00C01E8E"/>
    <w:rsid w:val="00C02A83"/>
    <w:rsid w:val="00C03FD2"/>
    <w:rsid w:val="00C11A11"/>
    <w:rsid w:val="00C31276"/>
    <w:rsid w:val="00C467F8"/>
    <w:rsid w:val="00C47611"/>
    <w:rsid w:val="00C508F9"/>
    <w:rsid w:val="00C53F4A"/>
    <w:rsid w:val="00C571C9"/>
    <w:rsid w:val="00C863D0"/>
    <w:rsid w:val="00C86597"/>
    <w:rsid w:val="00C90D07"/>
    <w:rsid w:val="00C91447"/>
    <w:rsid w:val="00C92F34"/>
    <w:rsid w:val="00CC26F2"/>
    <w:rsid w:val="00CC31CD"/>
    <w:rsid w:val="00CC79C1"/>
    <w:rsid w:val="00CD1249"/>
    <w:rsid w:val="00CD4F75"/>
    <w:rsid w:val="00CD4FCF"/>
    <w:rsid w:val="00CE54DB"/>
    <w:rsid w:val="00CF01FB"/>
    <w:rsid w:val="00D016C2"/>
    <w:rsid w:val="00D031C8"/>
    <w:rsid w:val="00D040C2"/>
    <w:rsid w:val="00D07B3F"/>
    <w:rsid w:val="00D266D0"/>
    <w:rsid w:val="00D27F00"/>
    <w:rsid w:val="00D31F2C"/>
    <w:rsid w:val="00D42EAB"/>
    <w:rsid w:val="00D47257"/>
    <w:rsid w:val="00D53D61"/>
    <w:rsid w:val="00D573EC"/>
    <w:rsid w:val="00D61D80"/>
    <w:rsid w:val="00D6722A"/>
    <w:rsid w:val="00D72546"/>
    <w:rsid w:val="00D742A1"/>
    <w:rsid w:val="00D77BCF"/>
    <w:rsid w:val="00D84A23"/>
    <w:rsid w:val="00D91DDE"/>
    <w:rsid w:val="00D936A8"/>
    <w:rsid w:val="00D95E39"/>
    <w:rsid w:val="00DB13A0"/>
    <w:rsid w:val="00DB68E1"/>
    <w:rsid w:val="00DD07B3"/>
    <w:rsid w:val="00DD3455"/>
    <w:rsid w:val="00DD61D3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097"/>
    <w:rsid w:val="00E34EB9"/>
    <w:rsid w:val="00E35C38"/>
    <w:rsid w:val="00E35DC4"/>
    <w:rsid w:val="00E4335C"/>
    <w:rsid w:val="00E45B76"/>
    <w:rsid w:val="00E474B3"/>
    <w:rsid w:val="00E513D9"/>
    <w:rsid w:val="00E52BB4"/>
    <w:rsid w:val="00E52D62"/>
    <w:rsid w:val="00E52EEA"/>
    <w:rsid w:val="00E54535"/>
    <w:rsid w:val="00E563BA"/>
    <w:rsid w:val="00E62115"/>
    <w:rsid w:val="00E65432"/>
    <w:rsid w:val="00E70755"/>
    <w:rsid w:val="00E8396D"/>
    <w:rsid w:val="00E86422"/>
    <w:rsid w:val="00E92974"/>
    <w:rsid w:val="00EA4F2E"/>
    <w:rsid w:val="00EA64C5"/>
    <w:rsid w:val="00EB1522"/>
    <w:rsid w:val="00EC78AD"/>
    <w:rsid w:val="00ED44FE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54D4D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C4E22"/>
    <w:rsid w:val="00FD1C47"/>
    <w:rsid w:val="00FD5875"/>
    <w:rsid w:val="00FD7433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f2">
    <w:name w:val="No Spacing"/>
    <w:uiPriority w:val="1"/>
    <w:qFormat/>
    <w:rsid w:val="007B0983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7B09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59"/>
    <w:rsid w:val="00FE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mailto:admkemerovo_reklam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947A7-8098-4640-9E8A-F1BFDB1E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15</Pages>
  <Words>7145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71</cp:revision>
  <cp:lastPrinted>2024-12-13T03:24:00Z</cp:lastPrinted>
  <dcterms:created xsi:type="dcterms:W3CDTF">2021-09-13T08:18:00Z</dcterms:created>
  <dcterms:modified xsi:type="dcterms:W3CDTF">2025-06-20T04:37:00Z</dcterms:modified>
</cp:coreProperties>
</file>