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40EFB" w:rsidRPr="00FB4622" w14:paraId="03A89735" w14:textId="77777777" w:rsidTr="00FB4622">
        <w:tc>
          <w:tcPr>
            <w:tcW w:w="9782" w:type="dxa"/>
            <w:gridSpan w:val="2"/>
          </w:tcPr>
          <w:p w14:paraId="4AFF06E0" w14:textId="744F5A8E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№ </w:t>
            </w:r>
            <w:r w:rsidR="00FC12AB" w:rsidRPr="00FB462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473B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872A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2D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23F8" w:rsidRPr="00FB46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31100" w:rsidRPr="00FB46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78DC" w:rsidRPr="00FB46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B7A102" w14:textId="77777777" w:rsidR="00340EFB" w:rsidRPr="00FB4622" w:rsidRDefault="00340EFB" w:rsidP="00225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 возможном установлении</w:t>
            </w:r>
            <w:r w:rsidR="009A246A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сервитута</w:t>
            </w:r>
          </w:p>
        </w:tc>
      </w:tr>
      <w:tr w:rsidR="00340EFB" w:rsidRPr="00FB4622" w14:paraId="249503FA" w14:textId="77777777" w:rsidTr="00FB4622">
        <w:tc>
          <w:tcPr>
            <w:tcW w:w="4815" w:type="dxa"/>
          </w:tcPr>
          <w:p w14:paraId="75BD78A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967" w:type="dxa"/>
          </w:tcPr>
          <w:p w14:paraId="00CBC6C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FB4622" w14:paraId="3FDF3412" w14:textId="77777777" w:rsidTr="00FB4622">
        <w:tc>
          <w:tcPr>
            <w:tcW w:w="4815" w:type="dxa"/>
          </w:tcPr>
          <w:p w14:paraId="03C65F33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967" w:type="dxa"/>
          </w:tcPr>
          <w:p w14:paraId="4813FB86" w14:textId="45B8B9DB" w:rsidR="004473BE" w:rsidRPr="004473BE" w:rsidRDefault="004473BE" w:rsidP="004473B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ьство и эксплуатация сооружения </w:t>
            </w: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 линия электропередачи КЛ-0,4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ТП-3020 (технологическое </w:t>
            </w: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нежилых помещений по адресу: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Кемерово, ул. Терешковой, 39Д, пом. 3, пом. 42), расположенное по адресу: </w:t>
            </w: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3B22A681" w:rsidR="004473BE" w:rsidRPr="00FB4622" w:rsidRDefault="004473BE" w:rsidP="00060C9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Кемерово,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восточнее ул. Терешковой, 41/7</w:t>
            </w:r>
            <w:bookmarkStart w:id="0" w:name="_GoBack"/>
            <w:bookmarkEnd w:id="0"/>
          </w:p>
        </w:tc>
      </w:tr>
      <w:tr w:rsidR="00340EFB" w:rsidRPr="00FB4622" w14:paraId="3C3CDF98" w14:textId="77777777" w:rsidTr="00FB4622">
        <w:trPr>
          <w:trHeight w:val="635"/>
        </w:trPr>
        <w:tc>
          <w:tcPr>
            <w:tcW w:w="4815" w:type="dxa"/>
          </w:tcPr>
          <w:p w14:paraId="70DD613D" w14:textId="1AF9A9E9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967" w:type="dxa"/>
          </w:tcPr>
          <w:p w14:paraId="7CAE3130" w14:textId="757E5B3E" w:rsidR="004473BE" w:rsidRDefault="006E7CF3" w:rsidP="006E7C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</w:t>
            </w:r>
            <w:r w:rsidR="004473BE">
              <w:rPr>
                <w:rFonts w:ascii="Times New Roman" w:hAnsi="Times New Roman" w:cs="Times New Roman"/>
                <w:bCs/>
                <w:sz w:val="26"/>
                <w:szCs w:val="26"/>
              </w:rPr>
              <w:t>и номерами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473BE"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42:24:0201002:2478</w:t>
            </w:r>
            <w:r w:rsidR="004473BE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C225E5B" w14:textId="14FFFBE8" w:rsidR="004473BE" w:rsidRDefault="004473BE" w:rsidP="006E7C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42:24:0201002:2427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t xml:space="preserve"> </w:t>
            </w: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42:24:0201002:908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B6FB837" w14:textId="74A56C98" w:rsidR="004473BE" w:rsidRDefault="004473BE" w:rsidP="006E7C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42:24:0201002:3307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t xml:space="preserve"> </w:t>
            </w: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42:24:0201002:4137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E46ABBD" w14:textId="77777777" w:rsidR="006E7CF3" w:rsidRDefault="004473BE" w:rsidP="004473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42:24:0201002:4032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42:24:0201002:4033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емли в границах кадастрового</w:t>
            </w:r>
            <w:r w:rsidR="006E7CF3" w:rsidRP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 w:rsidR="005C6A7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6E7C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40AC538" w14:textId="168234BF" w:rsidR="004473BE" w:rsidRPr="006E7CF3" w:rsidRDefault="004473BE" w:rsidP="004473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</w:t>
            </w:r>
          </w:p>
        </w:tc>
      </w:tr>
      <w:tr w:rsidR="00340EFB" w:rsidRPr="00FB4622" w14:paraId="564D9AE1" w14:textId="77777777" w:rsidTr="00FB4622">
        <w:tc>
          <w:tcPr>
            <w:tcW w:w="4815" w:type="dxa"/>
          </w:tcPr>
          <w:p w14:paraId="065A936D" w14:textId="651B6761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967" w:type="dxa"/>
          </w:tcPr>
          <w:p w14:paraId="5BD681D4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FB4622" w14:paraId="2EE84EB5" w14:textId="77777777" w:rsidTr="00FB4622">
        <w:tc>
          <w:tcPr>
            <w:tcW w:w="4815" w:type="dxa"/>
          </w:tcPr>
          <w:p w14:paraId="7A3B8406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967" w:type="dxa"/>
          </w:tcPr>
          <w:p w14:paraId="5844D5A9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FB4622" w14:paraId="24EBA2A1" w14:textId="77777777" w:rsidTr="00FB4622">
        <w:tc>
          <w:tcPr>
            <w:tcW w:w="4815" w:type="dxa"/>
          </w:tcPr>
          <w:p w14:paraId="212052BE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967" w:type="dxa"/>
          </w:tcPr>
          <w:p w14:paraId="70130675" w14:textId="1A6B6671" w:rsidR="00340EFB" w:rsidRPr="00FB462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FB4622" w14:paraId="6899A9D6" w14:textId="77777777" w:rsidTr="00FB4622">
        <w:trPr>
          <w:trHeight w:val="1332"/>
        </w:trPr>
        <w:tc>
          <w:tcPr>
            <w:tcW w:w="4815" w:type="dxa"/>
          </w:tcPr>
          <w:p w14:paraId="7ECAB228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967" w:type="dxa"/>
          </w:tcPr>
          <w:p w14:paraId="4121A729" w14:textId="77777777" w:rsidR="00340EFB" w:rsidRPr="00FB4622" w:rsidRDefault="00060C9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B4622" w:rsidRDefault="00060C9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B4622" w:rsidRDefault="00060C9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FB462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FB462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60835E15" w14:textId="77777777" w:rsidTr="00FB4622">
        <w:tc>
          <w:tcPr>
            <w:tcW w:w="4815" w:type="dxa"/>
          </w:tcPr>
          <w:p w14:paraId="6A156CC1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52FA052C" w14:textId="77777777" w:rsidR="00AC4C82" w:rsidRPr="00FB462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FB462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FB462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FB4622" w14:paraId="78AEAE1D" w14:textId="77777777" w:rsidTr="00FB4622">
        <w:tc>
          <w:tcPr>
            <w:tcW w:w="4815" w:type="dxa"/>
          </w:tcPr>
          <w:p w14:paraId="2ABD3FC5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967" w:type="dxa"/>
          </w:tcPr>
          <w:p w14:paraId="394430DF" w14:textId="77777777" w:rsidR="0013495B" w:rsidRPr="00FB462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FB462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FB4622" w14:paraId="12DC8D15" w14:textId="77777777" w:rsidTr="00FB4622">
        <w:trPr>
          <w:trHeight w:val="982"/>
        </w:trPr>
        <w:tc>
          <w:tcPr>
            <w:tcW w:w="4815" w:type="dxa"/>
          </w:tcPr>
          <w:p w14:paraId="605A782F" w14:textId="77777777" w:rsidR="00340EFB" w:rsidRPr="00FB462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62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номера земельных участков (при их наличии), в отношении </w:t>
            </w:r>
            <w:r w:rsidRPr="00FB46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испрашивается публичный сервитут</w:t>
            </w:r>
          </w:p>
        </w:tc>
        <w:tc>
          <w:tcPr>
            <w:tcW w:w="4967" w:type="dxa"/>
          </w:tcPr>
          <w:p w14:paraId="3DF783B5" w14:textId="77777777" w:rsidR="004473BE" w:rsidRPr="004473BE" w:rsidRDefault="004473BE" w:rsidP="00447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Земельные участки с кадастровыми номерами 42:24:0201002:2478,</w:t>
            </w:r>
          </w:p>
          <w:p w14:paraId="5B848008" w14:textId="77777777" w:rsidR="004473BE" w:rsidRPr="004473BE" w:rsidRDefault="004473BE" w:rsidP="00447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sz w:val="26"/>
                <w:szCs w:val="26"/>
              </w:rPr>
              <w:t>42:24:0201002:2427, 42:24:0201002:908,</w:t>
            </w:r>
          </w:p>
          <w:p w14:paraId="0530A57A" w14:textId="77777777" w:rsidR="004473BE" w:rsidRPr="004473BE" w:rsidRDefault="004473BE" w:rsidP="00447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42:24:0201002:3307, 42:24:0201002:4137,</w:t>
            </w:r>
          </w:p>
          <w:p w14:paraId="3648E262" w14:textId="77777777" w:rsidR="004473BE" w:rsidRPr="004473BE" w:rsidRDefault="004473BE" w:rsidP="00447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sz w:val="26"/>
                <w:szCs w:val="26"/>
              </w:rPr>
              <w:t xml:space="preserve">42:24:0201002:4032, 42:24:0201002:4033, земли в границах кадастрового квартала </w:t>
            </w:r>
          </w:p>
          <w:p w14:paraId="20B31FED" w14:textId="252191C2" w:rsidR="00DB7697" w:rsidRPr="00FB4622" w:rsidRDefault="004473BE" w:rsidP="00447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73BE">
              <w:rPr>
                <w:rFonts w:ascii="Times New Roman" w:hAnsi="Times New Roman" w:cs="Times New Roman"/>
                <w:sz w:val="26"/>
                <w:szCs w:val="26"/>
              </w:rPr>
              <w:t>42:24:0201002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60C9C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473BE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FB9C-0A4B-428C-8859-85C6F606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41</cp:revision>
  <cp:lastPrinted>2024-08-02T09:49:00Z</cp:lastPrinted>
  <dcterms:created xsi:type="dcterms:W3CDTF">2024-08-02T09:57:00Z</dcterms:created>
  <dcterms:modified xsi:type="dcterms:W3CDTF">2025-07-11T03:19:00Z</dcterms:modified>
</cp:coreProperties>
</file>