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324" w:rsidRDefault="00D46324">
      <w:pPr>
        <w:pStyle w:val="ConsPlusTitle"/>
        <w:jc w:val="center"/>
      </w:pPr>
      <w:r>
        <w:t>АДМИНИСТРАЦИЯ ГОРОДА КЕМЕРОВО</w:t>
      </w:r>
    </w:p>
    <w:p w:rsidR="00D46324" w:rsidRDefault="00D46324">
      <w:pPr>
        <w:pStyle w:val="ConsPlusTitle"/>
        <w:jc w:val="center"/>
        <w:outlineLvl w:val="0"/>
      </w:pPr>
    </w:p>
    <w:p w:rsidR="00D46324" w:rsidRDefault="00D46324">
      <w:pPr>
        <w:pStyle w:val="ConsPlusTitle"/>
        <w:jc w:val="center"/>
      </w:pPr>
      <w:r>
        <w:t>ПОСТАНОВЛЕНИЕ</w:t>
      </w:r>
    </w:p>
    <w:p w:rsidR="00D46324" w:rsidRDefault="00D46324">
      <w:pPr>
        <w:pStyle w:val="ConsPlusTitle"/>
        <w:jc w:val="center"/>
      </w:pPr>
      <w:r>
        <w:t>от 22 марта 2011 г. N 35</w:t>
      </w:r>
    </w:p>
    <w:p w:rsidR="00D46324" w:rsidRDefault="00D46324">
      <w:pPr>
        <w:pStyle w:val="ConsPlusTitle"/>
        <w:jc w:val="center"/>
      </w:pPr>
    </w:p>
    <w:p w:rsidR="00D46324" w:rsidRDefault="00D46324">
      <w:pPr>
        <w:pStyle w:val="ConsPlusTitle"/>
        <w:jc w:val="center"/>
      </w:pPr>
      <w:r>
        <w:t>О ВНЕСЕНИИ ДОПОЛНЕНИЯ В ПОРЯДОК</w:t>
      </w:r>
    </w:p>
    <w:p w:rsidR="00D46324" w:rsidRDefault="00D46324">
      <w:pPr>
        <w:pStyle w:val="ConsPlusTitle"/>
        <w:jc w:val="center"/>
      </w:pPr>
      <w:r>
        <w:t>НАЗНАЧЕНИЯ, ПЕРЕРАСЧЕТА И ВЫПЛАТЫ ПЕНСИИ ЗА ВЫСЛУГУ</w:t>
      </w:r>
    </w:p>
    <w:p w:rsidR="00D46324" w:rsidRDefault="00D46324">
      <w:pPr>
        <w:pStyle w:val="ConsPlusTitle"/>
        <w:jc w:val="center"/>
      </w:pPr>
      <w:r>
        <w:t>ЛЕТ ЛИЦАМ, ЗАМЕЩАВШИМ ВЫБОРНЫЕ МУНИЦИПАЛЬНЫЕ ДОЛЖНОСТИ</w:t>
      </w:r>
    </w:p>
    <w:p w:rsidR="00D46324" w:rsidRDefault="00D46324">
      <w:pPr>
        <w:pStyle w:val="ConsPlusTitle"/>
        <w:jc w:val="center"/>
      </w:pPr>
      <w:r>
        <w:t>И МУНИЦИПАЛЬНЫЕ ДОЛЖНОСТИ МУНИЦИПАЛЬНОЙ СЛУЖБЫ В ОРГАНАХ</w:t>
      </w:r>
    </w:p>
    <w:p w:rsidR="00D46324" w:rsidRDefault="00D46324">
      <w:pPr>
        <w:pStyle w:val="ConsPlusTitle"/>
        <w:jc w:val="center"/>
      </w:pPr>
      <w:r>
        <w:t>МЕСТНОГО САМОУПРАВЛЕНИЯ ГОРОДА КЕМЕРОВО</w:t>
      </w:r>
    </w:p>
    <w:p w:rsidR="00D46324" w:rsidRDefault="00D46324">
      <w:pPr>
        <w:pStyle w:val="ConsPlusNormal"/>
        <w:ind w:firstLine="540"/>
        <w:jc w:val="both"/>
      </w:pPr>
    </w:p>
    <w:p w:rsidR="00D46324" w:rsidRDefault="00D46324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п. 1 ст. 45</w:t>
        </w:r>
      </w:hyperlink>
      <w:r>
        <w:t xml:space="preserve"> Устава города Кемерово</w:t>
      </w:r>
    </w:p>
    <w:p w:rsidR="00D46324" w:rsidRDefault="00D46324">
      <w:pPr>
        <w:pStyle w:val="ConsPlusNormal"/>
        <w:spacing w:before="220"/>
        <w:ind w:firstLine="540"/>
        <w:jc w:val="both"/>
      </w:pPr>
      <w:r>
        <w:t xml:space="preserve">1. </w:t>
      </w:r>
      <w:hyperlink r:id="rId5">
        <w:r>
          <w:rPr>
            <w:color w:val="0000FF"/>
          </w:rPr>
          <w:t>Абзац 2 подпункта 2.1.4</w:t>
        </w:r>
      </w:hyperlink>
      <w:r>
        <w:t xml:space="preserve"> Порядка назначения, перерасчета и выплаты пенсии за выслугу лет лицам, замещавшим выборные муниципальные должности и муниципальные должности муниципальной службы в органах местного самоуправления города Кемерово, утвержденного постановлением Главы города от 11.04.2007 N 39, изложить в следующей редакции:</w:t>
      </w:r>
    </w:p>
    <w:p w:rsidR="00D46324" w:rsidRDefault="00D46324">
      <w:pPr>
        <w:pStyle w:val="ConsPlusNormal"/>
        <w:spacing w:before="220"/>
        <w:ind w:firstLine="540"/>
        <w:jc w:val="both"/>
      </w:pPr>
      <w:r>
        <w:t>"Муниципальные служащие, имеющие стаж муниципальной службы 15 лет в органах местного самоуправления города Кемерово, при увольнении с муниципальной службы по основанию, предусмотренному подпунктом 2.1.2.3 Порядка, имеют право на пенсию за выслугу лет, если непосредственно перед увольнением они замещали должности муниципальной службы не менее 12 полных месяцев".</w:t>
      </w:r>
    </w:p>
    <w:p w:rsidR="00D46324" w:rsidRDefault="00D46324">
      <w:pPr>
        <w:pStyle w:val="ConsPlusNormal"/>
        <w:spacing w:before="220"/>
        <w:ind w:firstLine="540"/>
        <w:jc w:val="both"/>
      </w:pPr>
      <w:r>
        <w:t xml:space="preserve">2. </w:t>
      </w:r>
      <w:hyperlink r:id="rId6">
        <w:r>
          <w:rPr>
            <w:color w:val="0000FF"/>
          </w:rPr>
          <w:t>Абзац второй подпункта 2.1.4</w:t>
        </w:r>
      </w:hyperlink>
      <w:r>
        <w:t xml:space="preserve"> Порядка считать абзацем третьим.</w:t>
      </w:r>
    </w:p>
    <w:p w:rsidR="00D46324" w:rsidRDefault="00D46324">
      <w:pPr>
        <w:pStyle w:val="ConsPlusNormal"/>
        <w:spacing w:before="220"/>
        <w:ind w:firstLine="540"/>
        <w:jc w:val="both"/>
      </w:pPr>
      <w:r>
        <w:t>3. Постановление вступает в силу после его опубликования и применяется к отношениям, возникшим после вступления его в силу.</w:t>
      </w:r>
    </w:p>
    <w:p w:rsidR="00D46324" w:rsidRDefault="00D46324">
      <w:pPr>
        <w:pStyle w:val="ConsPlusNormal"/>
        <w:spacing w:before="220"/>
        <w:ind w:firstLine="540"/>
        <w:jc w:val="both"/>
      </w:pPr>
      <w:r>
        <w:t>4. Опубликовать данное постановление в газете "Кемерово".</w:t>
      </w:r>
    </w:p>
    <w:p w:rsidR="00D46324" w:rsidRDefault="00D46324">
      <w:pPr>
        <w:pStyle w:val="ConsPlusNormal"/>
        <w:spacing w:before="220"/>
        <w:ind w:firstLine="540"/>
        <w:jc w:val="both"/>
      </w:pPr>
      <w:r>
        <w:t xml:space="preserve">5. Контроль за исполнением настоящего постановления возложить на заместителя Главы города, руководителя аппарата </w:t>
      </w:r>
      <w:proofErr w:type="spellStart"/>
      <w:r>
        <w:t>Г.Г.Перекрестова</w:t>
      </w:r>
      <w:proofErr w:type="spellEnd"/>
      <w:r>
        <w:t>.</w:t>
      </w:r>
    </w:p>
    <w:p w:rsidR="00D46324" w:rsidRDefault="00D46324">
      <w:pPr>
        <w:pStyle w:val="ConsPlusNormal"/>
        <w:ind w:firstLine="540"/>
        <w:jc w:val="both"/>
      </w:pPr>
    </w:p>
    <w:p w:rsidR="00D46324" w:rsidRDefault="00D46324">
      <w:pPr>
        <w:pStyle w:val="ConsPlusNormal"/>
        <w:jc w:val="right"/>
      </w:pPr>
      <w:r>
        <w:t>Глава города</w:t>
      </w:r>
    </w:p>
    <w:p w:rsidR="00D46324" w:rsidRDefault="00D46324">
      <w:pPr>
        <w:pStyle w:val="ConsPlusNormal"/>
        <w:jc w:val="right"/>
      </w:pPr>
      <w:r>
        <w:t>В.В.МИХАЙЛОВ</w:t>
      </w:r>
    </w:p>
    <w:p w:rsidR="00D46324" w:rsidRDefault="00D46324">
      <w:pPr>
        <w:pStyle w:val="ConsPlusNormal"/>
        <w:ind w:firstLine="540"/>
        <w:jc w:val="both"/>
      </w:pPr>
      <w:bookmarkStart w:id="0" w:name="_GoBack"/>
      <w:bookmarkEnd w:id="0"/>
    </w:p>
    <w:sectPr w:rsidR="00D46324" w:rsidSect="00316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24"/>
    <w:rsid w:val="00655957"/>
    <w:rsid w:val="00D4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AC050-5056-4BDF-9AD1-02A78DF5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63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63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84&amp;n=31296&amp;dst=100172" TargetMode="External"/><Relationship Id="rId5" Type="http://schemas.openxmlformats.org/officeDocument/2006/relationships/hyperlink" Target="https://login.consultant.ru/link/?req=doc&amp;base=RLAW284&amp;n=31296&amp;dst=100172" TargetMode="External"/><Relationship Id="rId4" Type="http://schemas.openxmlformats.org/officeDocument/2006/relationships/hyperlink" Target="https://login.consultant.ru/link/?req=doc&amp;base=RLAW284&amp;n=40280&amp;dst=1007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Urist6</dc:creator>
  <cp:keywords/>
  <dc:description/>
  <cp:lastModifiedBy>Urist6</cp:lastModifiedBy>
  <cp:revision>1</cp:revision>
  <dcterms:created xsi:type="dcterms:W3CDTF">2025-12-05T09:29:00Z</dcterms:created>
  <dcterms:modified xsi:type="dcterms:W3CDTF">2025-12-05T09:29:00Z</dcterms:modified>
</cp:coreProperties>
</file>