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proofErr w:type="spellStart"/>
      <w:r w:rsidR="00DB3685">
        <w:rPr>
          <w:sz w:val="23"/>
          <w:szCs w:val="23"/>
        </w:rPr>
        <w:t>Н.Ю.Хаблюк</w:t>
      </w:r>
      <w:proofErr w:type="spellEnd"/>
    </w:p>
    <w:p w:rsidR="003E655D" w:rsidRPr="00574B8B" w:rsidRDefault="003E655D" w:rsidP="00DB3685">
      <w:pPr>
        <w:jc w:val="right"/>
        <w:rPr>
          <w:sz w:val="23"/>
          <w:szCs w:val="23"/>
        </w:rPr>
      </w:pPr>
      <w:r w:rsidRPr="0091632C">
        <w:rPr>
          <w:sz w:val="23"/>
          <w:szCs w:val="23"/>
        </w:rPr>
        <w:t>м.п</w:t>
      </w:r>
      <w:r w:rsidRPr="00574B8B">
        <w:rPr>
          <w:sz w:val="23"/>
          <w:szCs w:val="23"/>
        </w:rPr>
        <w:t xml:space="preserve">.     </w:t>
      </w:r>
      <w:r w:rsidR="00B854BC" w:rsidRPr="00574B8B">
        <w:rPr>
          <w:sz w:val="23"/>
          <w:szCs w:val="23"/>
        </w:rPr>
        <w:t xml:space="preserve">     </w:t>
      </w:r>
      <w:r w:rsidRPr="00574B8B">
        <w:rPr>
          <w:sz w:val="23"/>
          <w:szCs w:val="23"/>
        </w:rPr>
        <w:t xml:space="preserve">                </w:t>
      </w:r>
      <w:r w:rsidR="00D65E5B" w:rsidRPr="00574B8B">
        <w:rPr>
          <w:sz w:val="23"/>
          <w:szCs w:val="23"/>
        </w:rPr>
        <w:t>26</w:t>
      </w:r>
      <w:r w:rsidR="00EC6F19" w:rsidRPr="00574B8B">
        <w:rPr>
          <w:sz w:val="23"/>
          <w:szCs w:val="23"/>
        </w:rPr>
        <w:t>.</w:t>
      </w:r>
      <w:r w:rsidR="00D65E5B" w:rsidRPr="00574B8B">
        <w:rPr>
          <w:sz w:val="23"/>
          <w:szCs w:val="23"/>
        </w:rPr>
        <w:t>12</w:t>
      </w:r>
      <w:r w:rsidR="00EC6F19" w:rsidRPr="00574B8B">
        <w:rPr>
          <w:sz w:val="23"/>
          <w:szCs w:val="23"/>
        </w:rPr>
        <w:t>.20</w:t>
      </w:r>
      <w:r w:rsidR="00D65E5B" w:rsidRPr="00574B8B">
        <w:rPr>
          <w:sz w:val="23"/>
          <w:szCs w:val="23"/>
        </w:rPr>
        <w:t>18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D65E5B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D65E5B" w:rsidRPr="00DB3685" w:rsidRDefault="00D65E5B" w:rsidP="00DB3685">
            <w:pPr>
              <w:ind w:right="-106"/>
              <w:jc w:val="center"/>
              <w:rPr>
                <w:rStyle w:val="FontStyle18"/>
              </w:rPr>
            </w:pPr>
            <w:r w:rsidRPr="00DB3685">
              <w:rPr>
                <w:rStyle w:val="FontStyle18"/>
              </w:rPr>
              <w:t>2</w:t>
            </w:r>
          </w:p>
        </w:tc>
        <w:tc>
          <w:tcPr>
            <w:tcW w:w="3402" w:type="dxa"/>
            <w:vAlign w:val="center"/>
          </w:tcPr>
          <w:p w:rsidR="00D65E5B" w:rsidRPr="00725F3B" w:rsidRDefault="00D65E5B" w:rsidP="00D65E5B">
            <w:pPr>
              <w:jc w:val="center"/>
              <w:rPr>
                <w:b/>
                <w:sz w:val="22"/>
                <w:szCs w:val="22"/>
              </w:rPr>
            </w:pPr>
            <w:r w:rsidRPr="00725F3B">
              <w:rPr>
                <w:b/>
                <w:sz w:val="22"/>
                <w:szCs w:val="22"/>
              </w:rPr>
              <w:t xml:space="preserve">2-я </w:t>
            </w:r>
            <w:proofErr w:type="spellStart"/>
            <w:r w:rsidRPr="00725F3B">
              <w:rPr>
                <w:b/>
                <w:sz w:val="22"/>
                <w:szCs w:val="22"/>
              </w:rPr>
              <w:t>Малоплановая</w:t>
            </w:r>
            <w:proofErr w:type="spellEnd"/>
            <w:r w:rsidRPr="00725F3B">
              <w:rPr>
                <w:b/>
                <w:sz w:val="22"/>
                <w:szCs w:val="22"/>
              </w:rPr>
              <w:t xml:space="preserve"> ул., 18</w:t>
            </w:r>
          </w:p>
          <w:p w:rsidR="00D65E5B" w:rsidRPr="00725F3B" w:rsidRDefault="00D65E5B" w:rsidP="00D65E5B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Здание, сооружение</w:t>
            </w:r>
          </w:p>
          <w:p w:rsidR="00D65E5B" w:rsidRPr="00725F3B" w:rsidRDefault="00D65E5B" w:rsidP="00D65E5B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Назначение – нежилое</w:t>
            </w:r>
          </w:p>
          <w:p w:rsidR="00D65E5B" w:rsidRPr="00725F3B" w:rsidRDefault="00D65E5B" w:rsidP="00D65E5B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Кадастровые номера: 42:24:0101042:3557,</w:t>
            </w:r>
          </w:p>
          <w:p w:rsidR="00D65E5B" w:rsidRPr="00725F3B" w:rsidRDefault="00D65E5B" w:rsidP="00D65E5B">
            <w:pPr>
              <w:jc w:val="center"/>
              <w:rPr>
                <w:b/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42:24:0101042:3583</w:t>
            </w:r>
          </w:p>
        </w:tc>
        <w:tc>
          <w:tcPr>
            <w:tcW w:w="1843" w:type="dxa"/>
            <w:vAlign w:val="center"/>
          </w:tcPr>
          <w:p w:rsidR="00D65E5B" w:rsidRPr="00725F3B" w:rsidRDefault="00D65E5B" w:rsidP="00D65E5B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2 190,0</w:t>
            </w:r>
          </w:p>
          <w:p w:rsidR="00D65E5B" w:rsidRPr="00725F3B" w:rsidRDefault="00D65E5B" w:rsidP="00D65E5B">
            <w:pPr>
              <w:jc w:val="center"/>
              <w:rPr>
                <w:sz w:val="22"/>
                <w:szCs w:val="22"/>
              </w:rPr>
            </w:pPr>
            <w:r w:rsidRPr="00725F3B">
              <w:rPr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D65E5B" w:rsidRPr="00574B8B" w:rsidRDefault="00D65E5B" w:rsidP="00D65E5B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с 28.12.2018</w:t>
            </w:r>
          </w:p>
          <w:p w:rsidR="00D65E5B" w:rsidRPr="00574B8B" w:rsidRDefault="00D65E5B" w:rsidP="00A6244F">
            <w:pPr>
              <w:jc w:val="center"/>
              <w:rPr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по 21.01.201</w:t>
            </w:r>
            <w:r w:rsidR="00A6244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D65E5B" w:rsidRPr="00574B8B" w:rsidRDefault="00D65E5B" w:rsidP="00D65E5B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22.01.201</w:t>
            </w:r>
            <w:r w:rsidR="00A6244F">
              <w:rPr>
                <w:bCs/>
                <w:sz w:val="22"/>
                <w:szCs w:val="22"/>
              </w:rPr>
              <w:t>9</w:t>
            </w:r>
          </w:p>
          <w:p w:rsidR="00D65E5B" w:rsidRPr="00574B8B" w:rsidRDefault="00D65E5B" w:rsidP="00DB3685">
            <w:pPr>
              <w:jc w:val="center"/>
              <w:rPr>
                <w:bCs/>
                <w:sz w:val="22"/>
                <w:szCs w:val="22"/>
              </w:rPr>
            </w:pPr>
            <w:r w:rsidRPr="00574B8B">
              <w:rPr>
                <w:bCs/>
                <w:sz w:val="22"/>
                <w:szCs w:val="22"/>
              </w:rPr>
              <w:t>11:30</w:t>
            </w:r>
          </w:p>
        </w:tc>
      </w:tr>
      <w:tr w:rsidR="00D65E5B" w:rsidRPr="00D73633" w:rsidTr="00D65E5B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D65E5B" w:rsidRDefault="00D65E5B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65E5B" w:rsidRPr="00725F3B" w:rsidRDefault="00D65E5B" w:rsidP="00D65E5B">
            <w:pPr>
              <w:jc w:val="both"/>
              <w:rPr>
                <w:bCs/>
                <w:sz w:val="22"/>
                <w:szCs w:val="22"/>
              </w:rPr>
            </w:pPr>
            <w:r w:rsidRPr="00725F3B">
              <w:rPr>
                <w:bCs/>
                <w:sz w:val="22"/>
                <w:szCs w:val="22"/>
              </w:rPr>
              <w:t>Продажа муниципального имущества осуществляется одновременно с земельным участком общей площадью 6 685,0 кв</w:t>
            </w:r>
            <w:proofErr w:type="gramStart"/>
            <w:r w:rsidRPr="00725F3B">
              <w:rPr>
                <w:bCs/>
                <w:sz w:val="22"/>
                <w:szCs w:val="22"/>
              </w:rPr>
              <w:t>.м</w:t>
            </w:r>
            <w:proofErr w:type="gramEnd"/>
            <w:r w:rsidRPr="00725F3B">
              <w:rPr>
                <w:bCs/>
                <w:sz w:val="22"/>
                <w:szCs w:val="22"/>
              </w:rPr>
              <w:t xml:space="preserve"> с кадастровым номером 42:24:0101042:3496 стоимостью </w:t>
            </w:r>
            <w:r w:rsidRPr="00725F3B">
              <w:rPr>
                <w:rStyle w:val="FontStyle18"/>
              </w:rPr>
              <w:t xml:space="preserve">2 355 000 (два миллиона триста пятьдесят пять  тысяч)  </w:t>
            </w:r>
            <w:r w:rsidRPr="00725F3B">
              <w:rPr>
                <w:bCs/>
                <w:sz w:val="22"/>
                <w:szCs w:val="22"/>
              </w:rPr>
              <w:t>руб. Разрешенное использование земельного участка: под объекты энергет</w:t>
            </w:r>
            <w:r w:rsidRPr="00725F3B">
              <w:rPr>
                <w:bCs/>
                <w:sz w:val="22"/>
                <w:szCs w:val="22"/>
              </w:rPr>
              <w:t>и</w:t>
            </w:r>
            <w:r w:rsidRPr="00725F3B">
              <w:rPr>
                <w:bCs/>
                <w:sz w:val="22"/>
                <w:szCs w:val="22"/>
              </w:rPr>
              <w:t>ки. Категория земель: земли населенных пунктов.</w:t>
            </w:r>
          </w:p>
          <w:p w:rsidR="00D65E5B" w:rsidRDefault="00D65E5B" w:rsidP="00D65E5B">
            <w:pPr>
              <w:jc w:val="both"/>
              <w:rPr>
                <w:rStyle w:val="FontStyle18"/>
              </w:rPr>
            </w:pPr>
            <w:r w:rsidRPr="00725F3B">
              <w:rPr>
                <w:bCs/>
                <w:sz w:val="22"/>
                <w:szCs w:val="22"/>
              </w:rPr>
              <w:t>Торги, назначенные на 28.07.2015, 25.09.2015, 15.01.2016, 24.08.2016, 26.10.2016, 20.02.2017, 19.04.2017, 05.03.2018, 17.05.2018,</w:t>
            </w:r>
            <w:r>
              <w:rPr>
                <w:sz w:val="22"/>
                <w:szCs w:val="22"/>
              </w:rPr>
              <w:t xml:space="preserve"> 09.10.2018,</w:t>
            </w:r>
            <w:r>
              <w:rPr>
                <w:bCs/>
                <w:sz w:val="22"/>
                <w:szCs w:val="22"/>
              </w:rPr>
              <w:t xml:space="preserve"> 26.11.2018, 24.12.2018, </w:t>
            </w:r>
            <w:r w:rsidRPr="00725F3B">
              <w:rPr>
                <w:bCs/>
                <w:sz w:val="22"/>
                <w:szCs w:val="22"/>
              </w:rPr>
              <w:t xml:space="preserve"> не состо</w:t>
            </w:r>
            <w:r w:rsidRPr="00725F3B">
              <w:rPr>
                <w:bCs/>
                <w:sz w:val="22"/>
                <w:szCs w:val="22"/>
              </w:rPr>
              <w:t>я</w:t>
            </w:r>
            <w:r w:rsidRPr="00725F3B">
              <w:rPr>
                <w:bCs/>
                <w:sz w:val="22"/>
                <w:szCs w:val="22"/>
              </w:rPr>
              <w:t>лись в связи с отсутствием заявок; итоги торгов, назначенных на 02.11.2015, 22.06.2017,</w:t>
            </w:r>
            <w:r>
              <w:rPr>
                <w:sz w:val="22"/>
                <w:szCs w:val="22"/>
              </w:rPr>
              <w:t xml:space="preserve"> </w:t>
            </w:r>
            <w:r w:rsidRPr="00725F3B">
              <w:rPr>
                <w:bCs/>
                <w:sz w:val="22"/>
                <w:szCs w:val="22"/>
              </w:rPr>
              <w:t xml:space="preserve">аннулированы в связи с признанием </w:t>
            </w:r>
            <w:proofErr w:type="gramStart"/>
            <w:r w:rsidRPr="00725F3B">
              <w:rPr>
                <w:bCs/>
                <w:sz w:val="22"/>
                <w:szCs w:val="22"/>
              </w:rPr>
              <w:t>победителя</w:t>
            </w:r>
            <w:proofErr w:type="gramEnd"/>
            <w:r w:rsidRPr="00725F3B">
              <w:rPr>
                <w:bCs/>
                <w:sz w:val="22"/>
                <w:szCs w:val="22"/>
              </w:rPr>
              <w:t xml:space="preserve"> уклонившимся от заключ</w:t>
            </w:r>
            <w:r w:rsidRPr="00725F3B">
              <w:rPr>
                <w:bCs/>
                <w:sz w:val="22"/>
                <w:szCs w:val="22"/>
              </w:rPr>
              <w:t>е</w:t>
            </w:r>
            <w:r w:rsidRPr="00725F3B">
              <w:rPr>
                <w:bCs/>
                <w:sz w:val="22"/>
                <w:szCs w:val="22"/>
              </w:rPr>
              <w:t>ния договора купли-продажи</w:t>
            </w:r>
            <w:r>
              <w:rPr>
                <w:bCs/>
                <w:sz w:val="22"/>
                <w:szCs w:val="22"/>
              </w:rPr>
              <w:t>.</w:t>
            </w:r>
          </w:p>
          <w:p w:rsidR="00D65E5B" w:rsidRDefault="00D65E5B" w:rsidP="00D65E5B">
            <w:pPr>
              <w:jc w:val="both"/>
              <w:rPr>
                <w:bCs/>
                <w:sz w:val="22"/>
                <w:szCs w:val="22"/>
              </w:rPr>
            </w:pPr>
            <w:r w:rsidRPr="003D4182">
              <w:rPr>
                <w:rStyle w:val="FontStyle18"/>
              </w:rPr>
              <w:t xml:space="preserve">Покупателю </w:t>
            </w:r>
            <w:r w:rsidRPr="003D4182">
              <w:rPr>
                <w:bCs/>
                <w:sz w:val="22"/>
                <w:szCs w:val="22"/>
              </w:rPr>
              <w:t>предоставляется рассрочка платежа за земельный участок сроком на одиннадцать месяцев равными платежами. На сумму денежных сре</w:t>
            </w:r>
            <w:proofErr w:type="gramStart"/>
            <w:r w:rsidRPr="003D4182">
              <w:rPr>
                <w:bCs/>
                <w:sz w:val="22"/>
                <w:szCs w:val="22"/>
              </w:rPr>
              <w:t>дств пр</w:t>
            </w:r>
            <w:proofErr w:type="gramEnd"/>
            <w:r w:rsidRPr="003D4182">
              <w:rPr>
                <w:bCs/>
                <w:sz w:val="22"/>
                <w:szCs w:val="22"/>
              </w:rPr>
              <w:t>оизводится начисление процентов, исходя из ставки, равной одной трети ставки рефинансирования Центрального банка Российской Федерации.</w:t>
            </w:r>
          </w:p>
        </w:tc>
      </w:tr>
    </w:tbl>
    <w:p w:rsidR="008D4ED9" w:rsidRPr="00C22F70" w:rsidRDefault="008D4ED9" w:rsidP="008D4ED9">
      <w:pPr>
        <w:pStyle w:val="20"/>
        <w:rPr>
          <w:sz w:val="22"/>
          <w:szCs w:val="22"/>
        </w:rPr>
      </w:pPr>
      <w:r w:rsidRPr="00C22F70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8D4ED9" w:rsidRPr="00C22F70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b w:val="0"/>
          <w:sz w:val="22"/>
          <w:szCs w:val="22"/>
        </w:rPr>
        <w:t>Решени</w:t>
      </w:r>
      <w:r w:rsidR="00574B8B">
        <w:rPr>
          <w:b w:val="0"/>
          <w:sz w:val="22"/>
          <w:szCs w:val="22"/>
        </w:rPr>
        <w:t>е</w:t>
      </w:r>
      <w:r w:rsidRPr="00C22F70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>
        <w:rPr>
          <w:b w:val="0"/>
          <w:sz w:val="22"/>
          <w:szCs w:val="22"/>
        </w:rPr>
        <w:t>о</w:t>
      </w:r>
      <w:r w:rsidRPr="00C22F70">
        <w:rPr>
          <w:b w:val="0"/>
          <w:sz w:val="22"/>
          <w:szCs w:val="22"/>
        </w:rPr>
        <w:t xml:space="preserve"> постановлени</w:t>
      </w:r>
      <w:r w:rsidR="00574B8B">
        <w:rPr>
          <w:b w:val="0"/>
          <w:sz w:val="22"/>
          <w:szCs w:val="22"/>
        </w:rPr>
        <w:t>ем</w:t>
      </w:r>
      <w:r w:rsidRPr="00C22F70">
        <w:rPr>
          <w:b w:val="0"/>
          <w:sz w:val="22"/>
          <w:szCs w:val="22"/>
        </w:rPr>
        <w:t xml:space="preserve"> администрации города</w:t>
      </w:r>
      <w:r w:rsidR="00D539AA">
        <w:rPr>
          <w:b w:val="0"/>
          <w:sz w:val="22"/>
          <w:szCs w:val="22"/>
        </w:rPr>
        <w:t xml:space="preserve"> Кемерово</w:t>
      </w:r>
      <w:r w:rsidRPr="00C22F70">
        <w:rPr>
          <w:b w:val="0"/>
          <w:sz w:val="22"/>
          <w:szCs w:val="22"/>
        </w:rPr>
        <w:t>.</w:t>
      </w:r>
    </w:p>
    <w:p w:rsidR="008D4ED9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sz w:val="22"/>
          <w:szCs w:val="22"/>
        </w:rPr>
        <w:t xml:space="preserve">Покупателями муниципального имущества могут быть </w:t>
      </w:r>
      <w:r w:rsidRPr="008D4ED9">
        <w:rPr>
          <w:b w:val="0"/>
          <w:sz w:val="22"/>
          <w:szCs w:val="22"/>
        </w:rPr>
        <w:t xml:space="preserve">любые физические и юридические лица,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за исключением государственных и муниципальных унитарных предприятий, государственных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15762" w:rsidRPr="0028160E" w:rsidRDefault="00D15762" w:rsidP="008D4ED9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Способ продажи муниципального имущества: </w:t>
      </w:r>
      <w:r w:rsidR="007F1EB4" w:rsidRPr="00F316D3">
        <w:rPr>
          <w:b w:val="0"/>
          <w:sz w:val="22"/>
          <w:szCs w:val="22"/>
        </w:rPr>
        <w:t>продажа имущества без объявления цены</w:t>
      </w:r>
      <w:r w:rsidRPr="00F316D3">
        <w:rPr>
          <w:b w:val="0"/>
          <w:sz w:val="22"/>
          <w:szCs w:val="22"/>
        </w:rPr>
        <w:t xml:space="preserve"> (с </w:t>
      </w:r>
      <w:r w:rsidR="007F1EB4" w:rsidRPr="00F316D3">
        <w:rPr>
          <w:b w:val="0"/>
          <w:sz w:val="22"/>
          <w:szCs w:val="22"/>
        </w:rPr>
        <w:t xml:space="preserve">закрытой </w:t>
      </w:r>
      <w:r w:rsidRPr="00F316D3">
        <w:rPr>
          <w:b w:val="0"/>
          <w:sz w:val="22"/>
          <w:szCs w:val="22"/>
        </w:rPr>
        <w:t>формой подачи предложений о цене).</w:t>
      </w:r>
      <w:r w:rsidR="0028160E">
        <w:rPr>
          <w:b w:val="0"/>
          <w:sz w:val="22"/>
          <w:szCs w:val="22"/>
        </w:rPr>
        <w:t xml:space="preserve"> </w:t>
      </w:r>
      <w:r w:rsidR="0028160E" w:rsidRPr="0028160E">
        <w:rPr>
          <w:color w:val="000000"/>
          <w:sz w:val="24"/>
        </w:rPr>
        <w:t xml:space="preserve">Цена в предложении указывается претендентом </w:t>
      </w:r>
      <w:r w:rsidR="0028160E">
        <w:rPr>
          <w:color w:val="000000"/>
          <w:sz w:val="24"/>
        </w:rPr>
        <w:t>с</w:t>
      </w:r>
      <w:r w:rsidR="0028160E" w:rsidRPr="0028160E">
        <w:rPr>
          <w:color w:val="000000"/>
          <w:sz w:val="24"/>
        </w:rPr>
        <w:t xml:space="preserve"> учет</w:t>
      </w:r>
      <w:r w:rsidR="0028160E">
        <w:rPr>
          <w:color w:val="000000"/>
          <w:sz w:val="24"/>
        </w:rPr>
        <w:t>ом</w:t>
      </w:r>
      <w:r w:rsidR="0028160E" w:rsidRPr="0028160E">
        <w:rPr>
          <w:color w:val="000000"/>
          <w:sz w:val="24"/>
        </w:rPr>
        <w:t xml:space="preserve"> налога на добавленную стоимость.</w:t>
      </w:r>
    </w:p>
    <w:p w:rsidR="00F249FB" w:rsidRDefault="00F249FB" w:rsidP="00F249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Заявки со всеми прилагаемыми к ним документами направляются продавцу или подаются непосредственно по месту приема заявок.</w:t>
      </w:r>
    </w:p>
    <w:p w:rsidR="00D539AA" w:rsidRPr="00A12416" w:rsidRDefault="00D539AA" w:rsidP="00D539A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A12416">
        <w:rPr>
          <w:sz w:val="22"/>
          <w:szCs w:val="22"/>
        </w:rPr>
        <w:t xml:space="preserve"> в рабочие дни с понедельника по </w:t>
      </w:r>
      <w:r w:rsidR="00574B8B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</w:t>
      </w:r>
      <w:r w:rsidR="00574B8B">
        <w:rPr>
          <w:sz w:val="22"/>
          <w:szCs w:val="22"/>
        </w:rPr>
        <w:t xml:space="preserve"> часов и с 14.00 до 17.30 часов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ул. </w:t>
      </w:r>
      <w:proofErr w:type="spellStart"/>
      <w:r w:rsidRPr="00A12416">
        <w:rPr>
          <w:sz w:val="22"/>
          <w:szCs w:val="22"/>
        </w:rPr>
        <w:t>Притомская</w:t>
      </w:r>
      <w:proofErr w:type="spellEnd"/>
      <w:r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6B6688" w:rsidRDefault="007F1EB4" w:rsidP="007F1EB4">
      <w:pPr>
        <w:pStyle w:val="20"/>
        <w:rPr>
          <w:b w:val="0"/>
          <w:sz w:val="23"/>
          <w:szCs w:val="23"/>
        </w:rPr>
      </w:pPr>
      <w:r w:rsidRPr="00D539AA">
        <w:rPr>
          <w:sz w:val="23"/>
          <w:szCs w:val="23"/>
        </w:rPr>
        <w:t>К заявке прилагается</w:t>
      </w:r>
      <w:r w:rsidRPr="00F316D3">
        <w:rPr>
          <w:b w:val="0"/>
          <w:sz w:val="23"/>
          <w:szCs w:val="23"/>
        </w:rPr>
        <w:t xml:space="preserve"> предложение о цене приобретения имущества</w:t>
      </w:r>
      <w:r w:rsidR="00AF6106" w:rsidRPr="00F316D3">
        <w:rPr>
          <w:b w:val="0"/>
          <w:sz w:val="23"/>
          <w:szCs w:val="23"/>
        </w:rPr>
        <w:t xml:space="preserve"> в запечатанном конверте</w:t>
      </w:r>
      <w:r w:rsidRPr="00F316D3">
        <w:rPr>
          <w:b w:val="0"/>
          <w:sz w:val="23"/>
          <w:szCs w:val="23"/>
        </w:rPr>
        <w:t>. Предлагаемая претендентом цена приобретения имущества указывается цифрами и прописью. В случае</w:t>
      </w:r>
      <w:proofErr w:type="gramStart"/>
      <w:r w:rsidR="00D539AA">
        <w:rPr>
          <w:b w:val="0"/>
          <w:sz w:val="23"/>
          <w:szCs w:val="23"/>
        </w:rPr>
        <w:t>,</w:t>
      </w:r>
      <w:proofErr w:type="gramEnd"/>
      <w:r w:rsidRPr="00F316D3">
        <w:rPr>
          <w:b w:val="0"/>
          <w:sz w:val="23"/>
          <w:szCs w:val="23"/>
        </w:rPr>
        <w:t xml:space="preserve"> если цифрами и прописью указаны разные цены, принимается во внимание цена, указанная прописью. </w:t>
      </w:r>
    </w:p>
    <w:p w:rsidR="007F1EB4" w:rsidRPr="00F316D3" w:rsidRDefault="007F1EB4" w:rsidP="007F1EB4">
      <w:pPr>
        <w:pStyle w:val="20"/>
        <w:rPr>
          <w:b w:val="0"/>
          <w:sz w:val="23"/>
          <w:szCs w:val="23"/>
        </w:rPr>
      </w:pPr>
      <w:r w:rsidRPr="00F316D3">
        <w:rPr>
          <w:b w:val="0"/>
          <w:sz w:val="23"/>
          <w:szCs w:val="23"/>
        </w:rPr>
        <w:t xml:space="preserve">Претендент вправе подать только одно предложение о цене приобретения имущества. </w:t>
      </w:r>
      <w:r w:rsidR="00AF6106" w:rsidRPr="00F316D3">
        <w:rPr>
          <w:b w:val="0"/>
          <w:sz w:val="23"/>
          <w:szCs w:val="23"/>
          <w:shd w:val="clear" w:color="auto" w:fill="FFFFFF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муниципального имущества по предлагаемой претендентом цене. Претендент </w:t>
      </w:r>
      <w:r w:rsidR="00D85B33" w:rsidRPr="00F316D3">
        <w:rPr>
          <w:b w:val="0"/>
          <w:sz w:val="23"/>
          <w:szCs w:val="23"/>
          <w:shd w:val="clear" w:color="auto" w:fill="FFFFFF"/>
        </w:rPr>
        <w:t xml:space="preserve">не </w:t>
      </w:r>
      <w:r w:rsidR="00AF6106" w:rsidRPr="00F316D3">
        <w:rPr>
          <w:b w:val="0"/>
          <w:sz w:val="23"/>
          <w:szCs w:val="23"/>
          <w:shd w:val="clear" w:color="auto" w:fill="FFFFFF"/>
        </w:rPr>
        <w:t>вправе отозвать зарегистрированную заявку</w:t>
      </w:r>
      <w:r w:rsidR="00DA0156" w:rsidRPr="00F316D3">
        <w:rPr>
          <w:b w:val="0"/>
          <w:sz w:val="23"/>
          <w:szCs w:val="23"/>
          <w:shd w:val="clear" w:color="auto" w:fill="FFFFFF"/>
        </w:rPr>
        <w:t>, если иное не установлено законодательством Российской Федерации</w:t>
      </w:r>
      <w:r w:rsidR="00AF6106" w:rsidRPr="00F316D3">
        <w:rPr>
          <w:b w:val="0"/>
          <w:sz w:val="23"/>
          <w:szCs w:val="23"/>
          <w:shd w:val="clear" w:color="auto" w:fill="FFFFFF"/>
        </w:rPr>
        <w:t>.</w:t>
      </w:r>
    </w:p>
    <w:p w:rsidR="00D15762" w:rsidRPr="00F316D3" w:rsidRDefault="00D15762" w:rsidP="007F1EB4">
      <w:pPr>
        <w:pStyle w:val="20"/>
        <w:rPr>
          <w:b w:val="0"/>
          <w:sz w:val="22"/>
          <w:szCs w:val="22"/>
        </w:rPr>
      </w:pPr>
      <w:r w:rsidRPr="00F316D3">
        <w:rPr>
          <w:sz w:val="22"/>
          <w:szCs w:val="22"/>
        </w:rPr>
        <w:t xml:space="preserve">Одновременно с заявкой </w:t>
      </w:r>
      <w:r w:rsidR="00D85B33" w:rsidRPr="00F316D3">
        <w:rPr>
          <w:sz w:val="22"/>
          <w:szCs w:val="22"/>
        </w:rPr>
        <w:t xml:space="preserve">и предложением о цене имущества </w:t>
      </w:r>
      <w:r w:rsidRPr="00F316D3">
        <w:rPr>
          <w:sz w:val="22"/>
          <w:szCs w:val="22"/>
        </w:rPr>
        <w:t>претенденты представляют следующие документы: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539AA">
        <w:rPr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="00D15762" w:rsidRPr="00F316D3">
        <w:rPr>
          <w:b/>
          <w:sz w:val="22"/>
          <w:szCs w:val="22"/>
        </w:rPr>
        <w:t>юридические лица</w:t>
      </w:r>
      <w:r w:rsidR="00D15762" w:rsidRPr="00F316D3">
        <w:rPr>
          <w:sz w:val="22"/>
          <w:szCs w:val="22"/>
        </w:rPr>
        <w:t xml:space="preserve">: заверенные копии учредительных документов;  документ, содержащий сведения </w:t>
      </w:r>
      <w:r w:rsidR="00EA37AA" w:rsidRPr="00F316D3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</w:t>
      </w:r>
      <w:r w:rsidR="0079347D" w:rsidRPr="00F316D3">
        <w:rPr>
          <w:sz w:val="22"/>
          <w:szCs w:val="22"/>
        </w:rPr>
        <w:t>, выписка из ЕГРЮЛ</w:t>
      </w:r>
      <w:r w:rsidR="00D15762" w:rsidRPr="00F316D3">
        <w:rPr>
          <w:sz w:val="22"/>
          <w:szCs w:val="22"/>
        </w:rPr>
        <w:t xml:space="preserve"> или </w:t>
      </w:r>
      <w:r w:rsidR="00D15762" w:rsidRPr="00F316D3">
        <w:rPr>
          <w:sz w:val="22"/>
          <w:szCs w:val="22"/>
        </w:rPr>
        <w:lastRenderedPageBreak/>
        <w:t xml:space="preserve">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="00796AA4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с которым руководитель юридического лица обладает правом действовать от имени юридического ли</w:t>
      </w:r>
      <w:r>
        <w:rPr>
          <w:sz w:val="22"/>
          <w:szCs w:val="22"/>
        </w:rPr>
        <w:t>ца без доверенности;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 w:rsidRPr="00D539AA">
        <w:rPr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proofErr w:type="gramEnd"/>
      <w:r w:rsidR="00E253BC" w:rsidRPr="00F316D3">
        <w:rPr>
          <w:b/>
          <w:sz w:val="22"/>
          <w:szCs w:val="22"/>
        </w:rPr>
        <w:t>ф</w:t>
      </w:r>
      <w:r w:rsidR="00D15762" w:rsidRPr="00F316D3">
        <w:rPr>
          <w:b/>
          <w:sz w:val="22"/>
          <w:szCs w:val="22"/>
        </w:rPr>
        <w:t>изические лица</w:t>
      </w:r>
      <w:r w:rsidR="00D15762" w:rsidRPr="00F316D3">
        <w:rPr>
          <w:sz w:val="22"/>
          <w:szCs w:val="22"/>
        </w:rPr>
        <w:t xml:space="preserve"> предъявляют документ, удостоверяющий личность, и представляют копии всех его листов. </w:t>
      </w:r>
    </w:p>
    <w:p w:rsidR="00D15762" w:rsidRPr="00F316D3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>В случае</w:t>
      </w:r>
      <w:proofErr w:type="gramStart"/>
      <w:r w:rsidR="00D539AA">
        <w:rPr>
          <w:sz w:val="22"/>
          <w:szCs w:val="22"/>
        </w:rPr>
        <w:t>,</w:t>
      </w:r>
      <w:proofErr w:type="gramEnd"/>
      <w:r w:rsidRPr="00F316D3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539AA">
        <w:rPr>
          <w:sz w:val="22"/>
          <w:szCs w:val="22"/>
        </w:rPr>
        <w:t>,</w:t>
      </w:r>
      <w:proofErr w:type="gramEnd"/>
      <w:r w:rsidRPr="00F316D3">
        <w:rPr>
          <w:sz w:val="22"/>
          <w:szCs w:val="22"/>
        </w:rPr>
        <w:t xml:space="preserve"> если доверенность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на осуществление действий от имени претендента подписана лицом, уполномоченным руководителем юридического лица, заявка </w:t>
      </w:r>
      <w:r w:rsidR="00E253BC" w:rsidRPr="00F316D3">
        <w:rPr>
          <w:sz w:val="22"/>
          <w:szCs w:val="22"/>
        </w:rPr>
        <w:t xml:space="preserve">также </w:t>
      </w:r>
      <w:r w:rsidRPr="00F316D3">
        <w:rPr>
          <w:sz w:val="22"/>
          <w:szCs w:val="22"/>
        </w:rPr>
        <w:t>должна содержать документ, подтверждающий полномочия этого лица.</w:t>
      </w:r>
    </w:p>
    <w:p w:rsidR="005F74AC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и подписаны претендентом или его представителем. К данным документам (в том числе к каждому тому) также прилагается их опись. Заявка и опись составляются в двух экземплярах, один из которых остается </w:t>
      </w:r>
      <w:r w:rsidR="0079347D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>у продавца, другой - у претендента.</w:t>
      </w:r>
    </w:p>
    <w:p w:rsidR="00AF6106" w:rsidRPr="00F316D3" w:rsidRDefault="00AF6106" w:rsidP="007F1EB4">
      <w:pPr>
        <w:pStyle w:val="20"/>
        <w:rPr>
          <w:sz w:val="23"/>
          <w:szCs w:val="23"/>
          <w:shd w:val="clear" w:color="auto" w:fill="FFFFFF"/>
        </w:rPr>
      </w:pPr>
      <w:r w:rsidRPr="00F316D3">
        <w:rPr>
          <w:sz w:val="23"/>
          <w:szCs w:val="23"/>
          <w:shd w:val="clear" w:color="auto" w:fill="FFFFFF"/>
        </w:rPr>
        <w:t>Покупателем имущества признается: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F316D3">
        <w:rPr>
          <w:b w:val="0"/>
          <w:sz w:val="23"/>
          <w:szCs w:val="23"/>
          <w:shd w:val="clear" w:color="auto" w:fill="FFFFFF"/>
        </w:rPr>
        <w:t xml:space="preserve">а) при принятии к рассмотрению одного предложения о цене приобретения имущества – претендент, </w:t>
      </w:r>
      <w:r w:rsidRPr="00796AA4">
        <w:rPr>
          <w:b w:val="0"/>
          <w:sz w:val="23"/>
          <w:szCs w:val="23"/>
          <w:shd w:val="clear" w:color="auto" w:fill="FFFFFF"/>
        </w:rPr>
        <w:t>подавший это предложение;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796AA4">
        <w:rPr>
          <w:b w:val="0"/>
          <w:sz w:val="23"/>
          <w:szCs w:val="23"/>
          <w:shd w:val="clear" w:color="auto" w:fill="FFFFFF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</w:rPr>
      </w:pPr>
      <w:r w:rsidRPr="00796AA4">
        <w:rPr>
          <w:b w:val="0"/>
          <w:sz w:val="23"/>
          <w:szCs w:val="23"/>
          <w:shd w:val="clear" w:color="auto" w:fill="FFFFFF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F249FB" w:rsidRPr="00A12416" w:rsidRDefault="00F249FB" w:rsidP="00F249FB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486C2C" w:rsidRPr="00EC2C1D" w:rsidRDefault="00486C2C" w:rsidP="00486C2C">
      <w:pPr>
        <w:pStyle w:val="a6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 </w:t>
      </w:r>
      <w:r w:rsidR="008D4ED9">
        <w:rPr>
          <w:rFonts w:ascii="Times New Roman" w:hAnsi="Times New Roman"/>
          <w:sz w:val="23"/>
          <w:szCs w:val="23"/>
        </w:rPr>
        <w:t>условиями</w:t>
      </w:r>
      <w:r>
        <w:rPr>
          <w:rFonts w:ascii="Times New Roman" w:hAnsi="Times New Roman"/>
          <w:sz w:val="23"/>
          <w:szCs w:val="23"/>
        </w:rPr>
        <w:t xml:space="preserve"> договор</w:t>
      </w:r>
      <w:r w:rsidR="008D4ED9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купли-продажи муниципального имущества можно ознакомиться на сайте </w:t>
      </w:r>
      <w:hyperlink r:id="rId5" w:history="1"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-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3"/>
          <w:szCs w:val="23"/>
        </w:rPr>
        <w:t xml:space="preserve"> в сети «Интернет»</w:t>
      </w:r>
      <w:r>
        <w:rPr>
          <w:rFonts w:ascii="Times New Roman" w:hAnsi="Times New Roman"/>
        </w:rPr>
        <w:t>.</w:t>
      </w:r>
    </w:p>
    <w:p w:rsidR="00F249FB" w:rsidRPr="00F249FB" w:rsidRDefault="00F249FB" w:rsidP="00F249FB">
      <w:pPr>
        <w:jc w:val="both"/>
        <w:rPr>
          <w:sz w:val="22"/>
          <w:szCs w:val="22"/>
          <w:lang w:eastAsia="ru-RU"/>
        </w:rPr>
      </w:pPr>
      <w:r w:rsidRPr="00A12416">
        <w:rPr>
          <w:sz w:val="22"/>
          <w:szCs w:val="22"/>
        </w:rPr>
        <w:t xml:space="preserve">Претенденты могут ознакомиться с приватизируемым муниципальным имуществом, более полной информацией о нем 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>. Кемеро</w:t>
      </w:r>
      <w:r>
        <w:rPr>
          <w:sz w:val="22"/>
          <w:szCs w:val="22"/>
        </w:rPr>
        <w:t xml:space="preserve">во, ул. </w:t>
      </w:r>
      <w:proofErr w:type="spellStart"/>
      <w:r>
        <w:rPr>
          <w:sz w:val="22"/>
          <w:szCs w:val="22"/>
        </w:rPr>
        <w:t>Притомская</w:t>
      </w:r>
      <w:proofErr w:type="spellEnd"/>
      <w:r>
        <w:rPr>
          <w:sz w:val="22"/>
          <w:szCs w:val="22"/>
        </w:rPr>
        <w:t xml:space="preserve"> набережная, </w:t>
      </w:r>
      <w:r w:rsidRPr="00A12416">
        <w:rPr>
          <w:sz w:val="22"/>
          <w:szCs w:val="22"/>
        </w:rPr>
        <w:t xml:space="preserve">7,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6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anna</w:t>
        </w:r>
        <w:r w:rsidRPr="00F249FB">
          <w:rPr>
            <w:rStyle w:val="a4"/>
            <w:color w:val="auto"/>
            <w:sz w:val="22"/>
            <w:szCs w:val="22"/>
            <w:u w:val="none"/>
          </w:rPr>
          <w:t>_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r w:rsidRPr="00F249FB">
          <w:rPr>
            <w:rStyle w:val="a4"/>
            <w:color w:val="auto"/>
            <w:sz w:val="22"/>
            <w:szCs w:val="22"/>
            <w:u w:val="none"/>
          </w:rPr>
          <w:t>@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F249FB">
        <w:rPr>
          <w:sz w:val="22"/>
          <w:szCs w:val="22"/>
        </w:rPr>
        <w:t xml:space="preserve">, </w:t>
      </w:r>
      <w:proofErr w:type="gramStart"/>
      <w:r w:rsidRPr="00F249FB">
        <w:rPr>
          <w:sz w:val="22"/>
          <w:szCs w:val="22"/>
          <w:lang w:val="en-US"/>
        </w:rPr>
        <w:t>c</w:t>
      </w:r>
      <w:proofErr w:type="spellStart"/>
      <w:proofErr w:type="gramEnd"/>
      <w:r w:rsidRPr="00F249FB">
        <w:rPr>
          <w:sz w:val="22"/>
          <w:szCs w:val="22"/>
        </w:rPr>
        <w:t>айты</w:t>
      </w:r>
      <w:proofErr w:type="spellEnd"/>
      <w:r w:rsidRPr="00F249FB">
        <w:rPr>
          <w:sz w:val="22"/>
          <w:szCs w:val="22"/>
        </w:rPr>
        <w:t xml:space="preserve"> в сети «Интернет» – </w:t>
      </w:r>
      <w:hyperlink r:id="rId7" w:history="1">
        <w:r w:rsidRPr="00F249FB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F249FB">
        <w:rPr>
          <w:sz w:val="22"/>
          <w:szCs w:val="22"/>
        </w:rPr>
        <w:t xml:space="preserve">, </w:t>
      </w:r>
      <w:hyperlink r:id="rId8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F249FB">
          <w:rPr>
            <w:rStyle w:val="a4"/>
            <w:color w:val="auto"/>
            <w:sz w:val="22"/>
            <w:szCs w:val="22"/>
            <w:u w:val="none"/>
          </w:rPr>
          <w:t>-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tbl>
      <w:tblPr>
        <w:tblpPr w:leftFromText="180" w:rightFromText="180" w:bottomFromText="200" w:vertAnchor="text" w:horzAnchor="margin" w:tblpY="1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973"/>
        <w:gridCol w:w="2568"/>
      </w:tblGrid>
      <w:tr w:rsidR="00D65E5B" w:rsidRPr="00C22F70" w:rsidTr="00D65E5B">
        <w:trPr>
          <w:trHeight w:val="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B" w:rsidRPr="00C22F70" w:rsidRDefault="00D65E5B" w:rsidP="00D65E5B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B" w:rsidRPr="00C22F70" w:rsidRDefault="00D65E5B" w:rsidP="00D65E5B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B" w:rsidRPr="00C22F70" w:rsidRDefault="00D65E5B" w:rsidP="00D65E5B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D65E5B" w:rsidRPr="00C22F70" w:rsidTr="00D65E5B">
        <w:trPr>
          <w:trHeight w:val="43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B" w:rsidRPr="00C22F70" w:rsidRDefault="00D65E5B" w:rsidP="00D65E5B">
            <w:pPr>
              <w:jc w:val="left"/>
              <w:rPr>
                <w:sz w:val="22"/>
                <w:szCs w:val="22"/>
              </w:rPr>
            </w:pPr>
            <w:r w:rsidRPr="00C22F70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B" w:rsidRPr="00C22F70" w:rsidRDefault="00D65E5B" w:rsidP="00D65E5B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B" w:rsidRPr="00C22F70" w:rsidRDefault="00D65E5B" w:rsidP="00D65E5B">
            <w:pPr>
              <w:rPr>
                <w:sz w:val="22"/>
                <w:szCs w:val="22"/>
              </w:rPr>
            </w:pPr>
          </w:p>
        </w:tc>
      </w:tr>
      <w:tr w:rsidR="00D65E5B" w:rsidRPr="00C22F70" w:rsidTr="00D65E5B">
        <w:trPr>
          <w:trHeight w:val="425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5B" w:rsidRPr="00C22F70" w:rsidRDefault="00D65E5B" w:rsidP="00D65E5B">
            <w:pPr>
              <w:jc w:val="left"/>
              <w:rPr>
                <w:sz w:val="22"/>
                <w:szCs w:val="22"/>
              </w:rPr>
            </w:pPr>
            <w:r w:rsidRPr="00C22F70">
              <w:rPr>
                <w:sz w:val="22"/>
                <w:szCs w:val="22"/>
              </w:rPr>
              <w:t>Согласовал: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B" w:rsidRPr="00C22F70" w:rsidRDefault="00D65E5B" w:rsidP="00D65E5B">
            <w:pPr>
              <w:jc w:val="left"/>
              <w:rPr>
                <w:sz w:val="22"/>
                <w:szCs w:val="22"/>
              </w:rPr>
            </w:pPr>
            <w:r w:rsidRPr="00C22F70"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B" w:rsidRPr="00C22F70" w:rsidRDefault="00D65E5B" w:rsidP="00D65E5B">
            <w:pPr>
              <w:rPr>
                <w:sz w:val="22"/>
                <w:szCs w:val="22"/>
              </w:rPr>
            </w:pPr>
          </w:p>
        </w:tc>
      </w:tr>
    </w:tbl>
    <w:p w:rsidR="0004047C" w:rsidRDefault="0004047C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5D"/>
    <w:rsid w:val="00000F94"/>
    <w:rsid w:val="000019CC"/>
    <w:rsid w:val="00001E9E"/>
    <w:rsid w:val="00002C90"/>
    <w:rsid w:val="00003A3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B8B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FBE"/>
    <w:rsid w:val="008C45C4"/>
    <w:rsid w:val="008C48CA"/>
    <w:rsid w:val="008C4A37"/>
    <w:rsid w:val="008C523E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44F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5E5B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1130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@kumi-kemerovo.ru" TargetMode="External"/><Relationship Id="rId5" Type="http://schemas.openxmlformats.org/officeDocument/2006/relationships/hyperlink" Target="http://www.kumi-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5B74-7D7D-4CE8-8C17-0DF2AA9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</dc:creator>
  <cp:lastModifiedBy>maznenkova</cp:lastModifiedBy>
  <cp:revision>16</cp:revision>
  <cp:lastPrinted>2018-12-26T08:22:00Z</cp:lastPrinted>
  <dcterms:created xsi:type="dcterms:W3CDTF">2015-12-10T01:34:00Z</dcterms:created>
  <dcterms:modified xsi:type="dcterms:W3CDTF">2018-12-26T08:48:00Z</dcterms:modified>
</cp:coreProperties>
</file>