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1F5E5C" w:rsidP="000F1842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0F1842" w:rsidRPr="00A66529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0F1842" w:rsidRPr="00A66529">
        <w:rPr>
          <w:sz w:val="23"/>
          <w:szCs w:val="23"/>
        </w:rPr>
        <w:t xml:space="preserve">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</w:t>
      </w:r>
      <w:r w:rsidR="001F5E5C">
        <w:rPr>
          <w:sz w:val="23"/>
          <w:szCs w:val="23"/>
        </w:rPr>
        <w:t>Н</w:t>
      </w:r>
      <w:r w:rsidR="00F93AB7">
        <w:rPr>
          <w:sz w:val="23"/>
          <w:szCs w:val="23"/>
        </w:rPr>
        <w:t>.</w:t>
      </w:r>
      <w:r w:rsidR="001F5E5C">
        <w:rPr>
          <w:sz w:val="23"/>
          <w:szCs w:val="23"/>
        </w:rPr>
        <w:t>Ю</w:t>
      </w:r>
      <w:r w:rsidR="00F93AB7">
        <w:rPr>
          <w:sz w:val="23"/>
          <w:szCs w:val="23"/>
        </w:rPr>
        <w:t xml:space="preserve">. </w:t>
      </w:r>
      <w:proofErr w:type="spellStart"/>
      <w:r w:rsidR="001F5E5C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7E1398">
        <w:rPr>
          <w:sz w:val="23"/>
          <w:szCs w:val="23"/>
        </w:rPr>
        <w:t>10.</w:t>
      </w:r>
      <w:r w:rsidR="005B3089">
        <w:rPr>
          <w:sz w:val="23"/>
          <w:szCs w:val="23"/>
        </w:rPr>
        <w:t>01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5B3089">
        <w:rPr>
          <w:sz w:val="23"/>
          <w:szCs w:val="23"/>
        </w:rPr>
        <w:t>3</w:t>
      </w:r>
      <w:bookmarkStart w:id="0" w:name="_GoBack"/>
      <w:bookmarkEnd w:id="0"/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326A1" w:rsidRDefault="00A326A1" w:rsidP="00020F24">
      <w:pPr>
        <w:jc w:val="center"/>
        <w:rPr>
          <w:sz w:val="10"/>
          <w:szCs w:val="10"/>
        </w:rPr>
      </w:pPr>
    </w:p>
    <w:p w:rsidR="00881A6B" w:rsidRPr="00A66529" w:rsidRDefault="00881A6B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3330"/>
        <w:gridCol w:w="1559"/>
        <w:gridCol w:w="2268"/>
        <w:gridCol w:w="2126"/>
        <w:gridCol w:w="1560"/>
        <w:gridCol w:w="1837"/>
        <w:gridCol w:w="1423"/>
        <w:gridCol w:w="1559"/>
      </w:tblGrid>
      <w:tr w:rsidR="001E0C72" w:rsidRPr="003532F4" w:rsidTr="005B3089">
        <w:trPr>
          <w:cantSplit/>
          <w:trHeight w:val="1124"/>
          <w:tblHeader/>
        </w:trPr>
        <w:tc>
          <w:tcPr>
            <w:tcW w:w="356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30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0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37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Дата </w:t>
            </w:r>
            <w:r w:rsidR="007508F7">
              <w:rPr>
                <w:b/>
                <w:bCs/>
                <w:sz w:val="22"/>
                <w:szCs w:val="22"/>
              </w:rPr>
              <w:t xml:space="preserve">             </w:t>
            </w:r>
            <w:r w:rsidRPr="003532F4">
              <w:rPr>
                <w:b/>
                <w:bCs/>
                <w:sz w:val="22"/>
                <w:szCs w:val="22"/>
              </w:rPr>
              <w:t xml:space="preserve">признания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7E48BF" w:rsidRPr="003532F4" w:rsidTr="005B3089">
        <w:trPr>
          <w:trHeight w:val="128"/>
        </w:trPr>
        <w:tc>
          <w:tcPr>
            <w:tcW w:w="356" w:type="dxa"/>
            <w:vMerge w:val="restart"/>
            <w:vAlign w:val="center"/>
          </w:tcPr>
          <w:p w:rsidR="007E48BF" w:rsidRDefault="007E48BF" w:rsidP="00D51C08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0" w:type="dxa"/>
            <w:vAlign w:val="center"/>
          </w:tcPr>
          <w:p w:rsidR="007E48BF" w:rsidRPr="003532F4" w:rsidRDefault="007E48BF" w:rsidP="00692E3B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sz w:val="22"/>
                <w:szCs w:val="22"/>
              </w:rPr>
              <w:t>Свободы ул., 11</w:t>
            </w:r>
            <w:r w:rsidRPr="003532F4">
              <w:rPr>
                <w:sz w:val="22"/>
                <w:szCs w:val="22"/>
              </w:rPr>
              <w:t xml:space="preserve"> </w:t>
            </w:r>
          </w:p>
          <w:p w:rsidR="007E48BF" w:rsidRPr="003532F4" w:rsidRDefault="007E48BF" w:rsidP="00692E3B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 xml:space="preserve">Нежилое помещение </w:t>
            </w:r>
          </w:p>
          <w:p w:rsidR="007E48BF" w:rsidRPr="003532F4" w:rsidRDefault="007E48BF" w:rsidP="00692E3B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Кадастровый номер:</w:t>
            </w:r>
          </w:p>
          <w:p w:rsidR="007E48BF" w:rsidRPr="003532F4" w:rsidRDefault="007E48BF" w:rsidP="00692E3B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42:24:0101001:4770</w:t>
            </w:r>
          </w:p>
        </w:tc>
        <w:tc>
          <w:tcPr>
            <w:tcW w:w="1559" w:type="dxa"/>
            <w:vAlign w:val="center"/>
          </w:tcPr>
          <w:p w:rsidR="007E48BF" w:rsidRPr="003532F4" w:rsidRDefault="007E48BF" w:rsidP="00692E3B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38,8</w:t>
            </w:r>
          </w:p>
          <w:p w:rsidR="007E48BF" w:rsidRPr="003532F4" w:rsidRDefault="007E48BF" w:rsidP="00692E3B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7E48BF" w:rsidRPr="003532F4" w:rsidRDefault="007E48BF" w:rsidP="006E02A6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="00BB00C2">
              <w:rPr>
                <w:rStyle w:val="FontStyle18"/>
              </w:rPr>
              <w:t xml:space="preserve"> 310 </w:t>
            </w:r>
            <w:r>
              <w:rPr>
                <w:rStyle w:val="FontStyle18"/>
              </w:rPr>
              <w:t>000</w:t>
            </w:r>
          </w:p>
          <w:p w:rsidR="007E48BF" w:rsidRPr="003532F4" w:rsidRDefault="007E48BF" w:rsidP="00BB00C2">
            <w:pPr>
              <w:jc w:val="center"/>
              <w:rPr>
                <w:sz w:val="22"/>
                <w:szCs w:val="22"/>
              </w:rPr>
            </w:pPr>
            <w:r w:rsidRPr="003532F4">
              <w:rPr>
                <w:rStyle w:val="FontStyle18"/>
              </w:rPr>
              <w:t>(</w:t>
            </w:r>
            <w:r>
              <w:rPr>
                <w:rStyle w:val="FontStyle18"/>
              </w:rPr>
              <w:t>два</w:t>
            </w:r>
            <w:r w:rsidRPr="003532F4">
              <w:rPr>
                <w:rStyle w:val="FontStyle18"/>
              </w:rPr>
              <w:t xml:space="preserve"> миллион</w:t>
            </w:r>
            <w:r>
              <w:rPr>
                <w:rStyle w:val="FontStyle18"/>
              </w:rPr>
              <w:t>а</w:t>
            </w:r>
            <w:r w:rsidRPr="003532F4">
              <w:rPr>
                <w:rStyle w:val="FontStyle18"/>
              </w:rPr>
              <w:t xml:space="preserve">                </w:t>
            </w:r>
            <w:r w:rsidR="00BB00C2">
              <w:rPr>
                <w:rStyle w:val="FontStyle18"/>
              </w:rPr>
              <w:t>триста десять</w:t>
            </w:r>
            <w:r>
              <w:rPr>
                <w:rStyle w:val="FontStyle18"/>
              </w:rPr>
              <w:t xml:space="preserve"> тысяч</w:t>
            </w:r>
            <w:r w:rsidRPr="003532F4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7E48BF" w:rsidRPr="003532F4" w:rsidRDefault="00BB00C2" w:rsidP="006E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231 000</w:t>
            </w:r>
          </w:p>
          <w:p w:rsidR="007E48BF" w:rsidRPr="003532F4" w:rsidRDefault="007E48BF" w:rsidP="00BB0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B00C2">
              <w:rPr>
                <w:sz w:val="22"/>
                <w:szCs w:val="22"/>
              </w:rPr>
              <w:t>двести тридцать</w:t>
            </w:r>
            <w:r>
              <w:rPr>
                <w:sz w:val="22"/>
                <w:szCs w:val="22"/>
              </w:rPr>
              <w:t xml:space="preserve"> одна </w:t>
            </w:r>
            <w:r w:rsidRPr="003532F4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а)</w:t>
            </w:r>
          </w:p>
        </w:tc>
        <w:tc>
          <w:tcPr>
            <w:tcW w:w="1560" w:type="dxa"/>
            <w:vAlign w:val="center"/>
          </w:tcPr>
          <w:p w:rsidR="007E48BF" w:rsidRPr="00EB0030" w:rsidRDefault="00BB00C2" w:rsidP="006E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115 500</w:t>
            </w:r>
          </w:p>
          <w:p w:rsidR="007E48BF" w:rsidRPr="00EB0030" w:rsidRDefault="007E48BF" w:rsidP="00BB00C2">
            <w:pPr>
              <w:jc w:val="center"/>
              <w:rPr>
                <w:sz w:val="22"/>
                <w:szCs w:val="22"/>
              </w:rPr>
            </w:pPr>
            <w:r w:rsidRPr="00EB0030">
              <w:rPr>
                <w:sz w:val="22"/>
                <w:szCs w:val="22"/>
              </w:rPr>
              <w:t xml:space="preserve">(сто </w:t>
            </w:r>
            <w:r w:rsidR="00BB00C2">
              <w:rPr>
                <w:sz w:val="22"/>
                <w:szCs w:val="22"/>
              </w:rPr>
              <w:t>пятн</w:t>
            </w:r>
            <w:r w:rsidR="00BB00C2">
              <w:rPr>
                <w:sz w:val="22"/>
                <w:szCs w:val="22"/>
              </w:rPr>
              <w:t>а</w:t>
            </w:r>
            <w:r w:rsidR="00BB00C2">
              <w:rPr>
                <w:sz w:val="22"/>
                <w:szCs w:val="22"/>
              </w:rPr>
              <w:t>дцать</w:t>
            </w:r>
            <w:r w:rsidRPr="00EB0030">
              <w:rPr>
                <w:sz w:val="22"/>
                <w:szCs w:val="22"/>
              </w:rPr>
              <w:t xml:space="preserve"> т</w:t>
            </w:r>
            <w:r w:rsidRPr="00EB0030">
              <w:rPr>
                <w:sz w:val="22"/>
                <w:szCs w:val="22"/>
              </w:rPr>
              <w:t>ы</w:t>
            </w:r>
            <w:r w:rsidRPr="00EB0030">
              <w:rPr>
                <w:sz w:val="22"/>
                <w:szCs w:val="22"/>
              </w:rPr>
              <w:t xml:space="preserve">сяч </w:t>
            </w:r>
            <w:r w:rsidR="001A6DF9">
              <w:rPr>
                <w:sz w:val="22"/>
                <w:szCs w:val="22"/>
              </w:rPr>
              <w:t xml:space="preserve">                        </w:t>
            </w:r>
            <w:r w:rsidRPr="00EB0030">
              <w:rPr>
                <w:sz w:val="22"/>
                <w:szCs w:val="22"/>
              </w:rPr>
              <w:t>пять</w:t>
            </w:r>
            <w:r w:rsidR="00BB00C2">
              <w:rPr>
                <w:sz w:val="22"/>
                <w:szCs w:val="22"/>
              </w:rPr>
              <w:t>сот</w:t>
            </w:r>
            <w:r w:rsidRPr="00EB0030">
              <w:rPr>
                <w:sz w:val="22"/>
                <w:szCs w:val="22"/>
              </w:rPr>
              <w:t>)</w:t>
            </w:r>
          </w:p>
        </w:tc>
        <w:tc>
          <w:tcPr>
            <w:tcW w:w="1837" w:type="dxa"/>
            <w:vAlign w:val="center"/>
          </w:tcPr>
          <w:p w:rsidR="00EB0030" w:rsidRPr="00EB0030" w:rsidRDefault="00EB0030" w:rsidP="00EB0030">
            <w:pPr>
              <w:jc w:val="center"/>
              <w:rPr>
                <w:sz w:val="21"/>
                <w:szCs w:val="21"/>
              </w:rPr>
            </w:pPr>
            <w:r w:rsidRPr="00EB0030">
              <w:rPr>
                <w:sz w:val="21"/>
                <w:szCs w:val="21"/>
              </w:rPr>
              <w:t xml:space="preserve">с </w:t>
            </w:r>
            <w:r w:rsidR="00BB00C2">
              <w:rPr>
                <w:sz w:val="21"/>
                <w:szCs w:val="21"/>
              </w:rPr>
              <w:t>12</w:t>
            </w:r>
            <w:r w:rsidR="00F02C3D">
              <w:rPr>
                <w:sz w:val="21"/>
                <w:szCs w:val="21"/>
              </w:rPr>
              <w:t>.</w:t>
            </w:r>
            <w:r w:rsidR="00BB00C2">
              <w:rPr>
                <w:sz w:val="21"/>
                <w:szCs w:val="21"/>
              </w:rPr>
              <w:t>01</w:t>
            </w:r>
            <w:r w:rsidRPr="00EB0030">
              <w:rPr>
                <w:sz w:val="21"/>
                <w:szCs w:val="21"/>
              </w:rPr>
              <w:t>.202</w:t>
            </w:r>
            <w:r w:rsidR="00BB00C2">
              <w:rPr>
                <w:sz w:val="21"/>
                <w:szCs w:val="21"/>
              </w:rPr>
              <w:t>3</w:t>
            </w:r>
          </w:p>
          <w:p w:rsidR="007E48BF" w:rsidRPr="00EB0030" w:rsidRDefault="00EB0030" w:rsidP="00BB00C2">
            <w:pPr>
              <w:jc w:val="center"/>
              <w:rPr>
                <w:sz w:val="21"/>
                <w:szCs w:val="21"/>
              </w:rPr>
            </w:pPr>
            <w:r w:rsidRPr="00EB0030">
              <w:rPr>
                <w:sz w:val="21"/>
                <w:szCs w:val="21"/>
              </w:rPr>
              <w:t xml:space="preserve">по </w:t>
            </w:r>
            <w:r w:rsidR="00154130">
              <w:rPr>
                <w:sz w:val="21"/>
                <w:szCs w:val="21"/>
              </w:rPr>
              <w:t>0</w:t>
            </w:r>
            <w:r w:rsidR="00BB00C2">
              <w:rPr>
                <w:sz w:val="21"/>
                <w:szCs w:val="21"/>
              </w:rPr>
              <w:t>9</w:t>
            </w:r>
            <w:r w:rsidR="00154130">
              <w:rPr>
                <w:sz w:val="21"/>
                <w:szCs w:val="21"/>
              </w:rPr>
              <w:t>.</w:t>
            </w:r>
            <w:r w:rsidR="00BB00C2">
              <w:rPr>
                <w:sz w:val="21"/>
                <w:szCs w:val="21"/>
              </w:rPr>
              <w:t>02</w:t>
            </w:r>
            <w:r w:rsidRPr="00EB0030">
              <w:rPr>
                <w:sz w:val="21"/>
                <w:szCs w:val="21"/>
              </w:rPr>
              <w:t>.202</w:t>
            </w:r>
            <w:r w:rsidR="00BB00C2">
              <w:rPr>
                <w:sz w:val="21"/>
                <w:szCs w:val="21"/>
              </w:rPr>
              <w:t>3</w:t>
            </w:r>
          </w:p>
        </w:tc>
        <w:tc>
          <w:tcPr>
            <w:tcW w:w="1423" w:type="dxa"/>
            <w:vAlign w:val="center"/>
          </w:tcPr>
          <w:p w:rsidR="007E48BF" w:rsidRPr="00EB0030" w:rsidRDefault="00BB00C2" w:rsidP="00EB0030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BB00C2">
              <w:rPr>
                <w:sz w:val="21"/>
                <w:szCs w:val="21"/>
              </w:rPr>
              <w:t>.02.2023</w:t>
            </w:r>
          </w:p>
        </w:tc>
        <w:tc>
          <w:tcPr>
            <w:tcW w:w="1559" w:type="dxa"/>
            <w:vAlign w:val="center"/>
          </w:tcPr>
          <w:p w:rsidR="00EB0030" w:rsidRPr="00EB0030" w:rsidRDefault="00BB00C2" w:rsidP="00EB00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154130">
              <w:rPr>
                <w:sz w:val="21"/>
                <w:szCs w:val="21"/>
              </w:rPr>
              <w:t>.</w:t>
            </w:r>
            <w:r w:rsidRPr="00BB00C2">
              <w:rPr>
                <w:sz w:val="21"/>
                <w:szCs w:val="21"/>
              </w:rPr>
              <w:t xml:space="preserve"> 02.2023</w:t>
            </w:r>
          </w:p>
          <w:p w:rsidR="007E48BF" w:rsidRPr="00EB0030" w:rsidRDefault="00BB00C2" w:rsidP="00BB00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E48BF" w:rsidRPr="00EB0030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="007E48BF" w:rsidRPr="00EB0030">
              <w:rPr>
                <w:sz w:val="21"/>
                <w:szCs w:val="21"/>
              </w:rPr>
              <w:t>0</w:t>
            </w:r>
          </w:p>
        </w:tc>
      </w:tr>
      <w:tr w:rsidR="007E48BF" w:rsidRPr="003532F4" w:rsidTr="001A6DF9">
        <w:trPr>
          <w:trHeight w:val="128"/>
        </w:trPr>
        <w:tc>
          <w:tcPr>
            <w:tcW w:w="356" w:type="dxa"/>
            <w:vMerge/>
            <w:vAlign w:val="center"/>
          </w:tcPr>
          <w:p w:rsidR="007E48BF" w:rsidRDefault="007E48BF" w:rsidP="00D51C0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62" w:type="dxa"/>
            <w:gridSpan w:val="8"/>
            <w:vAlign w:val="center"/>
          </w:tcPr>
          <w:p w:rsidR="007E48BF" w:rsidRDefault="007E48BF" w:rsidP="00692E3B">
            <w:pPr>
              <w:rPr>
                <w:sz w:val="22"/>
                <w:szCs w:val="22"/>
              </w:rPr>
            </w:pPr>
            <w:r w:rsidRPr="00DD6194">
              <w:rPr>
                <w:sz w:val="22"/>
                <w:szCs w:val="22"/>
              </w:rPr>
              <w:t>В отношении нежилого помещения заключен договор аренды сроком по 21.02.2024</w:t>
            </w:r>
            <w:r w:rsidR="00EB0030">
              <w:rPr>
                <w:sz w:val="22"/>
                <w:szCs w:val="22"/>
              </w:rPr>
              <w:t>.</w:t>
            </w:r>
          </w:p>
          <w:p w:rsidR="0089325F" w:rsidRPr="0089325F" w:rsidRDefault="0089325F" w:rsidP="00BB00C2">
            <w:pPr>
              <w:jc w:val="both"/>
              <w:rPr>
                <w:sz w:val="21"/>
                <w:szCs w:val="21"/>
              </w:rPr>
            </w:pPr>
            <w:r w:rsidRPr="00DD6194">
              <w:rPr>
                <w:bCs/>
                <w:sz w:val="22"/>
                <w:szCs w:val="22"/>
              </w:rPr>
              <w:t>Торги, назначенные на</w:t>
            </w:r>
            <w:r w:rsidRPr="00DD6194">
              <w:rPr>
                <w:sz w:val="21"/>
                <w:szCs w:val="21"/>
              </w:rPr>
              <w:t xml:space="preserve"> 24.01.2022,</w:t>
            </w:r>
            <w:r w:rsidRPr="006E02A6">
              <w:rPr>
                <w:sz w:val="21"/>
                <w:szCs w:val="21"/>
              </w:rPr>
              <w:t xml:space="preserve"> 02.03.2022</w:t>
            </w:r>
            <w:r>
              <w:rPr>
                <w:sz w:val="21"/>
                <w:szCs w:val="21"/>
              </w:rPr>
              <w:t xml:space="preserve">, 22.07.2022, </w:t>
            </w:r>
            <w:r w:rsidRPr="00EB0030">
              <w:rPr>
                <w:sz w:val="21"/>
                <w:szCs w:val="21"/>
              </w:rPr>
              <w:t>29.08</w:t>
            </w:r>
            <w:r>
              <w:rPr>
                <w:sz w:val="21"/>
                <w:szCs w:val="21"/>
              </w:rPr>
              <w:t>.2022, 10.10.2022,</w:t>
            </w:r>
            <w:r w:rsidR="00BB00C2" w:rsidRPr="00BB00C2">
              <w:rPr>
                <w:sz w:val="21"/>
                <w:szCs w:val="21"/>
              </w:rPr>
              <w:t xml:space="preserve"> 14.11.2022</w:t>
            </w:r>
            <w:r w:rsidR="00BB00C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DD6194">
              <w:rPr>
                <w:sz w:val="21"/>
                <w:szCs w:val="21"/>
              </w:rPr>
              <w:t>н</w:t>
            </w:r>
            <w:r w:rsidRPr="00DD6194">
              <w:rPr>
                <w:bCs/>
                <w:sz w:val="22"/>
                <w:szCs w:val="22"/>
              </w:rPr>
              <w:t>е состоялись в связи с отсутствием заявок.</w:t>
            </w:r>
          </w:p>
        </w:tc>
      </w:tr>
    </w:tbl>
    <w:p w:rsidR="00881A6B" w:rsidRDefault="00881A6B" w:rsidP="007E7639">
      <w:pPr>
        <w:pStyle w:val="20"/>
        <w:rPr>
          <w:sz w:val="22"/>
          <w:szCs w:val="22"/>
        </w:rPr>
      </w:pPr>
    </w:p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1A6DF9">
        <w:rPr>
          <w:b w:val="0"/>
          <w:sz w:val="22"/>
          <w:szCs w:val="22"/>
        </w:rPr>
        <w:t xml:space="preserve">              </w:t>
      </w:r>
      <w:r w:rsidRPr="00A66529">
        <w:rPr>
          <w:b w:val="0"/>
          <w:sz w:val="22"/>
          <w:szCs w:val="22"/>
        </w:rPr>
        <w:t>постановлениями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023EA2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</w:t>
      </w:r>
      <w:r w:rsidR="00DD6194">
        <w:rPr>
          <w:sz w:val="22"/>
          <w:szCs w:val="22"/>
        </w:rPr>
        <w:t xml:space="preserve"> счет</w:t>
      </w:r>
      <w:r w:rsidR="00F01199" w:rsidRPr="00A66529">
        <w:rPr>
          <w:sz w:val="22"/>
          <w:szCs w:val="22"/>
        </w:rPr>
        <w:t xml:space="preserve">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023EA2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023EA2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023EA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023EA2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023EA2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</w:t>
      </w:r>
      <w:r w:rsidRPr="006E7F94">
        <w:rPr>
          <w:rFonts w:ascii="Times New Roman" w:hAnsi="Times New Roman" w:cs="Times New Roman"/>
          <w:sz w:val="22"/>
          <w:szCs w:val="22"/>
        </w:rPr>
        <w:t xml:space="preserve">торгов </w:t>
      </w:r>
      <w:hyperlink r:id="rId9" w:history="1">
        <w:r w:rsidRPr="006E7F94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E7F94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E7F94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 w:rsidRPr="006E7F94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E7F94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6E7F94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E7F94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6E7F94">
        <w:rPr>
          <w:rStyle w:val="a6"/>
          <w:rFonts w:ascii="Times New Roman" w:hAnsi="Times New Roman" w:cs="Times New Roman"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023EA2" w:rsidRPr="00023EA2" w:rsidRDefault="007E7639" w:rsidP="00023EA2">
      <w:pPr>
        <w:spacing w:line="240" w:lineRule="atLeast"/>
        <w:jc w:val="both"/>
        <w:rPr>
          <w:b/>
          <w:sz w:val="22"/>
          <w:szCs w:val="22"/>
          <w:lang w:eastAsia="ar-SA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</w:t>
      </w:r>
      <w:r w:rsidR="00023EA2" w:rsidRPr="00023EA2">
        <w:rPr>
          <w:sz w:val="22"/>
          <w:szCs w:val="22"/>
        </w:rPr>
        <w:t xml:space="preserve"> </w:t>
      </w:r>
      <w:r w:rsidR="00023EA2" w:rsidRPr="00023EA2">
        <w:rPr>
          <w:sz w:val="22"/>
          <w:szCs w:val="22"/>
          <w:lang w:eastAsia="ar-SA"/>
        </w:rPr>
        <w:t xml:space="preserve">В </w:t>
      </w:r>
      <w:r w:rsidR="00023EA2" w:rsidRPr="00023EA2">
        <w:rPr>
          <w:sz w:val="22"/>
          <w:szCs w:val="22"/>
          <w:lang w:eastAsia="ar-SA"/>
        </w:rPr>
        <w:lastRenderedPageBreak/>
        <w:t>случае</w:t>
      </w:r>
      <w:proofErr w:type="gramStart"/>
      <w:r w:rsidR="00023EA2" w:rsidRPr="00023EA2">
        <w:rPr>
          <w:sz w:val="22"/>
          <w:szCs w:val="22"/>
          <w:lang w:eastAsia="ar-SA"/>
        </w:rPr>
        <w:t>,</w:t>
      </w:r>
      <w:proofErr w:type="gramEnd"/>
      <w:r w:rsidR="00023EA2" w:rsidRPr="00023EA2">
        <w:rPr>
          <w:sz w:val="22"/>
          <w:szCs w:val="22"/>
          <w:lang w:eastAsia="ar-SA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лицом по начальной цене продажи муниципального имущества.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r w:rsidR="00233972">
        <w:rPr>
          <w:sz w:val="22"/>
          <w:szCs w:val="22"/>
        </w:rPr>
        <w:t xml:space="preserve">              </w:t>
      </w:r>
      <w:r w:rsidRPr="00A66529">
        <w:rPr>
          <w:sz w:val="22"/>
          <w:szCs w:val="22"/>
        </w:rPr>
        <w:t>продажи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54623B" w:rsidRDefault="007E7639" w:rsidP="006B1D78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023EA2" w:rsidRDefault="00023EA2" w:rsidP="006B1D78">
      <w:pPr>
        <w:spacing w:line="240" w:lineRule="atLeast"/>
        <w:jc w:val="both"/>
        <w:rPr>
          <w:sz w:val="22"/>
          <w:szCs w:val="22"/>
        </w:rPr>
      </w:pPr>
    </w:p>
    <w:p w:rsidR="00023EA2" w:rsidRDefault="00023EA2" w:rsidP="006B1D78">
      <w:pPr>
        <w:spacing w:line="240" w:lineRule="atLeast"/>
        <w:jc w:val="both"/>
      </w:pPr>
    </w:p>
    <w:p w:rsidR="00881A6B" w:rsidRDefault="00881A6B" w:rsidP="006B1D78">
      <w:pPr>
        <w:spacing w:line="240" w:lineRule="atLeast"/>
        <w:jc w:val="both"/>
      </w:pPr>
    </w:p>
    <w:p w:rsidR="00881A6B" w:rsidRPr="00A66529" w:rsidRDefault="00881A6B" w:rsidP="006B1D78">
      <w:pPr>
        <w:spacing w:line="240" w:lineRule="atLeast"/>
        <w:jc w:val="both"/>
      </w:pPr>
    </w:p>
    <w:tbl>
      <w:tblPr>
        <w:tblpPr w:leftFromText="180" w:rightFromText="180" w:bottomFromText="200" w:vertAnchor="text" w:horzAnchor="margin" w:tblpY="83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268"/>
      </w:tblGrid>
      <w:tr w:rsidR="00113D41" w:rsidRPr="00113D41" w:rsidTr="006E2111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1" w:rsidRPr="00113D41" w:rsidRDefault="00113D41" w:rsidP="00113D41">
            <w:pPr>
              <w:rPr>
                <w:sz w:val="22"/>
                <w:szCs w:val="22"/>
              </w:rPr>
            </w:pPr>
            <w:r w:rsidRPr="00113D41">
              <w:rPr>
                <w:sz w:val="22"/>
                <w:szCs w:val="22"/>
              </w:rPr>
              <w:t>Составил: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1" w:rsidRPr="00113D41" w:rsidRDefault="008F44D1" w:rsidP="00113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1" w:rsidRPr="00113D41" w:rsidRDefault="00113D41" w:rsidP="00113D41">
            <w:pPr>
              <w:rPr>
                <w:b/>
                <w:sz w:val="22"/>
                <w:szCs w:val="22"/>
              </w:rPr>
            </w:pPr>
          </w:p>
        </w:tc>
      </w:tr>
      <w:tr w:rsidR="006E2111" w:rsidRPr="00113D41" w:rsidTr="006E2111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1" w:rsidRPr="00113D41" w:rsidRDefault="006E2111" w:rsidP="0011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1" w:rsidRDefault="006E2111" w:rsidP="0011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1" w:rsidRPr="00113D41" w:rsidRDefault="006E2111" w:rsidP="00113D41">
            <w:pPr>
              <w:rPr>
                <w:b/>
                <w:sz w:val="22"/>
                <w:szCs w:val="22"/>
              </w:rPr>
            </w:pPr>
          </w:p>
        </w:tc>
      </w:tr>
      <w:tr w:rsidR="006E2111" w:rsidRPr="00113D41" w:rsidTr="006E2111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1" w:rsidRDefault="006E2111" w:rsidP="0011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1" w:rsidRDefault="006E2111" w:rsidP="0011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1" w:rsidRPr="00113D41" w:rsidRDefault="006E2111" w:rsidP="00113D41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B537A0" w:rsidP="00E653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70" w:rsidRDefault="00641B70" w:rsidP="00F316B6">
      <w:r>
        <w:separator/>
      </w:r>
    </w:p>
  </w:endnote>
  <w:endnote w:type="continuationSeparator" w:id="0">
    <w:p w:rsidR="00641B70" w:rsidRDefault="00641B70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70" w:rsidRDefault="00641B70" w:rsidP="00F316B6">
      <w:r>
        <w:separator/>
      </w:r>
    </w:p>
  </w:footnote>
  <w:footnote w:type="continuationSeparator" w:id="0">
    <w:p w:rsidR="00641B70" w:rsidRDefault="00641B70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3EA2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708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BB9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498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3D41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82F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30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6BE7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6DF9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2B2"/>
    <w:rsid w:val="001B73DB"/>
    <w:rsid w:val="001B7400"/>
    <w:rsid w:val="001B76F6"/>
    <w:rsid w:val="001B7DB1"/>
    <w:rsid w:val="001B7EBB"/>
    <w:rsid w:val="001C057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0C72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5C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209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036"/>
    <w:rsid w:val="002303D2"/>
    <w:rsid w:val="002304F3"/>
    <w:rsid w:val="00230965"/>
    <w:rsid w:val="002310ED"/>
    <w:rsid w:val="00231742"/>
    <w:rsid w:val="0023247E"/>
    <w:rsid w:val="00233972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1A25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3F36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7CB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3C6D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133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2E18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1AD2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929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089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B49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999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293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1B70"/>
    <w:rsid w:val="0064222D"/>
    <w:rsid w:val="006429B5"/>
    <w:rsid w:val="00642FBD"/>
    <w:rsid w:val="00644125"/>
    <w:rsid w:val="0064496D"/>
    <w:rsid w:val="00645263"/>
    <w:rsid w:val="006458F5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9730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1D78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2A6"/>
    <w:rsid w:val="006E0961"/>
    <w:rsid w:val="006E096D"/>
    <w:rsid w:val="006E110D"/>
    <w:rsid w:val="006E1176"/>
    <w:rsid w:val="006E131A"/>
    <w:rsid w:val="006E1E87"/>
    <w:rsid w:val="006E2111"/>
    <w:rsid w:val="006E316A"/>
    <w:rsid w:val="006E32F2"/>
    <w:rsid w:val="006E3CFC"/>
    <w:rsid w:val="006E3ECF"/>
    <w:rsid w:val="006E469E"/>
    <w:rsid w:val="006E58A7"/>
    <w:rsid w:val="006E58FF"/>
    <w:rsid w:val="006E5909"/>
    <w:rsid w:val="006E5B89"/>
    <w:rsid w:val="006E5BF6"/>
    <w:rsid w:val="006E65EA"/>
    <w:rsid w:val="006E660F"/>
    <w:rsid w:val="006E6E9E"/>
    <w:rsid w:val="006E72DB"/>
    <w:rsid w:val="006E7F94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A20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B3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8F7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2793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4B3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398"/>
    <w:rsid w:val="007E16D7"/>
    <w:rsid w:val="007E1998"/>
    <w:rsid w:val="007E1D82"/>
    <w:rsid w:val="007E335D"/>
    <w:rsid w:val="007E3E61"/>
    <w:rsid w:val="007E425B"/>
    <w:rsid w:val="007E4497"/>
    <w:rsid w:val="007E48BF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0FD8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896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A6B"/>
    <w:rsid w:val="00881E2D"/>
    <w:rsid w:val="0088255F"/>
    <w:rsid w:val="00882F8D"/>
    <w:rsid w:val="008831CE"/>
    <w:rsid w:val="00883462"/>
    <w:rsid w:val="00884016"/>
    <w:rsid w:val="00885320"/>
    <w:rsid w:val="008854DA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25F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2E1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4D1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6F2E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9FD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57E1D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86506"/>
    <w:rsid w:val="00991451"/>
    <w:rsid w:val="009919A3"/>
    <w:rsid w:val="00991EDD"/>
    <w:rsid w:val="0099250F"/>
    <w:rsid w:val="00992F8D"/>
    <w:rsid w:val="00993761"/>
    <w:rsid w:val="0099394B"/>
    <w:rsid w:val="00993A0D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35D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8BB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0A93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8B4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1B74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B3B"/>
    <w:rsid w:val="00B10C31"/>
    <w:rsid w:val="00B10E43"/>
    <w:rsid w:val="00B11A8E"/>
    <w:rsid w:val="00B11C78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37A0"/>
    <w:rsid w:val="00B555F1"/>
    <w:rsid w:val="00B55C56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0C2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7EA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0F0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65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086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1C08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43D1"/>
    <w:rsid w:val="00DD502E"/>
    <w:rsid w:val="00DD510A"/>
    <w:rsid w:val="00DD549F"/>
    <w:rsid w:val="00DD6022"/>
    <w:rsid w:val="00DD6194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75C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2C8"/>
    <w:rsid w:val="00E24EB7"/>
    <w:rsid w:val="00E24FB9"/>
    <w:rsid w:val="00E256DB"/>
    <w:rsid w:val="00E25AAA"/>
    <w:rsid w:val="00E26698"/>
    <w:rsid w:val="00E2757A"/>
    <w:rsid w:val="00E27D6E"/>
    <w:rsid w:val="00E311C4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0AAD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030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268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2C3D"/>
    <w:rsid w:val="00F03474"/>
    <w:rsid w:val="00F0396C"/>
    <w:rsid w:val="00F03BDC"/>
    <w:rsid w:val="00F03F86"/>
    <w:rsid w:val="00F0403F"/>
    <w:rsid w:val="00F048CB"/>
    <w:rsid w:val="00F05051"/>
    <w:rsid w:val="00F05129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4B1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066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2EF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0E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3AB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649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344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4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1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2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8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92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4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9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0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2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5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59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774C-41EA-4F15-8842-BD8F1161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1490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12615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3</cp:revision>
  <cp:lastPrinted>2022-07-29T02:22:00Z</cp:lastPrinted>
  <dcterms:created xsi:type="dcterms:W3CDTF">2023-01-09T05:39:00Z</dcterms:created>
  <dcterms:modified xsi:type="dcterms:W3CDTF">2023-01-09T06:01:00Z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