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DD" w:rsidRDefault="008C2064" w:rsidP="00E047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b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b/>
          <w:sz w:val="28"/>
          <w:szCs w:val="28"/>
        </w:rPr>
        <w:t>)</w:t>
      </w:r>
      <w:r w:rsidRPr="00E047C8">
        <w:rPr>
          <w:rFonts w:ascii="Times New Roman" w:hAnsi="Times New Roman" w:cs="Times New Roman"/>
          <w:b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  <w:r w:rsidR="00C71B1C" w:rsidRPr="00CB3415">
        <w:rPr>
          <w:rFonts w:ascii="Times New Roman" w:hAnsi="Times New Roman" w:cs="Times New Roman"/>
          <w:sz w:val="28"/>
          <w:szCs w:val="28"/>
        </w:rPr>
        <w:t>«</w:t>
      </w:r>
      <w:r w:rsidR="00D6454D" w:rsidRPr="00D6454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D6454D">
        <w:rPr>
          <w:rFonts w:ascii="Times New Roman" w:hAnsi="Times New Roman" w:cs="Times New Roman"/>
          <w:sz w:val="28"/>
          <w:szCs w:val="28"/>
        </w:rPr>
        <w:t xml:space="preserve"> </w:t>
      </w:r>
      <w:r w:rsidR="00D6454D" w:rsidRPr="00D6454D">
        <w:rPr>
          <w:rFonts w:ascii="Times New Roman" w:hAnsi="Times New Roman" w:cs="Times New Roman"/>
          <w:sz w:val="28"/>
          <w:szCs w:val="28"/>
        </w:rPr>
        <w:t>города Кемерово от 02.06.2016 № 1191</w:t>
      </w:r>
      <w:r w:rsidR="00D6454D">
        <w:rPr>
          <w:rFonts w:ascii="Times New Roman" w:hAnsi="Times New Roman" w:cs="Times New Roman"/>
          <w:sz w:val="28"/>
          <w:szCs w:val="28"/>
        </w:rPr>
        <w:t xml:space="preserve"> </w:t>
      </w:r>
      <w:r w:rsidR="00D6454D" w:rsidRPr="00D6454D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объектов»</w:t>
      </w:r>
      <w:r w:rsidR="00D6454D">
        <w:rPr>
          <w:rFonts w:ascii="Times New Roman" w:hAnsi="Times New Roman" w:cs="Times New Roman"/>
          <w:sz w:val="28"/>
          <w:szCs w:val="28"/>
        </w:rPr>
        <w:t>.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</w:p>
    <w:p w:rsidR="008C2064" w:rsidRPr="008C72A2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ab/>
      </w:r>
      <w:r w:rsidRPr="00E047C8">
        <w:rPr>
          <w:rFonts w:ascii="Times New Roman" w:hAnsi="Times New Roman" w:cs="Times New Roman"/>
          <w:b/>
          <w:sz w:val="28"/>
          <w:szCs w:val="28"/>
        </w:rPr>
        <w:t>2.</w:t>
      </w:r>
      <w:r w:rsidR="00314AC6">
        <w:rPr>
          <w:rFonts w:ascii="Times New Roman" w:hAnsi="Times New Roman" w:cs="Times New Roman"/>
          <w:sz w:val="28"/>
          <w:szCs w:val="28"/>
        </w:rPr>
        <w:t xml:space="preserve"> </w:t>
      </w:r>
      <w:r w:rsidR="00314AC6">
        <w:rPr>
          <w:rFonts w:ascii="Times New Roman" w:hAnsi="Times New Roman" w:cs="Times New Roman"/>
          <w:b/>
          <w:sz w:val="28"/>
          <w:szCs w:val="28"/>
        </w:rPr>
        <w:t xml:space="preserve">Адрес размещения уведомления о подготовке проекта акта </w:t>
      </w:r>
      <w:r w:rsidRPr="00E047C8">
        <w:rPr>
          <w:rFonts w:ascii="Times New Roman" w:hAnsi="Times New Roman" w:cs="Times New Roman"/>
          <w:b/>
          <w:sz w:val="28"/>
          <w:szCs w:val="28"/>
        </w:rPr>
        <w:t>в</w:t>
      </w:r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314AC6">
        <w:rPr>
          <w:rFonts w:ascii="Times New Roman" w:hAnsi="Times New Roman" w:cs="Times New Roman"/>
          <w:b/>
          <w:sz w:val="28"/>
          <w:szCs w:val="28"/>
        </w:rPr>
        <w:t xml:space="preserve">о-телекоммуникационной сети Интернет </w:t>
      </w:r>
      <w:r w:rsidRPr="00E047C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047C8">
        <w:rPr>
          <w:rFonts w:ascii="Times New Roman" w:hAnsi="Times New Roman" w:cs="Times New Roman"/>
          <w:b/>
          <w:sz w:val="28"/>
          <w:szCs w:val="28"/>
        </w:rPr>
        <w:t>полный  электронный</w:t>
      </w:r>
      <w:proofErr w:type="gramEnd"/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адрес):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8C72A2" w:rsidRPr="008C72A2">
        <w:rPr>
          <w:rFonts w:ascii="Times New Roman" w:hAnsi="Times New Roman" w:cs="Times New Roman"/>
          <w:sz w:val="28"/>
          <w:szCs w:val="28"/>
        </w:rPr>
        <w:t>www.kemerovo.ru, www.pravo-kemerovo.ru.</w:t>
      </w:r>
    </w:p>
    <w:p w:rsidR="008C2064" w:rsidRPr="00E047C8" w:rsidRDefault="00E047C8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650991, г.Кемерово, просп.Советский, 54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8C2064" w:rsidRPr="000D0E87" w:rsidRDefault="008C2064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314AC6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Юлия Сергеевна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314AC6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потребительского рынка управления потребительского рынка и развития предпринимательства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314AC6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77-06-48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314AC6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employer@kemerovo.ru</w:t>
            </w:r>
          </w:p>
        </w:tc>
      </w:tr>
    </w:tbl>
    <w:p w:rsidR="008C2064" w:rsidRPr="00C71B1C" w:rsidRDefault="00772471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5. Степень регулирующего воздействия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(высокая/средняя/низкая):</w:t>
      </w:r>
      <w:r w:rsidR="008C2064" w:rsidRPr="006018E5">
        <w:rPr>
          <w:rFonts w:ascii="Times New Roman" w:hAnsi="Times New Roman" w:cs="Times New Roman"/>
          <w:sz w:val="28"/>
          <w:szCs w:val="28"/>
        </w:rPr>
        <w:t xml:space="preserve"> </w:t>
      </w:r>
      <w:r w:rsidR="00D6454D">
        <w:rPr>
          <w:rFonts w:ascii="Times New Roman" w:hAnsi="Times New Roman" w:cs="Times New Roman"/>
          <w:sz w:val="28"/>
          <w:szCs w:val="28"/>
        </w:rPr>
        <w:t>низкая</w:t>
      </w:r>
    </w:p>
    <w:p w:rsidR="00C71B1C" w:rsidRPr="00C71B1C" w:rsidRDefault="008C2064" w:rsidP="000E0E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90155C" w:rsidRPr="0090155C">
        <w:rPr>
          <w:rFonts w:ascii="Times New Roman" w:hAnsi="Times New Roman" w:cs="Times New Roman"/>
          <w:sz w:val="28"/>
          <w:szCs w:val="28"/>
        </w:rPr>
        <w:t>упорядочивание</w:t>
      </w:r>
      <w:r w:rsidR="000E0ED7">
        <w:rPr>
          <w:rFonts w:ascii="Times New Roman" w:hAnsi="Times New Roman" w:cs="Times New Roman"/>
          <w:sz w:val="28"/>
          <w:szCs w:val="28"/>
        </w:rPr>
        <w:t xml:space="preserve"> мест размещения нестационарных торговых объектов на территории города Кемерово в соответствии с требованиями законодательства.</w:t>
      </w:r>
    </w:p>
    <w:p w:rsidR="008C2064" w:rsidRPr="00C71B1C" w:rsidRDefault="008C2064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Оценка негативных </w:t>
      </w:r>
      <w:r w:rsidRPr="00E047C8">
        <w:rPr>
          <w:rFonts w:ascii="Times New Roman" w:hAnsi="Times New Roman" w:cs="Times New Roman"/>
          <w:b/>
          <w:sz w:val="28"/>
          <w:szCs w:val="28"/>
        </w:rPr>
        <w:t>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="00772471">
        <w:rPr>
          <w:rFonts w:ascii="Times New Roman" w:hAnsi="Times New Roman" w:cs="Times New Roman"/>
          <w:b/>
          <w:sz w:val="28"/>
          <w:szCs w:val="28"/>
        </w:rPr>
        <w:t>:</w:t>
      </w:r>
      <w:r w:rsidRPr="00C71B1C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1F14C6" w:rsidRPr="00C71B1C">
        <w:rPr>
          <w:rFonts w:ascii="Times New Roman" w:hAnsi="Times New Roman" w:cs="Times New Roman"/>
          <w:sz w:val="28"/>
          <w:szCs w:val="28"/>
        </w:rPr>
        <w:t>е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3B6520">
        <w:rPr>
          <w:rFonts w:ascii="Times New Roman" w:hAnsi="Times New Roman" w:cs="Times New Roman"/>
          <w:sz w:val="28"/>
          <w:szCs w:val="28"/>
        </w:rPr>
        <w:t>адресных ориентиров мест размещения нестационарных торговых объектов в схеме, создает ограничения для развития малоформатной торговли.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047C8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</w:t>
      </w:r>
    </w:p>
    <w:p w:rsidR="00A00D8F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064" w:rsidRPr="00C71B1C" w:rsidRDefault="00A00D8F" w:rsidP="00A00D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D8F">
        <w:rPr>
          <w:rFonts w:ascii="Times New Roman" w:hAnsi="Times New Roman" w:cs="Times New Roman"/>
          <w:sz w:val="28"/>
          <w:szCs w:val="28"/>
        </w:rPr>
        <w:t>Цели предлагаемого регулирования соответствуют принципам правового регулирования.</w:t>
      </w:r>
    </w:p>
    <w:p w:rsidR="00DC42E0" w:rsidRPr="00C71B1C" w:rsidRDefault="00DC42E0" w:rsidP="00DC4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E0">
        <w:rPr>
          <w:rFonts w:ascii="Times New Roman" w:hAnsi="Times New Roman" w:cs="Times New Roman"/>
          <w:sz w:val="28"/>
          <w:szCs w:val="28"/>
        </w:rPr>
        <w:t xml:space="preserve">постановление Коллегии Администрации Кемеровской </w:t>
      </w:r>
      <w:r w:rsidRPr="00DC42E0">
        <w:rPr>
          <w:rFonts w:ascii="Times New Roman" w:hAnsi="Times New Roman" w:cs="Times New Roman"/>
          <w:sz w:val="28"/>
          <w:szCs w:val="28"/>
        </w:rPr>
        <w:lastRenderedPageBreak/>
        <w:t>области от 30.11.2010 № 530 «Об установлении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E0">
        <w:rPr>
          <w:rFonts w:ascii="Times New Roman" w:hAnsi="Times New Roman" w:cs="Times New Roman"/>
          <w:sz w:val="28"/>
          <w:szCs w:val="28"/>
        </w:rPr>
        <w:t>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2064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42E0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A00D8F" w:rsidRPr="00C71B1C" w:rsidRDefault="00D40C1B" w:rsidP="00D40C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мест </w:t>
      </w:r>
      <w:r w:rsidR="00F33AAA" w:rsidRPr="00F33AAA">
        <w:rPr>
          <w:rFonts w:ascii="Times New Roman" w:hAnsi="Times New Roman" w:cs="Times New Roman"/>
          <w:sz w:val="28"/>
          <w:szCs w:val="28"/>
        </w:rPr>
        <w:t>в схеме</w:t>
      </w:r>
      <w:r w:rsidR="00B77265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 w:rsidR="00F33AAA" w:rsidRPr="00F33AAA">
        <w:rPr>
          <w:rFonts w:ascii="Times New Roman" w:hAnsi="Times New Roman" w:cs="Times New Roman"/>
          <w:sz w:val="28"/>
          <w:szCs w:val="28"/>
        </w:rPr>
        <w:t>, создает ограничения для развития малоформатной торговли</w:t>
      </w:r>
      <w:r w:rsidR="00B77265">
        <w:rPr>
          <w:rFonts w:ascii="Times New Roman" w:hAnsi="Times New Roman" w:cs="Times New Roman"/>
          <w:sz w:val="28"/>
          <w:szCs w:val="28"/>
        </w:rPr>
        <w:t>,</w:t>
      </w:r>
      <w:r w:rsidR="00F33AAA">
        <w:rPr>
          <w:rFonts w:ascii="Times New Roman" w:hAnsi="Times New Roman" w:cs="Times New Roman"/>
          <w:sz w:val="28"/>
          <w:szCs w:val="28"/>
        </w:rPr>
        <w:t xml:space="preserve"> в</w:t>
      </w:r>
      <w:r w:rsidR="00B77265">
        <w:rPr>
          <w:rFonts w:ascii="Times New Roman" w:hAnsi="Times New Roman" w:cs="Times New Roman"/>
          <w:sz w:val="28"/>
          <w:szCs w:val="28"/>
        </w:rPr>
        <w:t xml:space="preserve"> связи с чем </w:t>
      </w:r>
      <w:r w:rsidR="00A00D8F" w:rsidRPr="00A00D8F">
        <w:rPr>
          <w:rFonts w:ascii="Times New Roman" w:hAnsi="Times New Roman" w:cs="Times New Roman"/>
          <w:sz w:val="28"/>
          <w:szCs w:val="28"/>
        </w:rPr>
        <w:t>является целесообразным предусм</w:t>
      </w:r>
      <w:r w:rsidR="00F80731">
        <w:rPr>
          <w:rFonts w:ascii="Times New Roman" w:hAnsi="Times New Roman" w:cs="Times New Roman"/>
          <w:sz w:val="28"/>
          <w:szCs w:val="28"/>
        </w:rPr>
        <w:t>о</w:t>
      </w:r>
      <w:r w:rsidR="00A00D8F" w:rsidRPr="00A00D8F">
        <w:rPr>
          <w:rFonts w:ascii="Times New Roman" w:hAnsi="Times New Roman" w:cs="Times New Roman"/>
          <w:sz w:val="28"/>
          <w:szCs w:val="28"/>
        </w:rPr>
        <w:t>тр</w:t>
      </w:r>
      <w:r w:rsidR="00F80731">
        <w:rPr>
          <w:rFonts w:ascii="Times New Roman" w:hAnsi="Times New Roman" w:cs="Times New Roman"/>
          <w:sz w:val="28"/>
          <w:szCs w:val="28"/>
        </w:rPr>
        <w:t>е</w:t>
      </w:r>
      <w:r w:rsidR="00A00D8F" w:rsidRPr="00A00D8F">
        <w:rPr>
          <w:rFonts w:ascii="Times New Roman" w:hAnsi="Times New Roman" w:cs="Times New Roman"/>
          <w:sz w:val="28"/>
          <w:szCs w:val="28"/>
        </w:rPr>
        <w:t xml:space="preserve">ть </w:t>
      </w:r>
      <w:r w:rsidR="00B77265">
        <w:rPr>
          <w:rFonts w:ascii="Times New Roman" w:hAnsi="Times New Roman" w:cs="Times New Roman"/>
          <w:sz w:val="28"/>
          <w:szCs w:val="28"/>
        </w:rPr>
        <w:t>включение дополнительных адресных ориентиров</w:t>
      </w:r>
      <w:r w:rsidR="00E1393C">
        <w:rPr>
          <w:rFonts w:ascii="Times New Roman" w:hAnsi="Times New Roman" w:cs="Times New Roman"/>
          <w:sz w:val="28"/>
          <w:szCs w:val="28"/>
        </w:rPr>
        <w:t xml:space="preserve"> мест размещения таких объектов</w:t>
      </w:r>
      <w:r w:rsidR="00B77265">
        <w:rPr>
          <w:rFonts w:ascii="Times New Roman" w:hAnsi="Times New Roman" w:cs="Times New Roman"/>
          <w:sz w:val="28"/>
          <w:szCs w:val="28"/>
        </w:rPr>
        <w:t xml:space="preserve"> с целью до</w:t>
      </w:r>
      <w:r w:rsidR="003F22D8">
        <w:rPr>
          <w:rFonts w:ascii="Times New Roman" w:hAnsi="Times New Roman" w:cs="Times New Roman"/>
          <w:sz w:val="28"/>
          <w:szCs w:val="28"/>
        </w:rPr>
        <w:t>стижения показателей нормативов минимальной обеспеченности населения площадью таких объектов.</w:t>
      </w:r>
    </w:p>
    <w:p w:rsidR="008C2064" w:rsidRPr="00E047C8" w:rsidRDefault="00C71B1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Courier New" w:hAnsi="Courier New" w:cs="Courier New"/>
          <w:b/>
          <w:sz w:val="20"/>
          <w:szCs w:val="20"/>
        </w:rPr>
        <w:t xml:space="preserve">  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983D80" w:rsidRPr="00C71B1C" w:rsidRDefault="00310A52" w:rsidP="00DC4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В </w:t>
      </w:r>
      <w:r w:rsidR="00DC42E0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размещение</w:t>
      </w:r>
      <w:r w:rsidR="00DC42E0" w:rsidRPr="00DC42E0"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</w:t>
      </w:r>
      <w:r w:rsidR="00DC42E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00D8F">
        <w:rPr>
          <w:rFonts w:ascii="Times New Roman" w:hAnsi="Times New Roman" w:cs="Times New Roman"/>
          <w:sz w:val="28"/>
          <w:szCs w:val="28"/>
        </w:rPr>
        <w:t>е</w:t>
      </w:r>
      <w:r w:rsidR="00DC42E0">
        <w:rPr>
          <w:rFonts w:ascii="Times New Roman" w:hAnsi="Times New Roman" w:cs="Times New Roman"/>
          <w:sz w:val="28"/>
          <w:szCs w:val="28"/>
        </w:rPr>
        <w:t>тся в соответствии со схемой</w:t>
      </w:r>
      <w:r w:rsidR="00DC42E0" w:rsidRPr="00DC42E0"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. Иные способы размещения </w:t>
      </w:r>
      <w:r w:rsidR="00DC42E0" w:rsidRPr="00DC42E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 законом не предусмотрены.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E1393C" w:rsidRP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>Предлагаемые изменения позволят упорядочить правоотношения по размещению нестационарных торговых объектов.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1393C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  <w:r w:rsidR="008C2064" w:rsidRPr="005719A5">
        <w:rPr>
          <w:rFonts w:ascii="Courier New" w:hAnsi="Courier New" w:cs="Courier New"/>
          <w:sz w:val="20"/>
          <w:szCs w:val="20"/>
        </w:rPr>
        <w:t xml:space="preserve"> 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="00772471">
        <w:rPr>
          <w:rFonts w:ascii="Times New Roman" w:hAnsi="Times New Roman" w:cs="Times New Roman"/>
          <w:b/>
          <w:sz w:val="28"/>
          <w:szCs w:val="28"/>
        </w:rPr>
        <w:t>10.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93C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возлагает на органы местного самоуправления н</w:t>
      </w:r>
      <w:r w:rsidRPr="00E1393C">
        <w:rPr>
          <w:rFonts w:ascii="Times New Roman" w:hAnsi="Times New Roman" w:cs="Times New Roman"/>
          <w:sz w:val="28"/>
          <w:szCs w:val="28"/>
        </w:rPr>
        <w:t>овые функции, полномочия, обязанности 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Оценка соответствующих расходов (возможных поступлений) бюджета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E1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Pr="00E1393C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 </w:t>
      </w:r>
      <w:r w:rsidR="008C2064" w:rsidRPr="00DE7E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ED7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Новые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или изменяющие ранее предусмотренные обязанности для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 а также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порядок организации их исполнения:</w:t>
      </w:r>
    </w:p>
    <w:p w:rsidR="00AC6077" w:rsidRDefault="00AC6077" w:rsidP="00DE7E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6077">
        <w:rPr>
          <w:rFonts w:ascii="Times New Roman" w:hAnsi="Times New Roman" w:cs="Times New Roman"/>
          <w:sz w:val="28"/>
          <w:szCs w:val="28"/>
        </w:rPr>
        <w:lastRenderedPageBreak/>
        <w:t xml:space="preserve">Проектом </w:t>
      </w:r>
      <w:r w:rsidR="0077247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AC6077">
        <w:rPr>
          <w:rFonts w:ascii="Times New Roman" w:hAnsi="Times New Roman" w:cs="Times New Roman"/>
          <w:sz w:val="28"/>
          <w:szCs w:val="28"/>
        </w:rPr>
        <w:t>акта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включение в схему новых адресных ориентиров,</w:t>
      </w:r>
      <w:r w:rsidR="006C70CE">
        <w:rPr>
          <w:rFonts w:ascii="Times New Roman" w:hAnsi="Times New Roman" w:cs="Times New Roman"/>
          <w:sz w:val="28"/>
          <w:szCs w:val="28"/>
        </w:rPr>
        <w:t xml:space="preserve"> исключение мест раз</w:t>
      </w:r>
      <w:r w:rsidR="00BB31E7">
        <w:rPr>
          <w:rFonts w:ascii="Times New Roman" w:hAnsi="Times New Roman" w:cs="Times New Roman"/>
          <w:sz w:val="28"/>
          <w:szCs w:val="28"/>
        </w:rPr>
        <w:t>мещения нестационарных объектов.</w:t>
      </w:r>
    </w:p>
    <w:p w:rsidR="006C70CE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  </w:t>
      </w:r>
      <w:r w:rsidR="006C70CE">
        <w:rPr>
          <w:rFonts w:ascii="Courier New" w:hAnsi="Courier New" w:cs="Courier New"/>
          <w:sz w:val="20"/>
          <w:szCs w:val="20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деятельности, связанных с </w:t>
      </w:r>
      <w:r w:rsidR="00AD6319">
        <w:rPr>
          <w:rFonts w:ascii="Times New Roman" w:hAnsi="Times New Roman" w:cs="Times New Roman"/>
          <w:b/>
          <w:sz w:val="28"/>
          <w:szCs w:val="28"/>
        </w:rPr>
        <w:t>необходимостью   соблюдения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установленных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обязанностей либо изменением содержания таких обязанностей: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Default="006C70CE" w:rsidP="006C70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Провести оценку расходов и доходов субъектов предпринимательской и инвестиционной деятельности не представляется возможным.</w:t>
      </w:r>
      <w:r w:rsidR="008C2064" w:rsidRPr="000408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70CE" w:rsidRPr="00E047C8" w:rsidRDefault="006C70CE" w:rsidP="000D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14. Предполагаемая дата вступления в силу проекта акта, необходимость</w:t>
      </w:r>
      <w:r w:rsidR="000D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установления переходных положений (переходного периода):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Pr="006C70CE" w:rsidRDefault="006C70CE" w:rsidP="00AD6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нормативного пра</w:t>
      </w:r>
      <w:r w:rsidR="00AD6319">
        <w:rPr>
          <w:rFonts w:ascii="Times New Roman" w:hAnsi="Times New Roman" w:cs="Times New Roman"/>
          <w:sz w:val="28"/>
          <w:szCs w:val="28"/>
        </w:rPr>
        <w:t>вового акта – сентябрь</w:t>
      </w:r>
      <w:r>
        <w:rPr>
          <w:rFonts w:ascii="Times New Roman" w:hAnsi="Times New Roman" w:cs="Times New Roman"/>
          <w:sz w:val="28"/>
          <w:szCs w:val="28"/>
        </w:rPr>
        <w:t xml:space="preserve"> 2022 года без переходного периода.</w:t>
      </w:r>
    </w:p>
    <w:p w:rsidR="008C72A2" w:rsidRPr="008C72A2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72A2">
        <w:rPr>
          <w:rFonts w:ascii="Times New Roman" w:hAnsi="Times New Roman" w:cs="Times New Roman"/>
          <w:b/>
          <w:sz w:val="28"/>
          <w:szCs w:val="28"/>
        </w:rPr>
        <w:t xml:space="preserve">    15. Сведения о результатах публичного обсуждения &lt;1&gt;:</w:t>
      </w:r>
    </w:p>
    <w:p w:rsidR="008C72A2" w:rsidRPr="008C72A2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2A2">
        <w:rPr>
          <w:rFonts w:ascii="Times New Roman" w:hAnsi="Times New Roman" w:cs="Times New Roman"/>
          <w:b/>
          <w:sz w:val="28"/>
          <w:szCs w:val="28"/>
        </w:rPr>
        <w:t>сроки публичного обсуждения:</w:t>
      </w:r>
    </w:p>
    <w:p w:rsidR="008C72A2" w:rsidRPr="00682C95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72A2" w:rsidRPr="00682C95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72A2" w:rsidRPr="008C72A2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2A2">
        <w:rPr>
          <w:rFonts w:ascii="Times New Roman" w:hAnsi="Times New Roman" w:cs="Times New Roman"/>
          <w:sz w:val="28"/>
          <w:szCs w:val="28"/>
        </w:rPr>
        <w:t>лица, организации, представившие предложения:</w:t>
      </w:r>
    </w:p>
    <w:p w:rsidR="008C72A2" w:rsidRPr="00682C95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72A2" w:rsidRPr="00682C95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72A2" w:rsidRPr="008C72A2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2A2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</w:t>
      </w:r>
      <w:proofErr w:type="gramStart"/>
      <w:r w:rsidRPr="008C72A2">
        <w:rPr>
          <w:rFonts w:ascii="Times New Roman" w:hAnsi="Times New Roman" w:cs="Times New Roman"/>
          <w:sz w:val="28"/>
          <w:szCs w:val="28"/>
        </w:rPr>
        <w:t>после  завершения</w:t>
      </w:r>
      <w:proofErr w:type="gramEnd"/>
      <w:r w:rsidRPr="008C72A2">
        <w:rPr>
          <w:rFonts w:ascii="Times New Roman" w:hAnsi="Times New Roman" w:cs="Times New Roman"/>
          <w:sz w:val="28"/>
          <w:szCs w:val="28"/>
        </w:rPr>
        <w:t xml:space="preserve">  публичного  обсуждения.</w:t>
      </w:r>
    </w:p>
    <w:p w:rsidR="008C72A2" w:rsidRPr="008C72A2" w:rsidRDefault="008C72A2" w:rsidP="008C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2A2">
        <w:rPr>
          <w:rFonts w:ascii="Times New Roman" w:hAnsi="Times New Roman" w:cs="Times New Roman"/>
          <w:sz w:val="28"/>
          <w:szCs w:val="28"/>
        </w:rPr>
        <w:t>Прикладывается сводка предложений.</w:t>
      </w:r>
    </w:p>
    <w:p w:rsidR="00595AB1" w:rsidRPr="000408C5" w:rsidRDefault="00595AB1" w:rsidP="00F716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72A2" w:rsidRDefault="008C72A2" w:rsidP="00E047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C72A2" w:rsidRDefault="008C72A2" w:rsidP="00E047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72A2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408C5"/>
    <w:rsid w:val="00061867"/>
    <w:rsid w:val="000D084D"/>
    <w:rsid w:val="000D0E87"/>
    <w:rsid w:val="000E0ED7"/>
    <w:rsid w:val="000F6365"/>
    <w:rsid w:val="00114B7E"/>
    <w:rsid w:val="00122C89"/>
    <w:rsid w:val="0017130F"/>
    <w:rsid w:val="00195339"/>
    <w:rsid w:val="00197579"/>
    <w:rsid w:val="001F14C6"/>
    <w:rsid w:val="0020784F"/>
    <w:rsid w:val="00223E1E"/>
    <w:rsid w:val="00304E6A"/>
    <w:rsid w:val="00310A52"/>
    <w:rsid w:val="00314AC6"/>
    <w:rsid w:val="00377462"/>
    <w:rsid w:val="003B6520"/>
    <w:rsid w:val="003E7481"/>
    <w:rsid w:val="003F22D8"/>
    <w:rsid w:val="00485EB8"/>
    <w:rsid w:val="004C25E7"/>
    <w:rsid w:val="004D6146"/>
    <w:rsid w:val="00594FC1"/>
    <w:rsid w:val="00595AB1"/>
    <w:rsid w:val="005C06AF"/>
    <w:rsid w:val="006018E5"/>
    <w:rsid w:val="00606562"/>
    <w:rsid w:val="006C70CE"/>
    <w:rsid w:val="00701727"/>
    <w:rsid w:val="00716BA9"/>
    <w:rsid w:val="00772471"/>
    <w:rsid w:val="007A0454"/>
    <w:rsid w:val="007F3CE0"/>
    <w:rsid w:val="0086206D"/>
    <w:rsid w:val="008C2064"/>
    <w:rsid w:val="008C72A2"/>
    <w:rsid w:val="0090155C"/>
    <w:rsid w:val="00943ECB"/>
    <w:rsid w:val="00952D77"/>
    <w:rsid w:val="0097404C"/>
    <w:rsid w:val="00983D80"/>
    <w:rsid w:val="00A00D8F"/>
    <w:rsid w:val="00A35847"/>
    <w:rsid w:val="00A77329"/>
    <w:rsid w:val="00A80629"/>
    <w:rsid w:val="00AC550E"/>
    <w:rsid w:val="00AC6077"/>
    <w:rsid w:val="00AD6319"/>
    <w:rsid w:val="00AF07B3"/>
    <w:rsid w:val="00B22682"/>
    <w:rsid w:val="00B77265"/>
    <w:rsid w:val="00B83EB0"/>
    <w:rsid w:val="00B854FD"/>
    <w:rsid w:val="00BB31E7"/>
    <w:rsid w:val="00BC2A06"/>
    <w:rsid w:val="00BD5187"/>
    <w:rsid w:val="00C71B1C"/>
    <w:rsid w:val="00C86781"/>
    <w:rsid w:val="00CB3415"/>
    <w:rsid w:val="00CC5607"/>
    <w:rsid w:val="00D40C1B"/>
    <w:rsid w:val="00D6454D"/>
    <w:rsid w:val="00DA2CF5"/>
    <w:rsid w:val="00DC42E0"/>
    <w:rsid w:val="00DE7ED7"/>
    <w:rsid w:val="00E047C8"/>
    <w:rsid w:val="00E07853"/>
    <w:rsid w:val="00E10854"/>
    <w:rsid w:val="00E1393C"/>
    <w:rsid w:val="00E54CE7"/>
    <w:rsid w:val="00E6251C"/>
    <w:rsid w:val="00F33AAA"/>
    <w:rsid w:val="00F67EE8"/>
    <w:rsid w:val="00F7160C"/>
    <w:rsid w:val="00F80731"/>
    <w:rsid w:val="00F9568C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1078-D6B0-4E03-BC8C-B85695B2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giris</dc:creator>
  <cp:lastModifiedBy>Protection2</cp:lastModifiedBy>
  <cp:revision>13</cp:revision>
  <cp:lastPrinted>2022-08-02T05:17:00Z</cp:lastPrinted>
  <dcterms:created xsi:type="dcterms:W3CDTF">2022-08-02T02:53:00Z</dcterms:created>
  <dcterms:modified xsi:type="dcterms:W3CDTF">2022-08-02T07:45:00Z</dcterms:modified>
</cp:coreProperties>
</file>