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8E5" w:rsidRDefault="008C2064" w:rsidP="008C206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71B1C">
        <w:rPr>
          <w:rFonts w:ascii="Times New Roman" w:hAnsi="Times New Roman" w:cs="Times New Roman"/>
          <w:sz w:val="28"/>
          <w:szCs w:val="28"/>
        </w:rPr>
        <w:t xml:space="preserve">Сводный отчет </w:t>
      </w:r>
    </w:p>
    <w:p w:rsidR="008C2064" w:rsidRPr="00C71B1C" w:rsidRDefault="008C2064" w:rsidP="008C206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71B1C">
        <w:rPr>
          <w:rFonts w:ascii="Times New Roman" w:hAnsi="Times New Roman" w:cs="Times New Roman"/>
          <w:sz w:val="28"/>
          <w:szCs w:val="28"/>
        </w:rPr>
        <w:t>о проведении оценки регулирующего</w:t>
      </w:r>
      <w:r w:rsidR="006018E5">
        <w:rPr>
          <w:rFonts w:ascii="Times New Roman" w:hAnsi="Times New Roman" w:cs="Times New Roman"/>
          <w:sz w:val="28"/>
          <w:szCs w:val="28"/>
        </w:rPr>
        <w:t xml:space="preserve"> </w:t>
      </w:r>
      <w:r w:rsidRPr="00C71B1C">
        <w:rPr>
          <w:rFonts w:ascii="Times New Roman" w:hAnsi="Times New Roman" w:cs="Times New Roman"/>
          <w:sz w:val="28"/>
          <w:szCs w:val="28"/>
        </w:rPr>
        <w:t>воздействия</w:t>
      </w:r>
    </w:p>
    <w:p w:rsidR="008C787C" w:rsidRDefault="008C787C" w:rsidP="008C787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8C787C" w:rsidRDefault="008C2064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Courier New" w:hAnsi="Courier New" w:cs="Courier New"/>
          <w:sz w:val="20"/>
          <w:szCs w:val="20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1.  Наименование проекта муниципального нормативного правового акта</w:t>
      </w:r>
      <w:r w:rsid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6BA9" w:rsidRPr="00E047C8">
        <w:rPr>
          <w:rFonts w:ascii="Times New Roman" w:hAnsi="Times New Roman" w:cs="Times New Roman"/>
          <w:b/>
          <w:sz w:val="28"/>
          <w:szCs w:val="28"/>
        </w:rPr>
        <w:t>(далее - проект акта</w:t>
      </w:r>
      <w:r w:rsidR="00E047C8">
        <w:rPr>
          <w:rFonts w:ascii="Times New Roman" w:hAnsi="Times New Roman" w:cs="Times New Roman"/>
          <w:b/>
          <w:sz w:val="28"/>
          <w:szCs w:val="28"/>
        </w:rPr>
        <w:t>)</w:t>
      </w:r>
      <w:r w:rsidRPr="00E047C8">
        <w:rPr>
          <w:rFonts w:ascii="Times New Roman" w:hAnsi="Times New Roman" w:cs="Times New Roman"/>
          <w:b/>
          <w:sz w:val="28"/>
          <w:szCs w:val="28"/>
        </w:rPr>
        <w:t>:</w:t>
      </w:r>
      <w:r w:rsidR="00716BA9" w:rsidRPr="00C71B1C">
        <w:rPr>
          <w:rFonts w:ascii="Times New Roman" w:hAnsi="Times New Roman" w:cs="Times New Roman"/>
          <w:sz w:val="28"/>
          <w:szCs w:val="28"/>
        </w:rPr>
        <w:t xml:space="preserve"> </w:t>
      </w:r>
      <w:r w:rsidR="00FD50DD" w:rsidRPr="00C71B1C">
        <w:rPr>
          <w:rFonts w:ascii="Times New Roman" w:hAnsi="Times New Roman" w:cs="Times New Roman"/>
          <w:sz w:val="28"/>
          <w:szCs w:val="28"/>
        </w:rPr>
        <w:t>постановление администрации города Кемерово</w:t>
      </w:r>
      <w:r w:rsidR="00FD50DD">
        <w:rPr>
          <w:rFonts w:ascii="Courier New" w:hAnsi="Courier New" w:cs="Courier New"/>
          <w:sz w:val="20"/>
          <w:szCs w:val="20"/>
        </w:rPr>
        <w:t xml:space="preserve"> </w:t>
      </w:r>
      <w:r w:rsidR="00C71B1C" w:rsidRPr="00CB3415">
        <w:rPr>
          <w:rFonts w:ascii="Times New Roman" w:hAnsi="Times New Roman" w:cs="Times New Roman"/>
          <w:sz w:val="28"/>
          <w:szCs w:val="28"/>
        </w:rPr>
        <w:t>«</w:t>
      </w:r>
      <w:r w:rsidR="00D6454D" w:rsidRPr="00D6454D">
        <w:rPr>
          <w:rFonts w:ascii="Times New Roman" w:hAnsi="Times New Roman" w:cs="Times New Roman"/>
          <w:sz w:val="28"/>
          <w:szCs w:val="28"/>
        </w:rPr>
        <w:t>О внесении изменений в постановление администрации</w:t>
      </w:r>
      <w:r w:rsidR="00D6454D">
        <w:rPr>
          <w:rFonts w:ascii="Times New Roman" w:hAnsi="Times New Roman" w:cs="Times New Roman"/>
          <w:sz w:val="28"/>
          <w:szCs w:val="28"/>
        </w:rPr>
        <w:t xml:space="preserve"> </w:t>
      </w:r>
      <w:r w:rsidR="00D6454D" w:rsidRPr="00D6454D">
        <w:rPr>
          <w:rFonts w:ascii="Times New Roman" w:hAnsi="Times New Roman" w:cs="Times New Roman"/>
          <w:sz w:val="28"/>
          <w:szCs w:val="28"/>
        </w:rPr>
        <w:t>города Кемерово от 02.06.2016 № 1191</w:t>
      </w:r>
      <w:r w:rsidR="00D6454D">
        <w:rPr>
          <w:rFonts w:ascii="Times New Roman" w:hAnsi="Times New Roman" w:cs="Times New Roman"/>
          <w:sz w:val="28"/>
          <w:szCs w:val="28"/>
        </w:rPr>
        <w:t xml:space="preserve"> </w:t>
      </w:r>
      <w:r w:rsidR="00D6454D" w:rsidRPr="00D6454D">
        <w:rPr>
          <w:rFonts w:ascii="Times New Roman" w:hAnsi="Times New Roman" w:cs="Times New Roman"/>
          <w:sz w:val="28"/>
          <w:szCs w:val="28"/>
        </w:rPr>
        <w:t>«Об утверждении схемы размещения нестационарных торговых объектов»</w:t>
      </w:r>
      <w:r w:rsidR="00D6454D">
        <w:rPr>
          <w:rFonts w:ascii="Times New Roman" w:hAnsi="Times New Roman" w:cs="Times New Roman"/>
          <w:sz w:val="28"/>
          <w:szCs w:val="28"/>
        </w:rPr>
        <w:t>.</w:t>
      </w:r>
      <w:r w:rsidR="00FD50DD">
        <w:rPr>
          <w:rFonts w:ascii="Courier New" w:hAnsi="Courier New" w:cs="Courier New"/>
          <w:sz w:val="20"/>
          <w:szCs w:val="20"/>
        </w:rPr>
        <w:t xml:space="preserve"> </w:t>
      </w:r>
    </w:p>
    <w:p w:rsidR="008C787C" w:rsidRDefault="008C2064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Courier New" w:hAnsi="Courier New" w:cs="Courier New"/>
          <w:sz w:val="20"/>
          <w:szCs w:val="20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2.</w:t>
      </w:r>
      <w:r w:rsidR="00314AC6">
        <w:rPr>
          <w:rFonts w:ascii="Times New Roman" w:hAnsi="Times New Roman" w:cs="Times New Roman"/>
          <w:sz w:val="28"/>
          <w:szCs w:val="28"/>
        </w:rPr>
        <w:t xml:space="preserve"> </w:t>
      </w:r>
      <w:r w:rsidR="00314AC6">
        <w:rPr>
          <w:rFonts w:ascii="Times New Roman" w:hAnsi="Times New Roman" w:cs="Times New Roman"/>
          <w:b/>
          <w:sz w:val="28"/>
          <w:szCs w:val="28"/>
        </w:rPr>
        <w:t xml:space="preserve">Адрес размещения уведомления о подготовке проекта акта </w:t>
      </w:r>
      <w:r w:rsidRPr="00E047C8">
        <w:rPr>
          <w:rFonts w:ascii="Times New Roman" w:hAnsi="Times New Roman" w:cs="Times New Roman"/>
          <w:b/>
          <w:sz w:val="28"/>
          <w:szCs w:val="28"/>
        </w:rPr>
        <w:t>в</w:t>
      </w:r>
      <w:r w:rsidR="00C71B1C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информационн</w:t>
      </w:r>
      <w:r w:rsidR="00314AC6">
        <w:rPr>
          <w:rFonts w:ascii="Times New Roman" w:hAnsi="Times New Roman" w:cs="Times New Roman"/>
          <w:b/>
          <w:sz w:val="28"/>
          <w:szCs w:val="28"/>
        </w:rPr>
        <w:t xml:space="preserve">о-телекоммуникационной сети Интернет </w:t>
      </w:r>
      <w:r w:rsidRPr="00E047C8">
        <w:rPr>
          <w:rFonts w:ascii="Times New Roman" w:hAnsi="Times New Roman" w:cs="Times New Roman"/>
          <w:b/>
          <w:sz w:val="28"/>
          <w:szCs w:val="28"/>
        </w:rPr>
        <w:t>(</w:t>
      </w:r>
      <w:r w:rsidR="008C787C" w:rsidRPr="00E047C8">
        <w:rPr>
          <w:rFonts w:ascii="Times New Roman" w:hAnsi="Times New Roman" w:cs="Times New Roman"/>
          <w:b/>
          <w:sz w:val="28"/>
          <w:szCs w:val="28"/>
        </w:rPr>
        <w:t>полный электронный</w:t>
      </w:r>
      <w:r w:rsidR="00C71B1C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адрес):</w:t>
      </w:r>
      <w:r w:rsidR="00C71B1C">
        <w:rPr>
          <w:rFonts w:ascii="Times New Roman" w:hAnsi="Times New Roman" w:cs="Times New Roman"/>
          <w:sz w:val="28"/>
          <w:szCs w:val="28"/>
        </w:rPr>
        <w:t xml:space="preserve"> </w:t>
      </w:r>
      <w:r w:rsidR="008C72A2" w:rsidRPr="008C72A2">
        <w:rPr>
          <w:rFonts w:ascii="Times New Roman" w:hAnsi="Times New Roman" w:cs="Times New Roman"/>
          <w:sz w:val="28"/>
          <w:szCs w:val="28"/>
        </w:rPr>
        <w:t xml:space="preserve">www.kemerovo.ru, </w:t>
      </w:r>
      <w:hyperlink r:id="rId5" w:history="1">
        <w:r w:rsidR="008C787C" w:rsidRPr="00C3712B">
          <w:rPr>
            <w:rStyle w:val="a5"/>
            <w:rFonts w:ascii="Times New Roman" w:hAnsi="Times New Roman" w:cs="Times New Roman"/>
            <w:sz w:val="28"/>
            <w:szCs w:val="28"/>
          </w:rPr>
          <w:t>www.pravo-kemerovo.ru</w:t>
        </w:r>
      </w:hyperlink>
      <w:r w:rsidR="008C72A2" w:rsidRPr="008C72A2">
        <w:rPr>
          <w:rFonts w:ascii="Times New Roman" w:hAnsi="Times New Roman" w:cs="Times New Roman"/>
          <w:sz w:val="28"/>
          <w:szCs w:val="28"/>
        </w:rPr>
        <w:t>.</w:t>
      </w:r>
    </w:p>
    <w:p w:rsidR="008C2064" w:rsidRPr="008C787C" w:rsidRDefault="008C2064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Courier New" w:hAnsi="Courier New" w:cs="Courier New"/>
          <w:sz w:val="20"/>
          <w:szCs w:val="20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 xml:space="preserve">3. Разработчик проекта акта: </w:t>
      </w: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94"/>
        <w:gridCol w:w="6576"/>
      </w:tblGrid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Наименование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Администрация города Кемерово</w:t>
            </w:r>
          </w:p>
        </w:tc>
      </w:tr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Почтовый адрес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650991, г.Кемерово, просп.Советский, 54</w:t>
            </w:r>
          </w:p>
        </w:tc>
      </w:tr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Режим работы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с 8-30 до 17-30, перерыв с 13-00 до 14-00</w:t>
            </w:r>
          </w:p>
        </w:tc>
      </w:tr>
    </w:tbl>
    <w:p w:rsidR="008C2064" w:rsidRPr="000D0E87" w:rsidRDefault="008C2064" w:rsidP="008C206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0E87">
        <w:rPr>
          <w:rFonts w:ascii="Times New Roman" w:hAnsi="Times New Roman" w:cs="Times New Roman"/>
          <w:b/>
          <w:sz w:val="28"/>
          <w:szCs w:val="28"/>
        </w:rPr>
        <w:t>4. Контакты ответственного лица:</w:t>
      </w: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94"/>
        <w:gridCol w:w="6576"/>
      </w:tblGrid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Ф.И.О.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8C787C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Сбитнева Анна Дмитриевна</w:t>
            </w:r>
          </w:p>
        </w:tc>
      </w:tr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Должность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8C787C" w:rsidP="008C78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консультант-советник</w:t>
            </w:r>
            <w:r w:rsidR="00314AC6">
              <w:rPr>
                <w:rFonts w:ascii="Times New Roman" w:hAnsi="Times New Roman" w:cs="Times New Roman"/>
                <w:sz w:val="28"/>
                <w:szCs w:val="28"/>
              </w:rPr>
              <w:t xml:space="preserve"> отдела потребительского рынка управления потребительского рынка и развития предпринимательства</w:t>
            </w:r>
          </w:p>
        </w:tc>
      </w:tr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Телефон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314AC6" w:rsidP="008C78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77-</w:t>
            </w:r>
            <w:r w:rsidR="008C787C">
              <w:rPr>
                <w:rFonts w:ascii="Times New Roman" w:hAnsi="Times New Roman" w:cs="Times New Roman"/>
                <w:sz w:val="28"/>
                <w:szCs w:val="28"/>
              </w:rPr>
              <w:t>16-13</w:t>
            </w:r>
          </w:p>
        </w:tc>
      </w:tr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Адрес электронной почты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A449FE" w:rsidRDefault="00A449FE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trade@kemerovo.ru</w:t>
            </w:r>
          </w:p>
        </w:tc>
      </w:tr>
    </w:tbl>
    <w:p w:rsidR="008C787C" w:rsidRDefault="008C2064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5. Степень регулирующего воздействия проекта</w:t>
      </w:r>
      <w:r w:rsidR="0077247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акта</w:t>
      </w:r>
      <w:r w:rsidR="006018E5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(высокая/средняя/низкая):</w:t>
      </w:r>
      <w:r w:rsidRPr="006018E5">
        <w:rPr>
          <w:rFonts w:ascii="Times New Roman" w:hAnsi="Times New Roman" w:cs="Times New Roman"/>
          <w:sz w:val="28"/>
          <w:szCs w:val="28"/>
        </w:rPr>
        <w:t xml:space="preserve"> </w:t>
      </w:r>
      <w:r w:rsidR="006F738B">
        <w:rPr>
          <w:rFonts w:ascii="Times New Roman" w:hAnsi="Times New Roman" w:cs="Times New Roman"/>
          <w:sz w:val="28"/>
          <w:szCs w:val="28"/>
        </w:rPr>
        <w:t>низкая</w:t>
      </w:r>
      <w:r w:rsidR="00C14FE7">
        <w:rPr>
          <w:rFonts w:ascii="Times New Roman" w:hAnsi="Times New Roman" w:cs="Times New Roman"/>
          <w:sz w:val="28"/>
          <w:szCs w:val="28"/>
        </w:rPr>
        <w:t>.</w:t>
      </w:r>
    </w:p>
    <w:p w:rsidR="008C787C" w:rsidRDefault="008C2064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 xml:space="preserve">6. </w:t>
      </w:r>
      <w:r w:rsidR="000E0ED7" w:rsidRPr="00E047C8">
        <w:rPr>
          <w:rFonts w:ascii="Times New Roman" w:hAnsi="Times New Roman" w:cs="Times New Roman"/>
          <w:b/>
          <w:sz w:val="28"/>
          <w:szCs w:val="28"/>
        </w:rPr>
        <w:t>Описание проблемы, на решение которой направлен предлагаемый способ регулирования:</w:t>
      </w:r>
      <w:r w:rsidRPr="00C71B1C">
        <w:rPr>
          <w:rFonts w:ascii="Times New Roman" w:hAnsi="Times New Roman" w:cs="Times New Roman"/>
          <w:sz w:val="28"/>
          <w:szCs w:val="28"/>
        </w:rPr>
        <w:t xml:space="preserve"> </w:t>
      </w:r>
      <w:r w:rsidR="006F738B">
        <w:rPr>
          <w:rFonts w:ascii="Times New Roman" w:hAnsi="Times New Roman" w:cs="Times New Roman"/>
          <w:sz w:val="28"/>
          <w:szCs w:val="28"/>
        </w:rPr>
        <w:t xml:space="preserve">приведение </w:t>
      </w:r>
      <w:r w:rsidR="006F738B" w:rsidRPr="006F738B">
        <w:rPr>
          <w:rFonts w:ascii="Times New Roman" w:hAnsi="Times New Roman" w:cs="Times New Roman"/>
          <w:sz w:val="28"/>
          <w:szCs w:val="28"/>
        </w:rPr>
        <w:t>в соответствие текстовой и графической частей схемы</w:t>
      </w:r>
      <w:r w:rsidR="006F738B">
        <w:rPr>
          <w:rFonts w:ascii="Times New Roman" w:hAnsi="Times New Roman" w:cs="Times New Roman"/>
          <w:sz w:val="28"/>
          <w:szCs w:val="28"/>
        </w:rPr>
        <w:t xml:space="preserve"> с целью устранения неточности описания типа и специализации адресного ориентира местоположения нестационарного торгового объекта</w:t>
      </w:r>
      <w:r w:rsidR="000E0ED7">
        <w:rPr>
          <w:rFonts w:ascii="Times New Roman" w:hAnsi="Times New Roman" w:cs="Times New Roman"/>
          <w:sz w:val="28"/>
          <w:szCs w:val="28"/>
        </w:rPr>
        <w:t>.</w:t>
      </w:r>
    </w:p>
    <w:p w:rsidR="00310D5E" w:rsidRDefault="00772471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Оценка негативных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эффектов, возникающих в связи с наличием</w:t>
      </w:r>
      <w:r w:rsidR="000E0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рассматриваемой проблемы</w:t>
      </w:r>
      <w:r>
        <w:rPr>
          <w:rFonts w:ascii="Times New Roman" w:hAnsi="Times New Roman" w:cs="Times New Roman"/>
          <w:b/>
          <w:sz w:val="28"/>
          <w:szCs w:val="28"/>
        </w:rPr>
        <w:t>:</w:t>
      </w:r>
      <w:r w:rsidR="008C2064" w:rsidRPr="00C71B1C">
        <w:rPr>
          <w:rFonts w:ascii="Times New Roman" w:hAnsi="Times New Roman" w:cs="Times New Roman"/>
          <w:sz w:val="28"/>
          <w:szCs w:val="28"/>
        </w:rPr>
        <w:t xml:space="preserve"> </w:t>
      </w:r>
      <w:r w:rsidR="006F738B">
        <w:rPr>
          <w:rFonts w:ascii="Times New Roman" w:hAnsi="Times New Roman" w:cs="Times New Roman"/>
          <w:sz w:val="28"/>
          <w:szCs w:val="28"/>
        </w:rPr>
        <w:t xml:space="preserve">несоответствие </w:t>
      </w:r>
      <w:r w:rsidR="00310D5E">
        <w:rPr>
          <w:rFonts w:ascii="Times New Roman" w:hAnsi="Times New Roman" w:cs="Times New Roman"/>
          <w:sz w:val="28"/>
          <w:szCs w:val="28"/>
        </w:rPr>
        <w:t xml:space="preserve">описания типа и специализации адресного ориентира в </w:t>
      </w:r>
      <w:r w:rsidR="006F738B" w:rsidRPr="006F738B">
        <w:rPr>
          <w:rFonts w:ascii="Times New Roman" w:hAnsi="Times New Roman" w:cs="Times New Roman"/>
          <w:sz w:val="28"/>
          <w:szCs w:val="28"/>
        </w:rPr>
        <w:t>текстовой и графической част</w:t>
      </w:r>
      <w:r w:rsidR="00310D5E">
        <w:rPr>
          <w:rFonts w:ascii="Times New Roman" w:hAnsi="Times New Roman" w:cs="Times New Roman"/>
          <w:sz w:val="28"/>
          <w:szCs w:val="28"/>
        </w:rPr>
        <w:t>ях</w:t>
      </w:r>
      <w:r w:rsidR="006F738B" w:rsidRPr="006F738B">
        <w:rPr>
          <w:rFonts w:ascii="Times New Roman" w:hAnsi="Times New Roman" w:cs="Times New Roman"/>
          <w:sz w:val="28"/>
          <w:szCs w:val="28"/>
        </w:rPr>
        <w:t xml:space="preserve"> схемы</w:t>
      </w:r>
      <w:r w:rsidR="00310D5E">
        <w:rPr>
          <w:rFonts w:ascii="Times New Roman" w:hAnsi="Times New Roman" w:cs="Times New Roman"/>
          <w:sz w:val="28"/>
          <w:szCs w:val="28"/>
        </w:rPr>
        <w:t xml:space="preserve"> </w:t>
      </w:r>
      <w:r w:rsidR="006D6375">
        <w:rPr>
          <w:rFonts w:ascii="Times New Roman" w:hAnsi="Times New Roman" w:cs="Times New Roman"/>
          <w:sz w:val="28"/>
          <w:szCs w:val="28"/>
        </w:rPr>
        <w:t>требует внесение изменений в ранее принятый правовой акт с целью исключения двоякого толкования.</w:t>
      </w:r>
    </w:p>
    <w:p w:rsidR="008C2064" w:rsidRPr="008C787C" w:rsidRDefault="00772471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7.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Цели предлагаемого регулирования и их соответствие принципам</w:t>
      </w:r>
    </w:p>
    <w:p w:rsidR="008C787C" w:rsidRDefault="008C2064" w:rsidP="008C787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правового регулирования:</w:t>
      </w:r>
      <w:r w:rsidR="008C787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C787C">
        <w:rPr>
          <w:rFonts w:ascii="Times New Roman" w:hAnsi="Times New Roman" w:cs="Times New Roman"/>
          <w:sz w:val="28"/>
          <w:szCs w:val="28"/>
        </w:rPr>
        <w:t>ц</w:t>
      </w:r>
      <w:r w:rsidR="00A00D8F" w:rsidRPr="00A00D8F">
        <w:rPr>
          <w:rFonts w:ascii="Times New Roman" w:hAnsi="Times New Roman" w:cs="Times New Roman"/>
          <w:sz w:val="28"/>
          <w:szCs w:val="28"/>
        </w:rPr>
        <w:t>ели предлагаемого регулирования соответствуют принципам правового регулирования.</w:t>
      </w:r>
    </w:p>
    <w:p w:rsidR="008C787C" w:rsidRDefault="00DC42E0" w:rsidP="00BF0990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 xml:space="preserve">Действующие нормативные правовые акты, поручения, другие решения, из которых вытекает необходимость разработки проекта акта в </w:t>
      </w:r>
      <w:r w:rsidRPr="00E047C8">
        <w:rPr>
          <w:rFonts w:ascii="Times New Roman" w:hAnsi="Times New Roman" w:cs="Times New Roman"/>
          <w:b/>
          <w:sz w:val="28"/>
          <w:szCs w:val="28"/>
        </w:rPr>
        <w:lastRenderedPageBreak/>
        <w:t>данной области: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85BA4">
        <w:rPr>
          <w:rFonts w:ascii="Times New Roman" w:hAnsi="Times New Roman" w:cs="Times New Roman"/>
          <w:sz w:val="28"/>
          <w:szCs w:val="28"/>
        </w:rPr>
        <w:t>Федеральный закон</w:t>
      </w:r>
      <w:r w:rsidR="00E85BA4" w:rsidRPr="00E85BA4">
        <w:rPr>
          <w:rFonts w:ascii="Times New Roman" w:hAnsi="Times New Roman" w:cs="Times New Roman"/>
          <w:sz w:val="28"/>
          <w:szCs w:val="28"/>
        </w:rPr>
        <w:t xml:space="preserve"> от 28.12.2009 № 381-ФЗ  «Об основах государственного регулирования торговой деятельности в Российской Федерации»</w:t>
      </w:r>
      <w:r w:rsidR="00E85BA4">
        <w:rPr>
          <w:rFonts w:ascii="Times New Roman" w:hAnsi="Times New Roman" w:cs="Times New Roman"/>
          <w:sz w:val="28"/>
          <w:szCs w:val="28"/>
        </w:rPr>
        <w:t xml:space="preserve">, </w:t>
      </w:r>
      <w:r w:rsidRPr="00E85BA4">
        <w:rPr>
          <w:rFonts w:ascii="Times New Roman" w:hAnsi="Times New Roman" w:cs="Times New Roman"/>
          <w:sz w:val="28"/>
          <w:szCs w:val="28"/>
        </w:rPr>
        <w:t>постановление Коллегии Администрации Кемеровской области от 30.11.2010 № 530 «Об установлении порядка разработки и утверждения схемы размещения нестационарных торговых объектов органом местного самоуправления, определенным в соответствии с уставом соответствующего муниципального образования, а также порядка размещения нестационарных торговых объектов на землях или земельных участках, находящихся в государственной или муниципальной собственности, государственная собственность на которые не разграничена на территории Кемеровской области - Кузбасса, без предоставления земельных участков и установления с</w:t>
      </w:r>
      <w:r w:rsidR="00BF0990">
        <w:rPr>
          <w:rFonts w:ascii="Times New Roman" w:hAnsi="Times New Roman" w:cs="Times New Roman"/>
          <w:sz w:val="28"/>
          <w:szCs w:val="28"/>
        </w:rPr>
        <w:t>ервитута, публичного сервитута», постановление администрации города Кемерово от 07.05.2020 № 1277 «О</w:t>
      </w:r>
      <w:r w:rsidR="00BF0990" w:rsidRPr="00BF0990">
        <w:rPr>
          <w:rFonts w:ascii="Times New Roman" w:hAnsi="Times New Roman" w:cs="Times New Roman"/>
          <w:sz w:val="28"/>
          <w:szCs w:val="28"/>
        </w:rPr>
        <w:t>б утверждении порядка разработки и утверждения схемы</w:t>
      </w:r>
      <w:r w:rsidR="00BF0990">
        <w:rPr>
          <w:rFonts w:ascii="Times New Roman" w:hAnsi="Times New Roman" w:cs="Times New Roman"/>
          <w:sz w:val="28"/>
          <w:szCs w:val="28"/>
        </w:rPr>
        <w:t xml:space="preserve"> </w:t>
      </w:r>
      <w:r w:rsidR="00BF0990" w:rsidRPr="00BF0990">
        <w:rPr>
          <w:rFonts w:ascii="Times New Roman" w:hAnsi="Times New Roman" w:cs="Times New Roman"/>
          <w:sz w:val="28"/>
          <w:szCs w:val="28"/>
        </w:rPr>
        <w:t>размещения нестационарных торговых объектов на территории</w:t>
      </w:r>
      <w:r w:rsidR="00BF0990">
        <w:rPr>
          <w:rFonts w:ascii="Times New Roman" w:hAnsi="Times New Roman" w:cs="Times New Roman"/>
          <w:sz w:val="28"/>
          <w:szCs w:val="28"/>
        </w:rPr>
        <w:t xml:space="preserve"> </w:t>
      </w:r>
      <w:r w:rsidR="00BF0990" w:rsidRPr="00BF0990">
        <w:rPr>
          <w:rFonts w:ascii="Times New Roman" w:hAnsi="Times New Roman" w:cs="Times New Roman"/>
          <w:sz w:val="28"/>
          <w:szCs w:val="28"/>
        </w:rPr>
        <w:t xml:space="preserve">города </w:t>
      </w:r>
      <w:r w:rsidR="00BF0990">
        <w:rPr>
          <w:rFonts w:ascii="Times New Roman" w:hAnsi="Times New Roman" w:cs="Times New Roman"/>
          <w:sz w:val="28"/>
          <w:szCs w:val="28"/>
        </w:rPr>
        <w:t>К</w:t>
      </w:r>
      <w:r w:rsidR="00BF0990" w:rsidRPr="00BF0990">
        <w:rPr>
          <w:rFonts w:ascii="Times New Roman" w:hAnsi="Times New Roman" w:cs="Times New Roman"/>
          <w:sz w:val="28"/>
          <w:szCs w:val="28"/>
        </w:rPr>
        <w:t>емерово, а также порядка рассмотрения предложений</w:t>
      </w:r>
      <w:r w:rsidR="00BF0990">
        <w:rPr>
          <w:rFonts w:ascii="Times New Roman" w:hAnsi="Times New Roman" w:cs="Times New Roman"/>
          <w:sz w:val="28"/>
          <w:szCs w:val="28"/>
        </w:rPr>
        <w:t xml:space="preserve"> </w:t>
      </w:r>
      <w:r w:rsidR="00BF0990" w:rsidRPr="00BF0990">
        <w:rPr>
          <w:rFonts w:ascii="Times New Roman" w:hAnsi="Times New Roman" w:cs="Times New Roman"/>
          <w:sz w:val="28"/>
          <w:szCs w:val="28"/>
        </w:rPr>
        <w:t>о включении мест размещения нестационарных торговых объектов</w:t>
      </w:r>
      <w:r w:rsidR="00BF0990">
        <w:rPr>
          <w:rFonts w:ascii="Times New Roman" w:hAnsi="Times New Roman" w:cs="Times New Roman"/>
          <w:sz w:val="28"/>
          <w:szCs w:val="28"/>
        </w:rPr>
        <w:t xml:space="preserve"> </w:t>
      </w:r>
      <w:r w:rsidR="00BF0990" w:rsidRPr="00BF0990">
        <w:rPr>
          <w:rFonts w:ascii="Times New Roman" w:hAnsi="Times New Roman" w:cs="Times New Roman"/>
          <w:sz w:val="28"/>
          <w:szCs w:val="28"/>
        </w:rPr>
        <w:t>в схему размещения нестационарных торговых объектов</w:t>
      </w:r>
      <w:r w:rsidR="00BF0990">
        <w:rPr>
          <w:rFonts w:ascii="Times New Roman" w:hAnsi="Times New Roman" w:cs="Times New Roman"/>
          <w:sz w:val="28"/>
          <w:szCs w:val="28"/>
        </w:rPr>
        <w:t xml:space="preserve"> </w:t>
      </w:r>
      <w:r w:rsidR="00BF0990" w:rsidRPr="00BF0990">
        <w:rPr>
          <w:rFonts w:ascii="Times New Roman" w:hAnsi="Times New Roman" w:cs="Times New Roman"/>
          <w:sz w:val="28"/>
          <w:szCs w:val="28"/>
        </w:rPr>
        <w:t>и внесении в нее изменений</w:t>
      </w:r>
      <w:r w:rsidR="00BF0990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8C787C" w:rsidRDefault="008C2064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8. Описание предлагаемого регулирования:</w:t>
      </w:r>
    </w:p>
    <w:p w:rsidR="00701C4D" w:rsidRDefault="00701C4D" w:rsidP="006F738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701C4D">
        <w:rPr>
          <w:rFonts w:ascii="Times New Roman" w:hAnsi="Times New Roman" w:cs="Times New Roman"/>
          <w:sz w:val="28"/>
          <w:szCs w:val="28"/>
        </w:rPr>
        <w:t xml:space="preserve"> целью </w:t>
      </w:r>
      <w:r>
        <w:rPr>
          <w:rFonts w:ascii="Times New Roman" w:hAnsi="Times New Roman" w:cs="Times New Roman"/>
          <w:sz w:val="28"/>
          <w:szCs w:val="28"/>
        </w:rPr>
        <w:t xml:space="preserve">устранения </w:t>
      </w:r>
      <w:r w:rsidRPr="00701C4D">
        <w:rPr>
          <w:rFonts w:ascii="Times New Roman" w:hAnsi="Times New Roman" w:cs="Times New Roman"/>
          <w:sz w:val="28"/>
          <w:szCs w:val="28"/>
        </w:rPr>
        <w:t>несоответстви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701C4D">
        <w:rPr>
          <w:rFonts w:ascii="Times New Roman" w:hAnsi="Times New Roman" w:cs="Times New Roman"/>
          <w:sz w:val="28"/>
          <w:szCs w:val="28"/>
        </w:rPr>
        <w:t xml:space="preserve"> описания типа и специализации адресного ориентира в текстовой и графической частях схемы </w:t>
      </w:r>
      <w:r>
        <w:rPr>
          <w:rFonts w:ascii="Times New Roman" w:hAnsi="Times New Roman" w:cs="Times New Roman"/>
          <w:sz w:val="28"/>
          <w:szCs w:val="28"/>
        </w:rPr>
        <w:t xml:space="preserve">требуется </w:t>
      </w:r>
      <w:r w:rsidRPr="00701C4D">
        <w:rPr>
          <w:rFonts w:ascii="Times New Roman" w:hAnsi="Times New Roman" w:cs="Times New Roman"/>
          <w:sz w:val="28"/>
          <w:szCs w:val="28"/>
        </w:rPr>
        <w:t>внес</w:t>
      </w:r>
      <w:r>
        <w:rPr>
          <w:rFonts w:ascii="Times New Roman" w:hAnsi="Times New Roman" w:cs="Times New Roman"/>
          <w:sz w:val="28"/>
          <w:szCs w:val="28"/>
        </w:rPr>
        <w:t>ти</w:t>
      </w:r>
      <w:r w:rsidRPr="00701C4D">
        <w:rPr>
          <w:rFonts w:ascii="Times New Roman" w:hAnsi="Times New Roman" w:cs="Times New Roman"/>
          <w:sz w:val="28"/>
          <w:szCs w:val="28"/>
        </w:rPr>
        <w:t xml:space="preserve"> изменени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701C4D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правовой акт.</w:t>
      </w:r>
    </w:p>
    <w:p w:rsidR="008C787C" w:rsidRDefault="008C2064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8.1. Описание иных возможных способов решения проблемы:</w:t>
      </w:r>
    </w:p>
    <w:p w:rsidR="008C787C" w:rsidRDefault="00DC42E0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Иные способы </w:t>
      </w:r>
      <w:r w:rsidR="00701C4D">
        <w:rPr>
          <w:rFonts w:ascii="Times New Roman" w:hAnsi="Times New Roman" w:cs="Times New Roman"/>
          <w:sz w:val="28"/>
          <w:szCs w:val="28"/>
        </w:rPr>
        <w:t xml:space="preserve">решения проблемы </w:t>
      </w:r>
      <w:r>
        <w:rPr>
          <w:rFonts w:ascii="Times New Roman" w:hAnsi="Times New Roman" w:cs="Times New Roman"/>
          <w:sz w:val="28"/>
          <w:szCs w:val="28"/>
        </w:rPr>
        <w:t>законом не предусмотрены.</w:t>
      </w:r>
    </w:p>
    <w:p w:rsidR="008C787C" w:rsidRDefault="008C2064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8.2. Обоснование выбора предлагаемого способа решения проблемы:</w:t>
      </w:r>
    </w:p>
    <w:p w:rsidR="008C787C" w:rsidRDefault="00E1393C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1393C">
        <w:rPr>
          <w:rFonts w:ascii="Times New Roman" w:hAnsi="Times New Roman" w:cs="Times New Roman"/>
          <w:sz w:val="28"/>
          <w:szCs w:val="28"/>
        </w:rPr>
        <w:t xml:space="preserve">Предлагаемые изменения позволят </w:t>
      </w:r>
      <w:r w:rsidR="00701C4D">
        <w:rPr>
          <w:rFonts w:ascii="Times New Roman" w:hAnsi="Times New Roman" w:cs="Times New Roman"/>
          <w:sz w:val="28"/>
          <w:szCs w:val="28"/>
        </w:rPr>
        <w:t xml:space="preserve">привести </w:t>
      </w:r>
      <w:r w:rsidR="00701C4D" w:rsidRPr="00701C4D">
        <w:rPr>
          <w:rFonts w:ascii="Times New Roman" w:hAnsi="Times New Roman" w:cs="Times New Roman"/>
          <w:sz w:val="28"/>
          <w:szCs w:val="28"/>
        </w:rPr>
        <w:t>описания типа и специализации адресного ориентира в текстовой и графической частях схемы</w:t>
      </w:r>
      <w:r w:rsidR="00701C4D">
        <w:rPr>
          <w:rFonts w:ascii="Times New Roman" w:hAnsi="Times New Roman" w:cs="Times New Roman"/>
          <w:sz w:val="28"/>
          <w:szCs w:val="28"/>
        </w:rPr>
        <w:t xml:space="preserve"> к единообразию</w:t>
      </w:r>
      <w:r w:rsidRPr="00E1393C">
        <w:rPr>
          <w:rFonts w:ascii="Times New Roman" w:hAnsi="Times New Roman" w:cs="Times New Roman"/>
          <w:sz w:val="28"/>
          <w:szCs w:val="28"/>
        </w:rPr>
        <w:t>.</w:t>
      </w:r>
    </w:p>
    <w:p w:rsidR="008C787C" w:rsidRDefault="008C2064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9. Основные группы субъектов предпринимательской и инвестиционной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деятельности,</w:t>
      </w:r>
      <w:r w:rsidR="00E1393C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иные заинтересованные лица, интересы которых будут затронуты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предлагаемым правовым регулированием:</w:t>
      </w:r>
      <w:r w:rsidR="007A0454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C787C" w:rsidRDefault="00E1393C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1393C">
        <w:rPr>
          <w:rFonts w:ascii="Times New Roman" w:hAnsi="Times New Roman" w:cs="Times New Roman"/>
          <w:sz w:val="28"/>
          <w:szCs w:val="28"/>
        </w:rPr>
        <w:t xml:space="preserve">Проект правового акта затрагивает интересы </w:t>
      </w:r>
      <w:r w:rsidR="00DD6A0E">
        <w:rPr>
          <w:rFonts w:ascii="Times New Roman" w:hAnsi="Times New Roman" w:cs="Times New Roman"/>
          <w:sz w:val="28"/>
          <w:szCs w:val="28"/>
        </w:rPr>
        <w:t>субъектов МСП.</w:t>
      </w:r>
    </w:p>
    <w:p w:rsidR="008C787C" w:rsidRDefault="00772471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10.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 xml:space="preserve"> Новые функции, полномочия, обязанности и права органов местного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самоуправления или сведения об их изменении, а также порядок их реализации: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1393C" w:rsidRPr="008C787C" w:rsidRDefault="00E1393C" w:rsidP="008C78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1393C">
        <w:rPr>
          <w:rFonts w:ascii="Times New Roman" w:hAnsi="Times New Roman" w:cs="Times New Roman"/>
          <w:sz w:val="28"/>
          <w:szCs w:val="28"/>
        </w:rPr>
        <w:t>Проект правового акта</w:t>
      </w:r>
      <w:r>
        <w:rPr>
          <w:rFonts w:ascii="Times New Roman" w:hAnsi="Times New Roman" w:cs="Times New Roman"/>
          <w:sz w:val="28"/>
          <w:szCs w:val="28"/>
        </w:rPr>
        <w:t xml:space="preserve"> не возлагает на органы местного самоуправления н</w:t>
      </w:r>
      <w:r w:rsidRPr="00E1393C">
        <w:rPr>
          <w:rFonts w:ascii="Times New Roman" w:hAnsi="Times New Roman" w:cs="Times New Roman"/>
          <w:sz w:val="28"/>
          <w:szCs w:val="28"/>
        </w:rPr>
        <w:t>овые функции, полномочия, обязанности и права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1393C" w:rsidRPr="00E047C8" w:rsidRDefault="00772471" w:rsidP="00E1393C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11.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 xml:space="preserve"> Оценка соответствующих расходов (возможных поступлений) бюджета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г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орода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Кемерово. </w:t>
      </w:r>
    </w:p>
    <w:p w:rsidR="00BB2076" w:rsidRDefault="00E1393C" w:rsidP="00BB2076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E1393C">
        <w:rPr>
          <w:rFonts w:ascii="Times New Roman" w:hAnsi="Times New Roman" w:cs="Times New Roman"/>
          <w:sz w:val="28"/>
          <w:szCs w:val="28"/>
        </w:rPr>
        <w:t xml:space="preserve">Оценить потери (возможные поступления) </w:t>
      </w:r>
      <w:r>
        <w:rPr>
          <w:rFonts w:ascii="Times New Roman" w:hAnsi="Times New Roman" w:cs="Times New Roman"/>
          <w:sz w:val="28"/>
          <w:szCs w:val="28"/>
        </w:rPr>
        <w:t>в бюджет</w:t>
      </w:r>
      <w:r w:rsidRPr="00E1393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города Кемерово </w:t>
      </w:r>
      <w:r w:rsidR="00BB2076">
        <w:rPr>
          <w:rFonts w:ascii="Times New Roman" w:hAnsi="Times New Roman" w:cs="Times New Roman"/>
          <w:sz w:val="28"/>
          <w:szCs w:val="28"/>
        </w:rPr>
        <w:t>не представляется возможным.</w:t>
      </w:r>
    </w:p>
    <w:p w:rsidR="00BB2076" w:rsidRDefault="00772471" w:rsidP="00BB2076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12. Новые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или изменяющие ранее предусмотренные обязанности для</w:t>
      </w:r>
      <w:r w:rsidR="00E1393C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субъектов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предпринимательской и инвестиционной деятельности, а также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порядок организации их исполнения:</w:t>
      </w:r>
    </w:p>
    <w:p w:rsidR="00BB2076" w:rsidRDefault="00AC6077" w:rsidP="00BB2076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AC6077">
        <w:rPr>
          <w:rFonts w:ascii="Times New Roman" w:hAnsi="Times New Roman" w:cs="Times New Roman"/>
          <w:sz w:val="28"/>
          <w:szCs w:val="28"/>
        </w:rPr>
        <w:lastRenderedPageBreak/>
        <w:t xml:space="preserve">Проектом </w:t>
      </w:r>
      <w:r w:rsidR="00772471">
        <w:rPr>
          <w:rFonts w:ascii="Times New Roman" w:hAnsi="Times New Roman" w:cs="Times New Roman"/>
          <w:sz w:val="28"/>
          <w:szCs w:val="28"/>
        </w:rPr>
        <w:t xml:space="preserve">правового </w:t>
      </w:r>
      <w:r w:rsidRPr="00AC6077">
        <w:rPr>
          <w:rFonts w:ascii="Times New Roman" w:hAnsi="Times New Roman" w:cs="Times New Roman"/>
          <w:sz w:val="28"/>
          <w:szCs w:val="28"/>
        </w:rPr>
        <w:t>акта предполагается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44358">
        <w:rPr>
          <w:rFonts w:ascii="Times New Roman" w:hAnsi="Times New Roman" w:cs="Times New Roman"/>
          <w:sz w:val="28"/>
          <w:szCs w:val="28"/>
        </w:rPr>
        <w:t>не предполагает изменение или включение новых обязанностей для субъектов предпринимательской и инвестиционной деятельности, а также порядок организации их исполнения.</w:t>
      </w:r>
    </w:p>
    <w:p w:rsidR="006C70CE" w:rsidRPr="00BB2076" w:rsidRDefault="008C2064" w:rsidP="00BB2076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13. Оценка расходов субъектов предпринимательской и инвестиционной</w:t>
      </w:r>
      <w:r w:rsidR="000408C5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72471">
        <w:rPr>
          <w:rFonts w:ascii="Times New Roman" w:hAnsi="Times New Roman" w:cs="Times New Roman"/>
          <w:b/>
          <w:sz w:val="28"/>
          <w:szCs w:val="28"/>
        </w:rPr>
        <w:t xml:space="preserve">деятельности, связанных с </w:t>
      </w:r>
      <w:r w:rsidR="00AD6319">
        <w:rPr>
          <w:rFonts w:ascii="Times New Roman" w:hAnsi="Times New Roman" w:cs="Times New Roman"/>
          <w:b/>
          <w:sz w:val="28"/>
          <w:szCs w:val="28"/>
        </w:rPr>
        <w:t>необходимостью   соблюдения</w:t>
      </w:r>
      <w:r w:rsidRPr="00E047C8">
        <w:rPr>
          <w:rFonts w:ascii="Times New Roman" w:hAnsi="Times New Roman" w:cs="Times New Roman"/>
          <w:b/>
          <w:sz w:val="28"/>
          <w:szCs w:val="28"/>
        </w:rPr>
        <w:t xml:space="preserve"> установленных</w:t>
      </w:r>
      <w:r w:rsidR="000408C5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обязанностей либо изменением содержания таких обязанностей:</w:t>
      </w:r>
      <w:r w:rsidR="000408C5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B2076" w:rsidRDefault="006C70CE" w:rsidP="00BB2076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C70CE">
        <w:rPr>
          <w:rFonts w:ascii="Times New Roman" w:hAnsi="Times New Roman" w:cs="Times New Roman"/>
          <w:sz w:val="28"/>
          <w:szCs w:val="28"/>
        </w:rPr>
        <w:t>Провести оценку расходов и доходов субъектов предпринимательской и инвестиционной деятельности не представляется возможным.</w:t>
      </w:r>
    </w:p>
    <w:p w:rsidR="00BB2076" w:rsidRDefault="008C2064" w:rsidP="00BB2076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14. Предполагаемая дата вступления в силу проекта акта, необходимость</w:t>
      </w:r>
      <w:r w:rsidR="000D0E8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установления переходных положений (переходного периода):</w:t>
      </w:r>
      <w:r w:rsidR="000408C5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B2076" w:rsidRDefault="006C70CE" w:rsidP="00BB2076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C70CE">
        <w:rPr>
          <w:rFonts w:ascii="Times New Roman" w:hAnsi="Times New Roman" w:cs="Times New Roman"/>
          <w:sz w:val="28"/>
          <w:szCs w:val="28"/>
        </w:rPr>
        <w:t>Планируемый срок вступления в силу предлагаемого нормативного пра</w:t>
      </w:r>
      <w:r w:rsidR="00AD6319">
        <w:rPr>
          <w:rFonts w:ascii="Times New Roman" w:hAnsi="Times New Roman" w:cs="Times New Roman"/>
          <w:sz w:val="28"/>
          <w:szCs w:val="28"/>
        </w:rPr>
        <w:t xml:space="preserve">вового </w:t>
      </w:r>
      <w:r w:rsidR="00A44358">
        <w:rPr>
          <w:rFonts w:ascii="Times New Roman" w:hAnsi="Times New Roman" w:cs="Times New Roman"/>
          <w:sz w:val="28"/>
          <w:szCs w:val="28"/>
        </w:rPr>
        <w:t>декабрь 2025 - январь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A44358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года без переходного периода.</w:t>
      </w:r>
    </w:p>
    <w:p w:rsidR="00D812D4" w:rsidRPr="00D812D4" w:rsidRDefault="00D812D4" w:rsidP="00BB2076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812D4">
        <w:rPr>
          <w:rFonts w:ascii="Times New Roman" w:hAnsi="Times New Roman" w:cs="Times New Roman"/>
          <w:sz w:val="28"/>
          <w:szCs w:val="28"/>
        </w:rPr>
        <w:t>15. Сведения о результатах публичного обсуждения &lt;1&gt;:</w:t>
      </w:r>
    </w:p>
    <w:p w:rsidR="00D812D4" w:rsidRPr="00D812D4" w:rsidRDefault="00D812D4" w:rsidP="00D812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12D4">
        <w:rPr>
          <w:rFonts w:ascii="Times New Roman" w:hAnsi="Times New Roman" w:cs="Times New Roman"/>
          <w:sz w:val="28"/>
          <w:szCs w:val="28"/>
        </w:rPr>
        <w:t>сроки публичного обсуждения:</w:t>
      </w:r>
    </w:p>
    <w:p w:rsidR="00D812D4" w:rsidRPr="00D812D4" w:rsidRDefault="00D812D4" w:rsidP="00D812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12D4">
        <w:rPr>
          <w:rFonts w:ascii="Times New Roman" w:hAnsi="Times New Roman" w:cs="Times New Roman"/>
          <w:sz w:val="28"/>
          <w:szCs w:val="28"/>
        </w:rPr>
        <w:t>______________________</w:t>
      </w:r>
      <w:r w:rsidR="00A44358">
        <w:rPr>
          <w:rFonts w:ascii="Times New Roman" w:hAnsi="Times New Roman" w:cs="Times New Roman"/>
          <w:sz w:val="28"/>
          <w:szCs w:val="28"/>
        </w:rPr>
        <w:t>2</w:t>
      </w:r>
      <w:r w:rsidR="0091252A">
        <w:rPr>
          <w:rFonts w:ascii="Times New Roman" w:hAnsi="Times New Roman" w:cs="Times New Roman"/>
          <w:sz w:val="28"/>
          <w:szCs w:val="28"/>
        </w:rPr>
        <w:t>1</w:t>
      </w:r>
      <w:r w:rsidR="002429AA" w:rsidRPr="00813176">
        <w:rPr>
          <w:rFonts w:ascii="Times New Roman" w:hAnsi="Times New Roman" w:cs="Times New Roman"/>
          <w:sz w:val="28"/>
          <w:szCs w:val="28"/>
        </w:rPr>
        <w:t>.</w:t>
      </w:r>
      <w:r w:rsidR="00A44358">
        <w:rPr>
          <w:rFonts w:ascii="Times New Roman" w:hAnsi="Times New Roman" w:cs="Times New Roman"/>
          <w:sz w:val="28"/>
          <w:szCs w:val="28"/>
        </w:rPr>
        <w:t>11</w:t>
      </w:r>
      <w:r w:rsidR="002429AA" w:rsidRPr="00813176">
        <w:rPr>
          <w:rFonts w:ascii="Times New Roman" w:hAnsi="Times New Roman" w:cs="Times New Roman"/>
          <w:sz w:val="28"/>
          <w:szCs w:val="28"/>
        </w:rPr>
        <w:t>.2025</w:t>
      </w:r>
      <w:r w:rsidRPr="00813176">
        <w:rPr>
          <w:rFonts w:ascii="Times New Roman" w:hAnsi="Times New Roman" w:cs="Times New Roman"/>
          <w:sz w:val="28"/>
          <w:szCs w:val="28"/>
        </w:rPr>
        <w:t xml:space="preserve"> - </w:t>
      </w:r>
      <w:r w:rsidR="00A44358">
        <w:rPr>
          <w:rFonts w:ascii="Times New Roman" w:hAnsi="Times New Roman" w:cs="Times New Roman"/>
          <w:sz w:val="28"/>
          <w:szCs w:val="28"/>
        </w:rPr>
        <w:t>2</w:t>
      </w:r>
      <w:r w:rsidR="0091252A">
        <w:rPr>
          <w:rFonts w:ascii="Times New Roman" w:hAnsi="Times New Roman" w:cs="Times New Roman"/>
          <w:sz w:val="28"/>
          <w:szCs w:val="28"/>
        </w:rPr>
        <w:t>7</w:t>
      </w:r>
      <w:bookmarkStart w:id="0" w:name="_GoBack"/>
      <w:bookmarkEnd w:id="0"/>
      <w:r w:rsidRPr="00813176">
        <w:rPr>
          <w:rFonts w:ascii="Times New Roman" w:hAnsi="Times New Roman" w:cs="Times New Roman"/>
          <w:sz w:val="28"/>
          <w:szCs w:val="28"/>
        </w:rPr>
        <w:t>.</w:t>
      </w:r>
      <w:r w:rsidR="00A44358">
        <w:rPr>
          <w:rFonts w:ascii="Times New Roman" w:hAnsi="Times New Roman" w:cs="Times New Roman"/>
          <w:sz w:val="28"/>
          <w:szCs w:val="28"/>
        </w:rPr>
        <w:t>11</w:t>
      </w:r>
      <w:r w:rsidRPr="00813176">
        <w:rPr>
          <w:rFonts w:ascii="Times New Roman" w:hAnsi="Times New Roman" w:cs="Times New Roman"/>
          <w:sz w:val="28"/>
          <w:szCs w:val="28"/>
        </w:rPr>
        <w:t>.202</w:t>
      </w:r>
      <w:r w:rsidR="002429AA" w:rsidRPr="00813176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__</w:t>
      </w:r>
      <w:r w:rsidRPr="00D812D4">
        <w:rPr>
          <w:rFonts w:ascii="Times New Roman" w:hAnsi="Times New Roman" w:cs="Times New Roman"/>
          <w:sz w:val="28"/>
          <w:szCs w:val="28"/>
        </w:rPr>
        <w:t>__________________</w:t>
      </w:r>
      <w:r>
        <w:rPr>
          <w:rFonts w:ascii="Times New Roman" w:hAnsi="Times New Roman" w:cs="Times New Roman"/>
          <w:sz w:val="28"/>
          <w:szCs w:val="28"/>
        </w:rPr>
        <w:t>_____</w:t>
      </w:r>
    </w:p>
    <w:p w:rsidR="00D812D4" w:rsidRPr="00D812D4" w:rsidRDefault="00D812D4" w:rsidP="00D812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812D4" w:rsidRPr="00D812D4" w:rsidRDefault="00D812D4" w:rsidP="00D812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12D4">
        <w:rPr>
          <w:rFonts w:ascii="Times New Roman" w:hAnsi="Times New Roman" w:cs="Times New Roman"/>
          <w:sz w:val="28"/>
          <w:szCs w:val="28"/>
        </w:rPr>
        <w:t>лица, организации, представившие предложения:</w:t>
      </w:r>
    </w:p>
    <w:p w:rsidR="00D812D4" w:rsidRPr="00D812D4" w:rsidRDefault="00D812D4" w:rsidP="00D812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12D4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</w:t>
      </w:r>
    </w:p>
    <w:p w:rsidR="00D812D4" w:rsidRPr="00D812D4" w:rsidRDefault="00D812D4" w:rsidP="00D812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812D4" w:rsidRPr="00D812D4" w:rsidRDefault="00D812D4" w:rsidP="00D812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12D4">
        <w:rPr>
          <w:rFonts w:ascii="Times New Roman" w:hAnsi="Times New Roman" w:cs="Times New Roman"/>
          <w:sz w:val="28"/>
          <w:szCs w:val="28"/>
        </w:rPr>
        <w:t xml:space="preserve">    &lt;1&gt;   Раздел   заполняется   после завершения публичного обсуждения.</w:t>
      </w:r>
    </w:p>
    <w:p w:rsidR="00D812D4" w:rsidRPr="00D812D4" w:rsidRDefault="00D812D4" w:rsidP="00D812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812D4">
        <w:rPr>
          <w:rFonts w:ascii="Times New Roman" w:hAnsi="Times New Roman" w:cs="Times New Roman"/>
          <w:sz w:val="28"/>
          <w:szCs w:val="28"/>
        </w:rPr>
        <w:t>Прикладывается сводка предложений.</w:t>
      </w:r>
    </w:p>
    <w:p w:rsidR="00D812D4" w:rsidRPr="00D812D4" w:rsidRDefault="00D812D4" w:rsidP="00D812D4">
      <w:pPr>
        <w:rPr>
          <w:sz w:val="28"/>
          <w:szCs w:val="28"/>
        </w:rPr>
      </w:pPr>
    </w:p>
    <w:p w:rsidR="008C72A2" w:rsidRPr="008C72A2" w:rsidRDefault="008C72A2" w:rsidP="00D812D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595AB1" w:rsidRPr="000408C5" w:rsidRDefault="00595AB1" w:rsidP="00F7160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14FE7" w:rsidRPr="00C14FE7" w:rsidRDefault="00A44358" w:rsidP="00C14FE7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Н</w:t>
      </w:r>
      <w:r w:rsidR="00C14FE7" w:rsidRPr="00C14FE7">
        <w:rPr>
          <w:rFonts w:ascii="Times New Roman" w:eastAsia="Calibri" w:hAnsi="Times New Roman" w:cs="Times New Roman"/>
          <w:sz w:val="28"/>
          <w:szCs w:val="28"/>
        </w:rPr>
        <w:t xml:space="preserve">ачальник управления </w:t>
      </w:r>
    </w:p>
    <w:p w:rsidR="002429AA" w:rsidRDefault="002429AA" w:rsidP="00C14FE7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потребительского рынка </w:t>
      </w:r>
    </w:p>
    <w:p w:rsidR="00C14FE7" w:rsidRPr="00C14FE7" w:rsidRDefault="002429AA" w:rsidP="00C14FE7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и развития предпринимательства                                                 </w:t>
      </w:r>
      <w:r w:rsidR="00A44358">
        <w:rPr>
          <w:rFonts w:ascii="Times New Roman" w:eastAsia="Calibri" w:hAnsi="Times New Roman" w:cs="Times New Roman"/>
          <w:sz w:val="28"/>
          <w:szCs w:val="28"/>
        </w:rPr>
        <w:t>Ж.Г. Никулина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 </w:t>
      </w:r>
    </w:p>
    <w:p w:rsidR="008C72A2" w:rsidRDefault="008C72A2" w:rsidP="00E047C8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</w:p>
    <w:sectPr w:rsidR="008C72A2" w:rsidSect="00594F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064"/>
    <w:rsid w:val="000408C5"/>
    <w:rsid w:val="00061867"/>
    <w:rsid w:val="000D084D"/>
    <w:rsid w:val="000D0E87"/>
    <w:rsid w:val="000E0ED7"/>
    <w:rsid w:val="000F6365"/>
    <w:rsid w:val="00114B7E"/>
    <w:rsid w:val="00122C89"/>
    <w:rsid w:val="00165709"/>
    <w:rsid w:val="0017130F"/>
    <w:rsid w:val="00195339"/>
    <w:rsid w:val="00197579"/>
    <w:rsid w:val="001F14C6"/>
    <w:rsid w:val="0020784F"/>
    <w:rsid w:val="00223E1E"/>
    <w:rsid w:val="00230977"/>
    <w:rsid w:val="002429AA"/>
    <w:rsid w:val="00304E6A"/>
    <w:rsid w:val="00310A52"/>
    <w:rsid w:val="00310D5E"/>
    <w:rsid w:val="00314AC6"/>
    <w:rsid w:val="00317CC2"/>
    <w:rsid w:val="00377462"/>
    <w:rsid w:val="003B6520"/>
    <w:rsid w:val="003E7481"/>
    <w:rsid w:val="003F22D8"/>
    <w:rsid w:val="00485EB8"/>
    <w:rsid w:val="004C25E7"/>
    <w:rsid w:val="004D6146"/>
    <w:rsid w:val="0051548D"/>
    <w:rsid w:val="00581652"/>
    <w:rsid w:val="00594FC1"/>
    <w:rsid w:val="00595AB1"/>
    <w:rsid w:val="005C06AF"/>
    <w:rsid w:val="006018E5"/>
    <w:rsid w:val="00606562"/>
    <w:rsid w:val="006C70CE"/>
    <w:rsid w:val="006D6375"/>
    <w:rsid w:val="006F738B"/>
    <w:rsid w:val="00701727"/>
    <w:rsid w:val="00701C4D"/>
    <w:rsid w:val="00716BA9"/>
    <w:rsid w:val="00772471"/>
    <w:rsid w:val="007A0454"/>
    <w:rsid w:val="007F3CE0"/>
    <w:rsid w:val="00813176"/>
    <w:rsid w:val="00843693"/>
    <w:rsid w:val="0086206D"/>
    <w:rsid w:val="008C2064"/>
    <w:rsid w:val="008C72A2"/>
    <w:rsid w:val="008C787C"/>
    <w:rsid w:val="0090155C"/>
    <w:rsid w:val="0091252A"/>
    <w:rsid w:val="00943ECB"/>
    <w:rsid w:val="00952D77"/>
    <w:rsid w:val="0097404C"/>
    <w:rsid w:val="0097485C"/>
    <w:rsid w:val="00983D80"/>
    <w:rsid w:val="009B1F32"/>
    <w:rsid w:val="009B317B"/>
    <w:rsid w:val="00A00D8F"/>
    <w:rsid w:val="00A35847"/>
    <w:rsid w:val="00A44358"/>
    <w:rsid w:val="00A449FE"/>
    <w:rsid w:val="00A77329"/>
    <w:rsid w:val="00A80629"/>
    <w:rsid w:val="00AC550E"/>
    <w:rsid w:val="00AC6077"/>
    <w:rsid w:val="00AD6319"/>
    <w:rsid w:val="00AF07B3"/>
    <w:rsid w:val="00B157FB"/>
    <w:rsid w:val="00B22682"/>
    <w:rsid w:val="00B77265"/>
    <w:rsid w:val="00B83EB0"/>
    <w:rsid w:val="00B854FD"/>
    <w:rsid w:val="00BB2076"/>
    <w:rsid w:val="00BB31E7"/>
    <w:rsid w:val="00BC2A06"/>
    <w:rsid w:val="00BD5187"/>
    <w:rsid w:val="00BF0990"/>
    <w:rsid w:val="00C14FE7"/>
    <w:rsid w:val="00C71B1C"/>
    <w:rsid w:val="00C86781"/>
    <w:rsid w:val="00CB3415"/>
    <w:rsid w:val="00CC5607"/>
    <w:rsid w:val="00D40C1B"/>
    <w:rsid w:val="00D6454D"/>
    <w:rsid w:val="00D812D4"/>
    <w:rsid w:val="00DA2CF5"/>
    <w:rsid w:val="00DC42E0"/>
    <w:rsid w:val="00DD6A0E"/>
    <w:rsid w:val="00DE7ED7"/>
    <w:rsid w:val="00E047C8"/>
    <w:rsid w:val="00E07853"/>
    <w:rsid w:val="00E10854"/>
    <w:rsid w:val="00E1393C"/>
    <w:rsid w:val="00E54CE7"/>
    <w:rsid w:val="00E6251C"/>
    <w:rsid w:val="00E85BA4"/>
    <w:rsid w:val="00F33AAA"/>
    <w:rsid w:val="00F57EC0"/>
    <w:rsid w:val="00F67EE8"/>
    <w:rsid w:val="00F7160C"/>
    <w:rsid w:val="00F80731"/>
    <w:rsid w:val="00F9568C"/>
    <w:rsid w:val="00FD5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A7F204-9329-46FB-93AC-DF0F51ADF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20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nhideWhenUsed/>
    <w:rsid w:val="00B22682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B2268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E047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047C8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8C787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pravo-kemerovo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8C0191-A825-4264-884B-FC40173DE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868</Words>
  <Characters>4951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giris</dc:creator>
  <cp:lastModifiedBy>Trade10</cp:lastModifiedBy>
  <cp:revision>26</cp:revision>
  <cp:lastPrinted>2025-07-07T03:00:00Z</cp:lastPrinted>
  <dcterms:created xsi:type="dcterms:W3CDTF">2023-06-30T07:19:00Z</dcterms:created>
  <dcterms:modified xsi:type="dcterms:W3CDTF">2025-11-19T08:32:00Z</dcterms:modified>
</cp:coreProperties>
</file>