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F7314B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22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 w:rsidR="008B14B9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B14B9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условно разрешенный вид использования земельного участка с кадастровым номером 42:24:01010</w:t>
            </w:r>
            <w:r w:rsidR="00375B21">
              <w:rPr>
                <w:rFonts w:eastAsia="Arial" w:cs="Arial"/>
                <w:i/>
                <w:sz w:val="28"/>
                <w:szCs w:val="28"/>
              </w:rPr>
              <w:t>1</w:t>
            </w:r>
            <w:r w:rsidR="00F7314B">
              <w:rPr>
                <w:rFonts w:eastAsia="Arial" w:cs="Arial"/>
                <w:i/>
                <w:sz w:val="28"/>
                <w:szCs w:val="28"/>
              </w:rPr>
              <w:t>5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F7314B">
              <w:rPr>
                <w:rFonts w:eastAsia="Arial" w:cs="Arial"/>
                <w:i/>
                <w:sz w:val="28"/>
                <w:szCs w:val="28"/>
              </w:rPr>
              <w:t>973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B14B9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адресу: </w:t>
            </w:r>
            <w:r w:rsidR="00F7314B">
              <w:rPr>
                <w:rFonts w:eastAsia="Arial" w:cs="Arial"/>
                <w:i/>
                <w:sz w:val="28"/>
                <w:szCs w:val="28"/>
              </w:rPr>
              <w:t>проезд Западный, д.5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544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379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544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379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F7314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8B14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F7314B" w:rsidRPr="00F7314B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07</w:t>
            </w:r>
            <w:r w:rsidRPr="00F7314B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8B14B9" w:rsidRPr="00F7314B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F7314B" w:rsidRPr="00F7314B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Pr="00F7314B">
              <w:rPr>
                <w:rStyle w:val="a3"/>
                <w:rFonts w:eastAsia="Arial"/>
                <w:color w:val="000000"/>
                <w:sz w:val="28"/>
                <w:szCs w:val="28"/>
              </w:rPr>
              <w:t>.2018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F7314B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F731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F7314B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r w:rsidR="007D176C">
              <w:rPr>
                <w:rFonts w:eastAsia="Arial" w:cs="Arial"/>
                <w:sz w:val="28"/>
                <w:szCs w:val="28"/>
              </w:rPr>
              <w:t>(4 этаж) в зале заседаний управления архитектуры и градостроительства.</w:t>
            </w:r>
            <w:r>
              <w:rPr>
                <w:rFonts w:eastAsia="Arial" w:cs="Arial"/>
                <w:sz w:val="28"/>
                <w:szCs w:val="28"/>
              </w:rPr>
              <w:t xml:space="preserve">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F7314B">
              <w:rPr>
                <w:rFonts w:eastAsia="Arial" w:cs="Arial"/>
                <w:sz w:val="28"/>
                <w:szCs w:val="28"/>
              </w:rPr>
              <w:t>4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F7314B">
              <w:rPr>
                <w:rFonts w:eastAsia="Arial" w:cs="Arial"/>
                <w:sz w:val="28"/>
                <w:szCs w:val="28"/>
              </w:rPr>
              <w:t>45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F7314B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F7314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7314B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544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379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D176C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>.</w:t>
            </w:r>
            <w:r w:rsidR="008B14B9">
              <w:rPr>
                <w:color w:val="000000"/>
                <w:sz w:val="28"/>
                <w:szCs w:val="28"/>
              </w:rPr>
              <w:t>1</w:t>
            </w:r>
            <w:r w:rsidR="007D176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7D176C">
              <w:rPr>
                <w:color w:val="000000"/>
                <w:sz w:val="28"/>
                <w:szCs w:val="28"/>
              </w:rPr>
              <w:t>2</w:t>
            </w:r>
            <w:r w:rsidR="00714DF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F41B15">
              <w:rPr>
                <w:color w:val="000000"/>
                <w:sz w:val="28"/>
                <w:szCs w:val="28"/>
              </w:rPr>
              <w:t>1</w:t>
            </w:r>
            <w:r w:rsidR="00375B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E515D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7D176C">
              <w:rPr>
                <w:rFonts w:eastAsia="Arial"/>
                <w:sz w:val="28"/>
                <w:szCs w:val="28"/>
              </w:rPr>
              <w:t xml:space="preserve">производственной </w:t>
            </w:r>
            <w:r w:rsidR="00B84F70">
              <w:rPr>
                <w:rFonts w:eastAsia="Arial"/>
                <w:sz w:val="28"/>
                <w:szCs w:val="28"/>
              </w:rPr>
              <w:t>зоны</w:t>
            </w:r>
            <w:r w:rsidR="007D176C">
              <w:rPr>
                <w:rFonts w:eastAsia="Arial"/>
                <w:sz w:val="28"/>
                <w:szCs w:val="28"/>
              </w:rPr>
              <w:t xml:space="preserve"> предприятий III-IV класса опасности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7D176C">
              <w:rPr>
                <w:rFonts w:eastAsia="Arial" w:cs="Arial"/>
                <w:sz w:val="28"/>
                <w:szCs w:val="28"/>
              </w:rPr>
              <w:t>П 2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E515D4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5857CB">
              <w:rPr>
                <w:rFonts w:eastAsia="Arial" w:cs="Arial"/>
                <w:sz w:val="28"/>
                <w:szCs w:val="28"/>
              </w:rPr>
              <w:t>1010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 w:rsidR="007D176C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7D176C">
              <w:rPr>
                <w:rFonts w:eastAsia="Arial" w:cs="Arial"/>
                <w:sz w:val="28"/>
                <w:szCs w:val="28"/>
              </w:rPr>
              <w:t>973</w:t>
            </w:r>
          </w:p>
        </w:tc>
      </w:tr>
      <w:tr w:rsidR="00EF4476">
        <w:tc>
          <w:tcPr>
            <w:tcW w:w="3544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379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7D176C">
              <w:rPr>
                <w:rFonts w:eastAsia="Arial" w:cs="Arial"/>
                <w:sz w:val="28"/>
                <w:szCs w:val="28"/>
              </w:rPr>
              <w:t xml:space="preserve"> 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7D176C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3" w:rsidRDefault="00B56BC3">
      <w:r>
        <w:separator/>
      </w:r>
    </w:p>
  </w:endnote>
  <w:endnote w:type="continuationSeparator" w:id="0">
    <w:p w:rsidR="00B56BC3" w:rsidRDefault="00B5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21" w:rsidRDefault="00E766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3" w:rsidRDefault="00B56BC3">
      <w:r>
        <w:separator/>
      </w:r>
    </w:p>
  </w:footnote>
  <w:footnote w:type="continuationSeparator" w:id="0">
    <w:p w:rsidR="00B56BC3" w:rsidRDefault="00B5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D08AE"/>
    <w:rsid w:val="000E72F2"/>
    <w:rsid w:val="000F117A"/>
    <w:rsid w:val="000F4D32"/>
    <w:rsid w:val="001D0824"/>
    <w:rsid w:val="00261A32"/>
    <w:rsid w:val="00282CDB"/>
    <w:rsid w:val="002D1E81"/>
    <w:rsid w:val="002F23AC"/>
    <w:rsid w:val="00325A3E"/>
    <w:rsid w:val="00364C14"/>
    <w:rsid w:val="00375B21"/>
    <w:rsid w:val="00393ED8"/>
    <w:rsid w:val="00414A00"/>
    <w:rsid w:val="00514ED3"/>
    <w:rsid w:val="00515D75"/>
    <w:rsid w:val="005811D9"/>
    <w:rsid w:val="005857CB"/>
    <w:rsid w:val="005D0331"/>
    <w:rsid w:val="0062476D"/>
    <w:rsid w:val="00682086"/>
    <w:rsid w:val="00714DFA"/>
    <w:rsid w:val="00772885"/>
    <w:rsid w:val="007D176C"/>
    <w:rsid w:val="007D24F1"/>
    <w:rsid w:val="008201C7"/>
    <w:rsid w:val="0082521D"/>
    <w:rsid w:val="008538DD"/>
    <w:rsid w:val="008B14B9"/>
    <w:rsid w:val="008E4154"/>
    <w:rsid w:val="00972EFE"/>
    <w:rsid w:val="00995784"/>
    <w:rsid w:val="00A449EA"/>
    <w:rsid w:val="00AA0178"/>
    <w:rsid w:val="00AE5E89"/>
    <w:rsid w:val="00AF48EB"/>
    <w:rsid w:val="00B25FA3"/>
    <w:rsid w:val="00B56BC3"/>
    <w:rsid w:val="00B84F70"/>
    <w:rsid w:val="00BA77C2"/>
    <w:rsid w:val="00BB114B"/>
    <w:rsid w:val="00BC34FA"/>
    <w:rsid w:val="00BD6C12"/>
    <w:rsid w:val="00BF3B1B"/>
    <w:rsid w:val="00BF6436"/>
    <w:rsid w:val="00BF7033"/>
    <w:rsid w:val="00C33D0A"/>
    <w:rsid w:val="00C51045"/>
    <w:rsid w:val="00C7649A"/>
    <w:rsid w:val="00CC6557"/>
    <w:rsid w:val="00D354DF"/>
    <w:rsid w:val="00D53629"/>
    <w:rsid w:val="00D53ABA"/>
    <w:rsid w:val="00E515D4"/>
    <w:rsid w:val="00E76621"/>
    <w:rsid w:val="00E9569A"/>
    <w:rsid w:val="00EB5D28"/>
    <w:rsid w:val="00EF4476"/>
    <w:rsid w:val="00EF6695"/>
    <w:rsid w:val="00F2781A"/>
    <w:rsid w:val="00F41B15"/>
    <w:rsid w:val="00F7314B"/>
    <w:rsid w:val="00F82114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0AEC7EB-DABD-45BF-AD4E-874B2827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3568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2018-11-27T02:06:00Z</cp:lastPrinted>
  <dcterms:created xsi:type="dcterms:W3CDTF">2018-11-29T08:55:00Z</dcterms:created>
  <dcterms:modified xsi:type="dcterms:W3CDTF">2018-11-29T08:55:00Z</dcterms:modified>
</cp:coreProperties>
</file>