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0" w:type="auto"/>
        <w:tblInd w:w="-364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3686"/>
        <w:gridCol w:w="6521"/>
      </w:tblGrid>
      <w:tr w:rsidR="005C3EAB" w:rsidTr="00E43F59">
        <w:tc>
          <w:tcPr>
            <w:tcW w:w="10207" w:type="dxa"/>
            <w:gridSpan w:val="2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:rsidR="005C3EAB" w:rsidRDefault="005C3EAB" w:rsidP="002644D1">
            <w:pPr>
              <w:autoSpaceDE w:val="0"/>
              <w:ind w:firstLine="5750"/>
              <w:rPr>
                <w:sz w:val="28"/>
                <w:szCs w:val="28"/>
              </w:rPr>
            </w:pPr>
            <w:r>
              <w:rPr>
                <w:rFonts w:eastAsia="Arial" w:cs="Arial"/>
                <w:sz w:val="28"/>
                <w:szCs w:val="28"/>
              </w:rPr>
              <w:t>«Утверждаю»</w:t>
            </w:r>
          </w:p>
          <w:p w:rsidR="005C3EAB" w:rsidRDefault="007B291A" w:rsidP="002644D1">
            <w:pPr>
              <w:autoSpaceDE w:val="0"/>
              <w:ind w:firstLine="5750"/>
              <w:rPr>
                <w:rFonts w:eastAsia="Arial" w:cs="Arial"/>
                <w:sz w:val="28"/>
                <w:szCs w:val="28"/>
              </w:rPr>
            </w:pPr>
            <w:r>
              <w:rPr>
                <w:rFonts w:eastAsia="Arial" w:cs="Arial"/>
                <w:sz w:val="28"/>
                <w:szCs w:val="28"/>
              </w:rPr>
              <w:t>П</w:t>
            </w:r>
            <w:r w:rsidR="005C3EAB">
              <w:rPr>
                <w:rFonts w:eastAsia="Arial" w:cs="Arial"/>
                <w:sz w:val="28"/>
                <w:szCs w:val="28"/>
              </w:rPr>
              <w:t>редседател</w:t>
            </w:r>
            <w:r>
              <w:rPr>
                <w:rFonts w:eastAsia="Arial" w:cs="Arial"/>
                <w:sz w:val="28"/>
                <w:szCs w:val="28"/>
              </w:rPr>
              <w:t xml:space="preserve">ь </w:t>
            </w:r>
            <w:r w:rsidR="005C3EAB">
              <w:rPr>
                <w:rFonts w:eastAsia="Arial" w:cs="Arial"/>
                <w:sz w:val="28"/>
                <w:szCs w:val="28"/>
              </w:rPr>
              <w:t>комиссии</w:t>
            </w:r>
          </w:p>
          <w:p w:rsidR="005C3EAB" w:rsidRDefault="00AF7FF5" w:rsidP="002644D1">
            <w:pPr>
              <w:autoSpaceDE w:val="0"/>
              <w:ind w:firstLine="5750"/>
              <w:rPr>
                <w:rFonts w:eastAsia="Arial" w:cs="Arial"/>
                <w:sz w:val="28"/>
                <w:szCs w:val="28"/>
              </w:rPr>
            </w:pPr>
            <w:r>
              <w:rPr>
                <w:rFonts w:eastAsia="Arial" w:cs="Arial"/>
                <w:sz w:val="28"/>
                <w:szCs w:val="28"/>
              </w:rPr>
              <w:t>______________</w:t>
            </w:r>
            <w:r w:rsidR="002644D1">
              <w:rPr>
                <w:rFonts w:eastAsia="Arial" w:cs="Arial"/>
                <w:sz w:val="28"/>
                <w:szCs w:val="28"/>
              </w:rPr>
              <w:t>В.П. Мельник</w:t>
            </w:r>
            <w:r w:rsidR="005C3EAB">
              <w:rPr>
                <w:rFonts w:eastAsia="Arial" w:cs="Arial"/>
                <w:sz w:val="28"/>
                <w:szCs w:val="28"/>
              </w:rPr>
              <w:t xml:space="preserve"> </w:t>
            </w:r>
          </w:p>
          <w:p w:rsidR="005C3EAB" w:rsidRPr="002644D1" w:rsidRDefault="007F32B7" w:rsidP="00E93B6D">
            <w:pPr>
              <w:autoSpaceDE w:val="0"/>
              <w:rPr>
                <w:rFonts w:eastAsia="Arial" w:cs="Arial"/>
                <w:sz w:val="28"/>
                <w:szCs w:val="28"/>
              </w:rPr>
            </w:pPr>
            <w:r>
              <w:rPr>
                <w:rFonts w:eastAsia="Arial" w:cs="Arial"/>
                <w:sz w:val="28"/>
                <w:szCs w:val="28"/>
              </w:rPr>
              <w:t>07.10</w:t>
            </w:r>
            <w:r w:rsidR="001F728C">
              <w:rPr>
                <w:rFonts w:eastAsia="Arial" w:cs="Arial"/>
                <w:sz w:val="28"/>
                <w:szCs w:val="28"/>
              </w:rPr>
              <w:t>.202</w:t>
            </w:r>
            <w:r>
              <w:rPr>
                <w:rFonts w:eastAsia="Arial" w:cs="Arial"/>
                <w:sz w:val="28"/>
                <w:szCs w:val="28"/>
              </w:rPr>
              <w:t>5</w:t>
            </w:r>
            <w:r w:rsidR="005C3EAB">
              <w:rPr>
                <w:rFonts w:eastAsia="Arial" w:cs="Arial"/>
                <w:sz w:val="28"/>
                <w:szCs w:val="28"/>
              </w:rPr>
              <w:t xml:space="preserve"> № </w:t>
            </w:r>
            <w:r>
              <w:rPr>
                <w:rFonts w:eastAsia="Arial" w:cs="Arial"/>
                <w:sz w:val="28"/>
                <w:szCs w:val="28"/>
              </w:rPr>
              <w:t>14</w:t>
            </w:r>
            <w:r w:rsidR="00E93B6D">
              <w:rPr>
                <w:rFonts w:eastAsia="Arial" w:cs="Arial"/>
                <w:sz w:val="28"/>
                <w:szCs w:val="28"/>
              </w:rPr>
              <w:t>2</w:t>
            </w:r>
          </w:p>
        </w:tc>
      </w:tr>
      <w:tr w:rsidR="005C3EAB" w:rsidTr="00E43F59">
        <w:tc>
          <w:tcPr>
            <w:tcW w:w="10207" w:type="dxa"/>
            <w:gridSpan w:val="2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:rsidR="005C3EAB" w:rsidRDefault="005C3EAB">
            <w:pPr>
              <w:autoSpaceDE w:val="0"/>
              <w:jc w:val="center"/>
              <w:rPr>
                <w:rFonts w:eastAsia="Arial" w:cs="Arial"/>
                <w:i/>
                <w:iCs/>
                <w:color w:val="000000"/>
                <w:sz w:val="28"/>
                <w:szCs w:val="28"/>
              </w:rPr>
            </w:pPr>
            <w:r>
              <w:rPr>
                <w:rFonts w:eastAsia="Arial" w:cs="Arial"/>
                <w:sz w:val="28"/>
                <w:szCs w:val="28"/>
              </w:rPr>
              <w:t>ПРОТОКОЛ ПУБЛИЧНЫХ СЛУШАНИЙ</w:t>
            </w:r>
          </w:p>
          <w:p w:rsidR="009647B0" w:rsidRDefault="005C3EAB" w:rsidP="009647B0">
            <w:pPr>
              <w:widowControl w:val="0"/>
              <w:shd w:val="clear" w:color="auto" w:fill="FFFFFF"/>
              <w:autoSpaceDE w:val="0"/>
              <w:ind w:right="-2"/>
              <w:jc w:val="center"/>
              <w:rPr>
                <w:i/>
                <w:color w:val="000000"/>
                <w:sz w:val="28"/>
                <w:szCs w:val="28"/>
              </w:rPr>
            </w:pPr>
            <w:r w:rsidRPr="00EA0823">
              <w:rPr>
                <w:rFonts w:eastAsia="Arial" w:cs="Arial"/>
                <w:i/>
                <w:iCs/>
                <w:color w:val="000000"/>
                <w:sz w:val="28"/>
                <w:szCs w:val="28"/>
              </w:rPr>
              <w:t xml:space="preserve">по </w:t>
            </w:r>
            <w:r w:rsidR="00717980" w:rsidRPr="00EA0823">
              <w:rPr>
                <w:rFonts w:eastAsia="Arial" w:cs="Arial"/>
                <w:i/>
                <w:iCs/>
                <w:color w:val="000000"/>
                <w:sz w:val="28"/>
                <w:szCs w:val="28"/>
              </w:rPr>
              <w:t>проекту</w:t>
            </w:r>
            <w:r w:rsidR="003914FA" w:rsidRPr="00EA0823">
              <w:rPr>
                <w:rFonts w:eastAsia="Arial" w:cs="Arial"/>
                <w:i/>
                <w:iCs/>
                <w:color w:val="000000"/>
                <w:sz w:val="28"/>
                <w:szCs w:val="28"/>
              </w:rPr>
              <w:t xml:space="preserve">, </w:t>
            </w:r>
            <w:r w:rsidR="00EA0823" w:rsidRPr="00EA0823">
              <w:rPr>
                <w:i/>
                <w:color w:val="000000"/>
                <w:sz w:val="28"/>
                <w:szCs w:val="28"/>
              </w:rPr>
              <w:t xml:space="preserve">предусматривающему внесение изменений </w:t>
            </w:r>
          </w:p>
          <w:p w:rsidR="009647B0" w:rsidRDefault="00EA0823" w:rsidP="009647B0">
            <w:pPr>
              <w:widowControl w:val="0"/>
              <w:shd w:val="clear" w:color="auto" w:fill="FFFFFF"/>
              <w:autoSpaceDE w:val="0"/>
              <w:ind w:right="-2"/>
              <w:jc w:val="center"/>
              <w:rPr>
                <w:i/>
                <w:sz w:val="28"/>
                <w:szCs w:val="28"/>
                <w:lang w:eastAsia="ar-SA"/>
              </w:rPr>
            </w:pPr>
            <w:r w:rsidRPr="00EA0823">
              <w:rPr>
                <w:i/>
                <w:color w:val="000000"/>
                <w:sz w:val="28"/>
                <w:szCs w:val="28"/>
              </w:rPr>
              <w:t>в утвержденны</w:t>
            </w:r>
            <w:r w:rsidR="00313167">
              <w:rPr>
                <w:i/>
                <w:color w:val="000000"/>
                <w:sz w:val="28"/>
                <w:szCs w:val="28"/>
              </w:rPr>
              <w:t xml:space="preserve">й </w:t>
            </w:r>
            <w:r w:rsidRPr="00EA0823">
              <w:rPr>
                <w:i/>
                <w:color w:val="000000"/>
                <w:sz w:val="28"/>
                <w:szCs w:val="28"/>
              </w:rPr>
              <w:t xml:space="preserve">проект </w:t>
            </w:r>
            <w:r w:rsidR="00E93B6D">
              <w:rPr>
                <w:i/>
                <w:color w:val="000000"/>
                <w:sz w:val="28"/>
                <w:szCs w:val="28"/>
              </w:rPr>
              <w:t>межевания</w:t>
            </w:r>
            <w:r w:rsidRPr="00EA0823">
              <w:rPr>
                <w:i/>
                <w:color w:val="000000"/>
                <w:sz w:val="28"/>
                <w:szCs w:val="28"/>
              </w:rPr>
              <w:t xml:space="preserve"> </w:t>
            </w:r>
            <w:r w:rsidRPr="00EA0823">
              <w:rPr>
                <w:i/>
                <w:sz w:val="28"/>
                <w:szCs w:val="28"/>
                <w:lang w:eastAsia="ar-SA"/>
              </w:rPr>
              <w:t xml:space="preserve">территории </w:t>
            </w:r>
          </w:p>
          <w:p w:rsidR="00EA0823" w:rsidRPr="00EA0823" w:rsidRDefault="00EA0823" w:rsidP="009647B0">
            <w:pPr>
              <w:widowControl w:val="0"/>
              <w:shd w:val="clear" w:color="auto" w:fill="FFFFFF"/>
              <w:autoSpaceDE w:val="0"/>
              <w:ind w:right="-2"/>
              <w:jc w:val="center"/>
              <w:rPr>
                <w:i/>
                <w:sz w:val="28"/>
                <w:szCs w:val="28"/>
                <w:lang w:eastAsia="ar-SA"/>
              </w:rPr>
            </w:pPr>
            <w:r w:rsidRPr="00EA0823">
              <w:rPr>
                <w:i/>
                <w:sz w:val="28"/>
                <w:szCs w:val="28"/>
                <w:lang w:eastAsia="ar-SA"/>
              </w:rPr>
              <w:t xml:space="preserve">микрорайона </w:t>
            </w:r>
            <w:r w:rsidR="009647B0">
              <w:rPr>
                <w:i/>
                <w:sz w:val="28"/>
                <w:szCs w:val="28"/>
                <w:lang w:eastAsia="ar-SA"/>
              </w:rPr>
              <w:t xml:space="preserve">№ </w:t>
            </w:r>
            <w:r w:rsidR="00E93B6D">
              <w:rPr>
                <w:i/>
                <w:sz w:val="28"/>
                <w:szCs w:val="28"/>
                <w:lang w:eastAsia="ar-SA"/>
              </w:rPr>
              <w:t>36 Центрального</w:t>
            </w:r>
            <w:r w:rsidRPr="00EA0823">
              <w:rPr>
                <w:i/>
                <w:sz w:val="28"/>
                <w:szCs w:val="28"/>
                <w:lang w:eastAsia="ar-SA"/>
              </w:rPr>
              <w:t xml:space="preserve"> района города Кемерово</w:t>
            </w:r>
          </w:p>
          <w:p w:rsidR="005C3EAB" w:rsidRDefault="00CF535A" w:rsidP="00CF535A">
            <w:pPr>
              <w:widowControl w:val="0"/>
              <w:shd w:val="clear" w:color="auto" w:fill="FFFFFF"/>
              <w:autoSpaceDE w:val="0"/>
              <w:ind w:right="-2"/>
              <w:jc w:val="center"/>
              <w:rPr>
                <w:rFonts w:eastAsia="Arial" w:cs="Arial"/>
                <w:sz w:val="28"/>
                <w:szCs w:val="28"/>
              </w:rPr>
            </w:pPr>
            <w:r>
              <w:rPr>
                <w:rFonts w:eastAsia="Arial" w:cs="Arial"/>
                <w:i/>
                <w:iCs/>
                <w:color w:val="000000"/>
                <w:sz w:val="28"/>
                <w:szCs w:val="28"/>
              </w:rPr>
              <w:t xml:space="preserve"> </w:t>
            </w:r>
            <w:r w:rsidR="005C3EAB">
              <w:rPr>
                <w:rFonts w:eastAsia="Arial" w:cs="Arial"/>
                <w:i/>
                <w:iCs/>
                <w:color w:val="000000"/>
                <w:sz w:val="28"/>
                <w:szCs w:val="28"/>
              </w:rPr>
              <w:t>(далее</w:t>
            </w:r>
            <w:r w:rsidR="008A11D3">
              <w:rPr>
                <w:rFonts w:eastAsia="Arial" w:cs="Arial"/>
                <w:i/>
                <w:iCs/>
                <w:color w:val="000000"/>
                <w:sz w:val="28"/>
                <w:szCs w:val="28"/>
              </w:rPr>
              <w:t xml:space="preserve"> – </w:t>
            </w:r>
            <w:r w:rsidR="005C3EAB">
              <w:rPr>
                <w:rFonts w:eastAsia="Arial" w:cs="Arial"/>
                <w:i/>
                <w:iCs/>
                <w:color w:val="000000"/>
                <w:sz w:val="28"/>
                <w:szCs w:val="28"/>
              </w:rPr>
              <w:t xml:space="preserve">проект) </w:t>
            </w:r>
          </w:p>
        </w:tc>
      </w:tr>
      <w:tr w:rsidR="005C3EAB" w:rsidTr="00E43F59">
        <w:tc>
          <w:tcPr>
            <w:tcW w:w="3686" w:type="dxa"/>
            <w:tcBorders>
              <w:top w:val="single" w:sz="1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:rsidR="005C3EAB" w:rsidRDefault="005C3EAB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>
              <w:rPr>
                <w:rFonts w:eastAsia="Arial" w:cs="Arial"/>
                <w:sz w:val="28"/>
                <w:szCs w:val="28"/>
              </w:rPr>
              <w:t>Информация об организаторе публичных слушаний</w:t>
            </w:r>
          </w:p>
        </w:tc>
        <w:tc>
          <w:tcPr>
            <w:tcW w:w="6521" w:type="dxa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:rsidR="005C3EAB" w:rsidRDefault="005C3EAB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>
              <w:rPr>
                <w:rFonts w:eastAsia="Arial" w:cs="Arial"/>
                <w:sz w:val="28"/>
                <w:szCs w:val="28"/>
              </w:rPr>
              <w:t xml:space="preserve">Комиссия по подготовке проекта правил землепользования и застройки в городе Кемерово в составе согласно постановлению администрации города Кемерово </w:t>
            </w:r>
            <w:r>
              <w:rPr>
                <w:rFonts w:eastAsia="Arial"/>
                <w:sz w:val="28"/>
                <w:szCs w:val="28"/>
              </w:rPr>
              <w:t>от 06.02.2014 № 219</w:t>
            </w:r>
          </w:p>
        </w:tc>
      </w:tr>
      <w:tr w:rsidR="005C3EAB" w:rsidTr="00E43F59">
        <w:tc>
          <w:tcPr>
            <w:tcW w:w="3686" w:type="dxa"/>
            <w:tcBorders>
              <w:top w:val="single" w:sz="1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:rsidR="005C3EAB" w:rsidRDefault="005C3EAB">
            <w:pPr>
              <w:autoSpaceDE w:val="0"/>
              <w:jc w:val="both"/>
              <w:rPr>
                <w:rFonts w:eastAsia="Arial"/>
                <w:sz w:val="28"/>
                <w:szCs w:val="28"/>
              </w:rPr>
            </w:pPr>
            <w:r>
              <w:rPr>
                <w:rFonts w:eastAsia="Arial" w:cs="Arial"/>
                <w:sz w:val="28"/>
                <w:szCs w:val="28"/>
              </w:rPr>
              <w:t>Информация, содержащаяся в опубликованном оповещении о начале публичных слушаний, дата и источник его опубликования</w:t>
            </w:r>
          </w:p>
        </w:tc>
        <w:tc>
          <w:tcPr>
            <w:tcW w:w="6521" w:type="dxa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:rsidR="00E43F59" w:rsidRPr="00E6030B" w:rsidRDefault="005C3EAB" w:rsidP="00E43F59">
            <w:pPr>
              <w:pStyle w:val="NoSpacing"/>
              <w:jc w:val="both"/>
              <w:rPr>
                <w:rFonts w:ascii="Times New Roman" w:eastAsia="Arial" w:hAnsi="Times New Roman" w:cs="Times New Roman"/>
                <w:color w:val="000000"/>
                <w:sz w:val="28"/>
                <w:szCs w:val="28"/>
              </w:rPr>
            </w:pPr>
            <w:r w:rsidRPr="00363EE2">
              <w:rPr>
                <w:rFonts w:ascii="Times New Roman" w:eastAsia="Arial" w:hAnsi="Times New Roman" w:cs="Times New Roman"/>
                <w:sz w:val="28"/>
                <w:szCs w:val="28"/>
              </w:rPr>
              <w:t xml:space="preserve">1. Решение от </w:t>
            </w:r>
            <w:r w:rsidR="00E93B6D">
              <w:rPr>
                <w:rFonts w:ascii="Times New Roman" w:eastAsia="Arial" w:hAnsi="Times New Roman" w:cs="Times New Roman"/>
                <w:sz w:val="28"/>
                <w:szCs w:val="28"/>
              </w:rPr>
              <w:t>23</w:t>
            </w:r>
            <w:r w:rsidR="007F32B7">
              <w:rPr>
                <w:rFonts w:ascii="Times New Roman" w:eastAsia="Arial" w:hAnsi="Times New Roman" w:cs="Times New Roman"/>
                <w:sz w:val="28"/>
                <w:szCs w:val="28"/>
              </w:rPr>
              <w:t>.09.2025</w:t>
            </w:r>
            <w:r w:rsidRPr="00363EE2">
              <w:rPr>
                <w:rFonts w:ascii="Times New Roman" w:eastAsia="Arial" w:hAnsi="Times New Roman" w:cs="Times New Roman"/>
                <w:sz w:val="28"/>
                <w:szCs w:val="28"/>
              </w:rPr>
              <w:t xml:space="preserve"> № </w:t>
            </w:r>
            <w:r w:rsidR="00E93B6D">
              <w:rPr>
                <w:rFonts w:ascii="Times New Roman" w:eastAsia="Arial" w:hAnsi="Times New Roman" w:cs="Times New Roman"/>
                <w:sz w:val="28"/>
                <w:szCs w:val="28"/>
              </w:rPr>
              <w:t>3188</w:t>
            </w:r>
            <w:r w:rsidRPr="00363EE2">
              <w:rPr>
                <w:rFonts w:ascii="Times New Roman" w:eastAsia="Arial" w:hAnsi="Times New Roman" w:cs="Times New Roman"/>
                <w:sz w:val="28"/>
                <w:szCs w:val="28"/>
              </w:rPr>
              <w:t xml:space="preserve"> </w:t>
            </w:r>
            <w:r w:rsidR="00E43F59" w:rsidRPr="00E6030B">
              <w:rPr>
                <w:rFonts w:ascii="Times New Roman" w:eastAsia="Arial" w:hAnsi="Times New Roman" w:cs="Times New Roman"/>
                <w:sz w:val="28"/>
                <w:szCs w:val="28"/>
              </w:rPr>
              <w:t xml:space="preserve">о проведении публичных слушаний опубликовано </w:t>
            </w:r>
            <w:r w:rsidR="00E43F59" w:rsidRPr="00E6030B">
              <w:rPr>
                <w:rFonts w:ascii="Times New Roman" w:eastAsia="Arial" w:hAnsi="Times New Roman" w:cs="Times New Roman"/>
                <w:color w:val="000000"/>
                <w:sz w:val="28"/>
                <w:szCs w:val="28"/>
              </w:rPr>
              <w:t xml:space="preserve">на сайте «Электронный бюллетень органов местного самоуправления города Кемерово» (электронный адрес в информационно-телекоммуникационной сети Интернет — pravo-kemerovo.ru) </w:t>
            </w:r>
            <w:r w:rsidR="00E93B6D">
              <w:rPr>
                <w:rFonts w:ascii="Times New Roman" w:eastAsia="Arial" w:hAnsi="Times New Roman" w:cs="Times New Roman"/>
                <w:color w:val="000000"/>
                <w:sz w:val="28"/>
                <w:szCs w:val="28"/>
              </w:rPr>
              <w:t>23</w:t>
            </w:r>
            <w:r w:rsidR="007F32B7">
              <w:rPr>
                <w:rFonts w:ascii="Times New Roman" w:eastAsia="Arial" w:hAnsi="Times New Roman" w:cs="Times New Roman"/>
                <w:color w:val="000000"/>
                <w:sz w:val="28"/>
                <w:szCs w:val="28"/>
              </w:rPr>
              <w:t>.09.2025</w:t>
            </w:r>
            <w:r w:rsidR="00E43F59" w:rsidRPr="00E6030B">
              <w:rPr>
                <w:rFonts w:ascii="Times New Roman" w:eastAsia="Arial" w:hAnsi="Times New Roman" w:cs="Times New Roman"/>
                <w:color w:val="000000"/>
                <w:sz w:val="28"/>
                <w:szCs w:val="28"/>
              </w:rPr>
              <w:t>.</w:t>
            </w:r>
          </w:p>
          <w:p w:rsidR="00E43F59" w:rsidRPr="00E6030B" w:rsidRDefault="00E43F59" w:rsidP="00E43F59">
            <w:pPr>
              <w:pStyle w:val="NoSpacing"/>
              <w:jc w:val="both"/>
              <w:rPr>
                <w:rFonts w:ascii="Times New Roman" w:eastAsia="Arial" w:hAnsi="Times New Roman" w:cs="Times New Roman"/>
                <w:color w:val="000000"/>
                <w:sz w:val="28"/>
                <w:szCs w:val="28"/>
              </w:rPr>
            </w:pPr>
            <w:r w:rsidRPr="00E6030B">
              <w:rPr>
                <w:rFonts w:ascii="Times New Roman" w:eastAsia="Arial" w:hAnsi="Times New Roman" w:cs="Times New Roman"/>
                <w:color w:val="000000"/>
                <w:sz w:val="28"/>
                <w:szCs w:val="28"/>
              </w:rPr>
              <w:t xml:space="preserve">Оповещение о начале публичных слушаний опубликовано на сайте «Электронный бюллетень органов местного самоуправления города Кемерово» (электронный адрес в информационно-телекоммуникационной сети Интернет — pravo-kemerovo.ru) </w:t>
            </w:r>
            <w:r w:rsidR="007F32B7">
              <w:rPr>
                <w:rFonts w:ascii="Times New Roman" w:eastAsia="Arial" w:hAnsi="Times New Roman" w:cs="Times New Roman"/>
                <w:color w:val="000000"/>
                <w:sz w:val="28"/>
                <w:szCs w:val="28"/>
              </w:rPr>
              <w:t>23.09.2025</w:t>
            </w:r>
            <w:r w:rsidRPr="00E6030B">
              <w:rPr>
                <w:rFonts w:ascii="Times New Roman" w:eastAsia="Arial" w:hAnsi="Times New Roman" w:cs="Times New Roman"/>
                <w:color w:val="000000"/>
                <w:sz w:val="28"/>
                <w:szCs w:val="28"/>
              </w:rPr>
              <w:t>.</w:t>
            </w:r>
          </w:p>
          <w:p w:rsidR="0028313F" w:rsidRPr="006C6C0C" w:rsidRDefault="005C3EAB">
            <w:pPr>
              <w:pStyle w:val="NoSpacing1"/>
              <w:jc w:val="both"/>
              <w:rPr>
                <w:rFonts w:ascii="Times New Roman" w:eastAsia="Arial" w:hAnsi="Times New Roman" w:cs="Times New Roman"/>
                <w:sz w:val="28"/>
                <w:szCs w:val="28"/>
              </w:rPr>
            </w:pPr>
            <w:r>
              <w:rPr>
                <w:rFonts w:ascii="Times New Roman" w:eastAsia="Arial" w:hAnsi="Times New Roman" w:cs="Times New Roman"/>
                <w:sz w:val="28"/>
                <w:szCs w:val="28"/>
              </w:rPr>
              <w:t xml:space="preserve">2. Проект, пояснительная записка, текстовое обоснование размещены на официальном сайте </w:t>
            </w:r>
            <w:hyperlink r:id="rId6" w:history="1">
              <w:r>
                <w:rPr>
                  <w:rStyle w:val="a3"/>
                  <w:rFonts w:ascii="Times New Roman" w:hAnsi="Times New Roman"/>
                </w:rPr>
                <w:t>www.kemerovo.ru</w:t>
              </w:r>
            </w:hyperlink>
            <w:r>
              <w:rPr>
                <w:rFonts w:ascii="Times New Roman" w:eastAsia="Arial" w:hAnsi="Times New Roman" w:cs="Times New Roman"/>
                <w:sz w:val="28"/>
                <w:szCs w:val="28"/>
              </w:rPr>
              <w:t xml:space="preserve"> </w:t>
            </w:r>
            <w:r w:rsidR="007F32B7">
              <w:rPr>
                <w:rFonts w:ascii="Times New Roman" w:eastAsia="Arial" w:hAnsi="Times New Roman" w:cs="Times New Roman"/>
                <w:sz w:val="28"/>
                <w:szCs w:val="28"/>
              </w:rPr>
              <w:t>30.09.2025</w:t>
            </w:r>
            <w:r>
              <w:rPr>
                <w:rFonts w:ascii="Times New Roman" w:eastAsia="Arial" w:hAnsi="Times New Roman" w:cs="Times New Roman"/>
                <w:sz w:val="28"/>
                <w:szCs w:val="28"/>
              </w:rPr>
              <w:t>.</w:t>
            </w:r>
          </w:p>
          <w:p w:rsidR="005C3EAB" w:rsidRDefault="005C3EAB">
            <w:pPr>
              <w:pStyle w:val="NoSpacing1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3. Порядок проведения публичных слушаний: </w:t>
            </w:r>
          </w:p>
          <w:p w:rsidR="005C3EAB" w:rsidRDefault="005C3EAB">
            <w:pPr>
              <w:pStyle w:val="NoSpacing1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- оповещение о начале публичных слушаний;</w:t>
            </w:r>
          </w:p>
          <w:p w:rsidR="005C3EAB" w:rsidRDefault="005C3EAB">
            <w:pPr>
              <w:pStyle w:val="NoSpacing1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- размещение проект</w:t>
            </w:r>
            <w:r w:rsidR="005F0310">
              <w:rPr>
                <w:rFonts w:ascii="Times New Roman" w:hAnsi="Times New Roman" w:cs="Times New Roman"/>
                <w:sz w:val="28"/>
                <w:szCs w:val="28"/>
              </w:rPr>
              <w:t>а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и информационных материалов к н</w:t>
            </w:r>
            <w:r w:rsidR="005F0310">
              <w:rPr>
                <w:rFonts w:ascii="Times New Roman" w:hAnsi="Times New Roman" w:cs="Times New Roman"/>
                <w:sz w:val="28"/>
                <w:szCs w:val="28"/>
              </w:rPr>
              <w:t>ему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;</w:t>
            </w:r>
          </w:p>
          <w:p w:rsidR="005C3EAB" w:rsidRDefault="005C3EAB">
            <w:pPr>
              <w:pStyle w:val="NoSpacing1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- открытие и проведение экспозиции проект</w:t>
            </w:r>
            <w:r w:rsidR="005F0310">
              <w:rPr>
                <w:rFonts w:ascii="Times New Roman" w:hAnsi="Times New Roman" w:cs="Times New Roman"/>
                <w:sz w:val="28"/>
                <w:szCs w:val="28"/>
              </w:rPr>
              <w:t>а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;</w:t>
            </w:r>
          </w:p>
          <w:p w:rsidR="005C3EAB" w:rsidRDefault="005C3EAB">
            <w:pPr>
              <w:pStyle w:val="NoSpacing1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- проведение собрания участников публичных слушаний;</w:t>
            </w:r>
          </w:p>
          <w:p w:rsidR="005C3EAB" w:rsidRDefault="005C3EAB">
            <w:pPr>
              <w:pStyle w:val="NoSpacing1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- подготовка и оформление протокола публичных слушаний;</w:t>
            </w:r>
          </w:p>
          <w:p w:rsidR="005C3EAB" w:rsidRDefault="005C3EAB">
            <w:pPr>
              <w:pStyle w:val="NoSpacing1"/>
              <w:jc w:val="both"/>
              <w:rPr>
                <w:rFonts w:ascii="Times New Roman" w:eastAsia="Arial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- подготовка и опубликование заключения о результатах публичных слушаний. </w:t>
            </w:r>
          </w:p>
          <w:p w:rsidR="005C3EAB" w:rsidRDefault="005C3EAB">
            <w:pPr>
              <w:pStyle w:val="NoSpacing1"/>
              <w:jc w:val="both"/>
              <w:rPr>
                <w:rFonts w:ascii="Times New Roman" w:eastAsia="Arial" w:hAnsi="Times New Roman" w:cs="Times New Roman"/>
                <w:sz w:val="28"/>
                <w:szCs w:val="28"/>
              </w:rPr>
            </w:pPr>
            <w:r>
              <w:rPr>
                <w:rFonts w:ascii="Times New Roman" w:eastAsia="Arial" w:hAnsi="Times New Roman" w:cs="Times New Roman"/>
                <w:sz w:val="28"/>
                <w:szCs w:val="28"/>
              </w:rPr>
              <w:t xml:space="preserve">4. Срок проведения публичных слушаний: не более </w:t>
            </w:r>
            <w:r w:rsidR="00CB52F5">
              <w:rPr>
                <w:rFonts w:ascii="Times New Roman" w:eastAsia="Arial" w:hAnsi="Times New Roman" w:cs="Times New Roman"/>
                <w:sz w:val="28"/>
                <w:szCs w:val="28"/>
              </w:rPr>
              <w:t>одного месяца</w:t>
            </w:r>
            <w:r>
              <w:rPr>
                <w:rFonts w:ascii="Times New Roman" w:eastAsia="Arial" w:hAnsi="Times New Roman" w:cs="Times New Roman"/>
                <w:sz w:val="28"/>
                <w:szCs w:val="28"/>
              </w:rPr>
              <w:t xml:space="preserve"> со дня оповещения жителей города о проведении публичных слушаний до дня опубликования заключения о результатах публичных слушаний. </w:t>
            </w:r>
          </w:p>
          <w:p w:rsidR="004327D6" w:rsidRDefault="005C3EAB" w:rsidP="004327D6">
            <w:pPr>
              <w:pStyle w:val="NoSpacing1"/>
              <w:jc w:val="both"/>
              <w:rPr>
                <w:rFonts w:ascii="Times New Roman" w:eastAsia="Arial" w:hAnsi="Times New Roman" w:cs="Times New Roman"/>
                <w:sz w:val="28"/>
                <w:szCs w:val="28"/>
              </w:rPr>
            </w:pPr>
            <w:r>
              <w:rPr>
                <w:rFonts w:ascii="Times New Roman" w:eastAsia="Arial" w:hAnsi="Times New Roman" w:cs="Times New Roman"/>
                <w:sz w:val="28"/>
                <w:szCs w:val="28"/>
              </w:rPr>
              <w:lastRenderedPageBreak/>
              <w:t>5. Экспозиция</w:t>
            </w:r>
            <w:r w:rsidR="004B4EC4">
              <w:rPr>
                <w:rFonts w:ascii="Times New Roman" w:eastAsia="Arial" w:hAnsi="Times New Roman" w:cs="Times New Roman"/>
                <w:sz w:val="28"/>
                <w:szCs w:val="28"/>
              </w:rPr>
              <w:t xml:space="preserve"> проекта и консультирование по телефону 58-20-71</w:t>
            </w:r>
            <w:r>
              <w:rPr>
                <w:rFonts w:ascii="Times New Roman" w:eastAsia="Arial" w:hAnsi="Times New Roman" w:cs="Times New Roman"/>
                <w:sz w:val="28"/>
                <w:szCs w:val="28"/>
              </w:rPr>
              <w:t xml:space="preserve"> осуществлял</w:t>
            </w:r>
            <w:r w:rsidR="004B4EC4">
              <w:rPr>
                <w:rFonts w:ascii="Times New Roman" w:eastAsia="Arial" w:hAnsi="Times New Roman" w:cs="Times New Roman"/>
                <w:sz w:val="28"/>
                <w:szCs w:val="28"/>
              </w:rPr>
              <w:t>ись</w:t>
            </w:r>
            <w:r>
              <w:rPr>
                <w:rFonts w:ascii="Times New Roman" w:eastAsia="Arial" w:hAnsi="Times New Roman" w:cs="Times New Roman"/>
                <w:sz w:val="28"/>
                <w:szCs w:val="28"/>
              </w:rPr>
              <w:t xml:space="preserve"> </w:t>
            </w:r>
            <w:r w:rsidR="004B4EC4">
              <w:rPr>
                <w:rFonts w:ascii="Times New Roman" w:eastAsia="Arial" w:hAnsi="Times New Roman" w:cs="Times New Roman"/>
                <w:sz w:val="28"/>
                <w:szCs w:val="28"/>
              </w:rPr>
              <w:t>с</w:t>
            </w:r>
            <w:r>
              <w:rPr>
                <w:rFonts w:ascii="Times New Roman" w:eastAsia="Arial" w:hAnsi="Times New Roman" w:cs="Times New Roman"/>
                <w:sz w:val="28"/>
                <w:szCs w:val="28"/>
              </w:rPr>
              <w:t xml:space="preserve"> </w:t>
            </w:r>
            <w:r w:rsidR="007F32B7">
              <w:rPr>
                <w:rFonts w:ascii="Times New Roman" w:eastAsia="Arial" w:hAnsi="Times New Roman" w:cs="Times New Roman"/>
                <w:sz w:val="28"/>
                <w:szCs w:val="28"/>
              </w:rPr>
              <w:t>30.09.2025</w:t>
            </w:r>
            <w:r w:rsidR="00E43F59">
              <w:rPr>
                <w:rFonts w:ascii="Times New Roman" w:eastAsia="Arial" w:hAnsi="Times New Roman" w:cs="Times New Roman"/>
                <w:sz w:val="28"/>
                <w:szCs w:val="28"/>
              </w:rPr>
              <w:t xml:space="preserve"> </w:t>
            </w:r>
            <w:r>
              <w:rPr>
                <w:rFonts w:ascii="Times New Roman" w:eastAsia="Arial" w:hAnsi="Times New Roman" w:cs="Times New Roman"/>
                <w:color w:val="000000"/>
                <w:sz w:val="28"/>
                <w:szCs w:val="28"/>
              </w:rPr>
              <w:t xml:space="preserve">по </w:t>
            </w:r>
            <w:r w:rsidR="007F32B7">
              <w:rPr>
                <w:rFonts w:ascii="Times New Roman" w:eastAsia="Arial" w:hAnsi="Times New Roman" w:cs="Times New Roman"/>
                <w:color w:val="000000"/>
                <w:sz w:val="28"/>
                <w:szCs w:val="28"/>
              </w:rPr>
              <w:t>07.10.2025</w:t>
            </w:r>
            <w:r w:rsidR="004327D6">
              <w:rPr>
                <w:rFonts w:ascii="Times New Roman" w:eastAsia="Arial" w:hAnsi="Times New Roman" w:cs="Times New Roman"/>
                <w:sz w:val="28"/>
                <w:szCs w:val="28"/>
              </w:rPr>
              <w:t xml:space="preserve"> на ул. Красная, 9, </w:t>
            </w:r>
            <w:proofErr w:type="spellStart"/>
            <w:r w:rsidR="004327D6">
              <w:rPr>
                <w:rFonts w:ascii="Times New Roman" w:eastAsia="Arial" w:hAnsi="Times New Roman" w:cs="Times New Roman"/>
                <w:sz w:val="28"/>
                <w:szCs w:val="28"/>
              </w:rPr>
              <w:t>каб</w:t>
            </w:r>
            <w:proofErr w:type="spellEnd"/>
            <w:r w:rsidR="004327D6">
              <w:rPr>
                <w:rFonts w:ascii="Times New Roman" w:eastAsia="Arial" w:hAnsi="Times New Roman" w:cs="Times New Roman"/>
                <w:sz w:val="28"/>
                <w:szCs w:val="28"/>
              </w:rPr>
              <w:t>. № 201</w:t>
            </w:r>
          </w:p>
          <w:p w:rsidR="004327D6" w:rsidRPr="004327D6" w:rsidRDefault="004327D6" w:rsidP="004327D6">
            <w:pPr>
              <w:pStyle w:val="NoSpacing1"/>
              <w:jc w:val="both"/>
              <w:rPr>
                <w:rFonts w:ascii="Times New Roman" w:eastAsia="Arial" w:hAnsi="Times New Roman" w:cs="Times New Roman"/>
                <w:sz w:val="28"/>
                <w:szCs w:val="28"/>
              </w:rPr>
            </w:pPr>
            <w:r w:rsidRPr="004327D6">
              <w:rPr>
                <w:rFonts w:ascii="Times New Roman" w:eastAsia="Arial" w:hAnsi="Times New Roman" w:cs="Times New Roman"/>
                <w:sz w:val="28"/>
                <w:szCs w:val="28"/>
              </w:rPr>
              <w:t>(2 этаж), зал заседаний. Часы посещений с 14.00 до 17.00 по вторникам и четвергам, в день проведения собрания с 14.00 до 1</w:t>
            </w:r>
            <w:r w:rsidR="00E93B6D">
              <w:rPr>
                <w:rFonts w:ascii="Times New Roman" w:eastAsia="Arial" w:hAnsi="Times New Roman" w:cs="Times New Roman"/>
                <w:sz w:val="28"/>
                <w:szCs w:val="28"/>
              </w:rPr>
              <w:t>5</w:t>
            </w:r>
            <w:r w:rsidRPr="004327D6">
              <w:rPr>
                <w:rFonts w:ascii="Times New Roman" w:eastAsia="Arial" w:hAnsi="Times New Roman" w:cs="Times New Roman"/>
                <w:sz w:val="28"/>
                <w:szCs w:val="28"/>
              </w:rPr>
              <w:t>.</w:t>
            </w:r>
            <w:r w:rsidR="00E43F59">
              <w:rPr>
                <w:rFonts w:ascii="Times New Roman" w:eastAsia="Arial" w:hAnsi="Times New Roman" w:cs="Times New Roman"/>
                <w:sz w:val="28"/>
                <w:szCs w:val="28"/>
              </w:rPr>
              <w:t>3</w:t>
            </w:r>
            <w:r w:rsidRPr="004327D6">
              <w:rPr>
                <w:rFonts w:ascii="Times New Roman" w:eastAsia="Arial" w:hAnsi="Times New Roman" w:cs="Times New Roman"/>
                <w:sz w:val="28"/>
                <w:szCs w:val="28"/>
              </w:rPr>
              <w:t>0.</w:t>
            </w:r>
          </w:p>
          <w:p w:rsidR="005C3EAB" w:rsidRPr="004327D6" w:rsidRDefault="004327D6" w:rsidP="00E93B6D">
            <w:pPr>
              <w:pStyle w:val="NoSpacing1"/>
              <w:jc w:val="both"/>
              <w:rPr>
                <w:rFonts w:ascii="Times New Roman" w:eastAsia="Arial" w:hAnsi="Times New Roman" w:cs="Times New Roman"/>
                <w:sz w:val="28"/>
                <w:szCs w:val="28"/>
              </w:rPr>
            </w:pPr>
            <w:r w:rsidRPr="004327D6">
              <w:rPr>
                <w:rFonts w:ascii="Times New Roman" w:eastAsia="Arial" w:hAnsi="Times New Roman" w:cs="Times New Roman"/>
                <w:sz w:val="28"/>
                <w:szCs w:val="28"/>
              </w:rPr>
              <w:t xml:space="preserve">6. Дата, время и место проведения собрания участников: </w:t>
            </w:r>
            <w:r w:rsidR="000E747B">
              <w:rPr>
                <w:rFonts w:ascii="Times New Roman" w:eastAsia="Arial" w:hAnsi="Times New Roman" w:cs="Times New Roman"/>
                <w:sz w:val="28"/>
                <w:szCs w:val="28"/>
              </w:rPr>
              <w:t>07.10.2025</w:t>
            </w:r>
            <w:r w:rsidRPr="004327D6">
              <w:rPr>
                <w:rFonts w:ascii="Times New Roman" w:eastAsia="Arial" w:hAnsi="Times New Roman" w:cs="Times New Roman"/>
                <w:sz w:val="28"/>
                <w:szCs w:val="28"/>
              </w:rPr>
              <w:t xml:space="preserve"> в 1</w:t>
            </w:r>
            <w:r w:rsidR="00E93B6D">
              <w:rPr>
                <w:rFonts w:ascii="Times New Roman" w:eastAsia="Arial" w:hAnsi="Times New Roman" w:cs="Times New Roman"/>
                <w:sz w:val="28"/>
                <w:szCs w:val="28"/>
              </w:rPr>
              <w:t>6</w:t>
            </w:r>
            <w:r w:rsidRPr="004327D6">
              <w:rPr>
                <w:rFonts w:ascii="Times New Roman" w:eastAsia="Arial" w:hAnsi="Times New Roman" w:cs="Times New Roman"/>
                <w:sz w:val="28"/>
                <w:szCs w:val="28"/>
              </w:rPr>
              <w:t>.</w:t>
            </w:r>
            <w:r w:rsidR="00E43F59">
              <w:rPr>
                <w:rFonts w:ascii="Times New Roman" w:eastAsia="Arial" w:hAnsi="Times New Roman" w:cs="Times New Roman"/>
                <w:sz w:val="28"/>
                <w:szCs w:val="28"/>
              </w:rPr>
              <w:t>0</w:t>
            </w:r>
            <w:r w:rsidRPr="004327D6">
              <w:rPr>
                <w:rFonts w:ascii="Times New Roman" w:eastAsia="Arial" w:hAnsi="Times New Roman" w:cs="Times New Roman"/>
                <w:sz w:val="28"/>
                <w:szCs w:val="28"/>
              </w:rPr>
              <w:t>0 в зале заседаний управления архитектуры и градостроительства на ул. Красной, 9.</w:t>
            </w:r>
          </w:p>
        </w:tc>
      </w:tr>
      <w:tr w:rsidR="005C3EAB" w:rsidTr="00E43F59">
        <w:tc>
          <w:tcPr>
            <w:tcW w:w="3686" w:type="dxa"/>
            <w:tcBorders>
              <w:top w:val="single" w:sz="1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:rsidR="005C3EAB" w:rsidRDefault="005C3EAB">
            <w:pPr>
              <w:autoSpaceDE w:val="0"/>
              <w:jc w:val="both"/>
              <w:rPr>
                <w:color w:val="000000"/>
                <w:sz w:val="28"/>
                <w:szCs w:val="28"/>
              </w:rPr>
            </w:pPr>
            <w:r>
              <w:rPr>
                <w:rFonts w:eastAsia="Arial" w:cs="Arial"/>
                <w:sz w:val="28"/>
                <w:szCs w:val="28"/>
              </w:rPr>
              <w:lastRenderedPageBreak/>
              <w:t>Информация о сроке, в течение которого принимались предложения и замечания участников публичных слушаний, о территории, в пределах которой проводятся публичные слушания</w:t>
            </w:r>
          </w:p>
        </w:tc>
        <w:tc>
          <w:tcPr>
            <w:tcW w:w="6521" w:type="dxa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:rsidR="005C3EAB" w:rsidRDefault="005C3EAB">
            <w:pPr>
              <w:pStyle w:val="NoSpacing1"/>
              <w:jc w:val="both"/>
              <w:rPr>
                <w:rFonts w:ascii="Times New Roman" w:eastAsia="Arial" w:hAnsi="Times New Roman" w:cs="Times New Roman"/>
                <w:color w:val="000000"/>
                <w:sz w:val="28"/>
                <w:szCs w:val="28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1. Предложения и замечания, касающиеся проект</w:t>
            </w:r>
            <w:r w:rsidR="005F0310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а</w:t>
            </w: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 xml:space="preserve">, принимались с </w:t>
            </w:r>
            <w:r w:rsidR="000E747B">
              <w:rPr>
                <w:rFonts w:ascii="Times New Roman" w:eastAsia="Arial" w:hAnsi="Times New Roman" w:cs="Times New Roman"/>
                <w:sz w:val="28"/>
                <w:szCs w:val="28"/>
              </w:rPr>
              <w:t>30.09.2025</w:t>
            </w:r>
            <w:r w:rsidR="00E43F59">
              <w:rPr>
                <w:rFonts w:ascii="Times New Roman" w:eastAsia="Arial" w:hAnsi="Times New Roman" w:cs="Times New Roman"/>
                <w:sz w:val="28"/>
                <w:szCs w:val="28"/>
              </w:rPr>
              <w:t xml:space="preserve"> </w:t>
            </w:r>
            <w:r w:rsidR="00E43F59">
              <w:rPr>
                <w:rFonts w:ascii="Times New Roman" w:eastAsia="Arial" w:hAnsi="Times New Roman" w:cs="Times New Roman"/>
                <w:color w:val="000000"/>
                <w:sz w:val="28"/>
                <w:szCs w:val="28"/>
              </w:rPr>
              <w:t xml:space="preserve">по </w:t>
            </w:r>
            <w:r w:rsidR="000E747B">
              <w:rPr>
                <w:rFonts w:ascii="Times New Roman" w:eastAsia="Arial" w:hAnsi="Times New Roman" w:cs="Times New Roman"/>
                <w:color w:val="000000"/>
                <w:sz w:val="28"/>
                <w:szCs w:val="28"/>
              </w:rPr>
              <w:t>07.10.2025</w:t>
            </w:r>
            <w:r w:rsidR="00E43F59">
              <w:rPr>
                <w:rFonts w:ascii="Times New Roman" w:eastAsia="Arial" w:hAnsi="Times New Roman" w:cs="Times New Roman"/>
                <w:color w:val="000000"/>
                <w:sz w:val="28"/>
                <w:szCs w:val="28"/>
              </w:rPr>
              <w:t>.</w:t>
            </w:r>
          </w:p>
          <w:p w:rsidR="005C3EAB" w:rsidRDefault="005C3EAB" w:rsidP="005F3A2D">
            <w:pPr>
              <w:pStyle w:val="NoSpacing1"/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>
              <w:rPr>
                <w:rFonts w:ascii="Times New Roman" w:eastAsia="Arial" w:hAnsi="Times New Roman" w:cs="Times New Roman"/>
                <w:color w:val="000000"/>
                <w:sz w:val="28"/>
                <w:szCs w:val="28"/>
                <w:shd w:val="clear" w:color="auto" w:fill="FFFFFF"/>
              </w:rPr>
              <w:t>2. Публичные слушания проводились в границах территории, в отношении которой подготовлен проект</w:t>
            </w:r>
            <w:r>
              <w:rPr>
                <w:rFonts w:ascii="Times New Roman" w:eastAsia="Arial" w:hAnsi="Times New Roman" w:cs="Times New Roman"/>
                <w:i/>
                <w:color w:val="000000"/>
                <w:sz w:val="28"/>
                <w:szCs w:val="28"/>
                <w:shd w:val="clear" w:color="auto" w:fill="FFFFFF"/>
              </w:rPr>
              <w:t>.</w:t>
            </w:r>
          </w:p>
        </w:tc>
      </w:tr>
      <w:tr w:rsidR="005C3EAB" w:rsidTr="00E43F59">
        <w:tc>
          <w:tcPr>
            <w:tcW w:w="3686" w:type="dxa"/>
            <w:tcBorders>
              <w:top w:val="single" w:sz="1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:rsidR="005C3EAB" w:rsidRDefault="005C3EAB">
            <w:pPr>
              <w:autoSpaceDE w:val="0"/>
              <w:jc w:val="both"/>
              <w:rPr>
                <w:rFonts w:eastAsia="Arial"/>
                <w:sz w:val="28"/>
                <w:szCs w:val="28"/>
                <w:shd w:val="clear" w:color="auto" w:fill="FFFFFF"/>
              </w:rPr>
            </w:pPr>
            <w:r>
              <w:rPr>
                <w:rFonts w:eastAsia="Arial" w:cs="Arial"/>
                <w:sz w:val="28"/>
                <w:szCs w:val="28"/>
              </w:rPr>
              <w:t>Предложения и замечания участников публичных слушаний с разделением на предложения и замечания граждан, являющихся участниками публичных слушаний и постоянно проживающих на территории, в пределах которой проводятся публичные слушания, и предложения и замечания иных участников публичных слушаний.</w:t>
            </w:r>
          </w:p>
        </w:tc>
        <w:tc>
          <w:tcPr>
            <w:tcW w:w="6521" w:type="dxa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:rsidR="005C3EAB" w:rsidRDefault="005C3EAB">
            <w:pPr>
              <w:pStyle w:val="NoSpacing1"/>
              <w:autoSpaceDE w:val="0"/>
              <w:jc w:val="both"/>
              <w:rPr>
                <w:rFonts w:ascii="Times New Roman" w:eastAsia="Arial" w:hAnsi="Times New Roman" w:cs="Times New Roman"/>
                <w:sz w:val="28"/>
                <w:szCs w:val="28"/>
                <w:shd w:val="clear" w:color="auto" w:fill="FFFFFF"/>
              </w:rPr>
            </w:pPr>
            <w:r>
              <w:rPr>
                <w:rFonts w:ascii="Times New Roman" w:eastAsia="Arial" w:hAnsi="Times New Roman" w:cs="Times New Roman"/>
                <w:sz w:val="28"/>
                <w:szCs w:val="28"/>
                <w:shd w:val="clear" w:color="auto" w:fill="FFFFFF"/>
              </w:rPr>
              <w:t>Предложения или замечания участников публичных слушаний</w:t>
            </w:r>
            <w:r w:rsidR="00420BC8">
              <w:rPr>
                <w:rFonts w:ascii="Times New Roman" w:eastAsia="Arial" w:hAnsi="Times New Roman" w:cs="Times New Roman"/>
                <w:sz w:val="28"/>
                <w:szCs w:val="28"/>
                <w:shd w:val="clear" w:color="auto" w:fill="FFFFFF"/>
              </w:rPr>
              <w:t>, в том числе постоянно проживающих на территории, в пределах которой проводились публичные слушания, в комиссию</w:t>
            </w:r>
            <w:r>
              <w:rPr>
                <w:rFonts w:ascii="Times New Roman" w:eastAsia="Arial" w:hAnsi="Times New Roman" w:cs="Times New Roman"/>
                <w:sz w:val="28"/>
                <w:szCs w:val="28"/>
                <w:shd w:val="clear" w:color="auto" w:fill="FFFFFF"/>
              </w:rPr>
              <w:t xml:space="preserve"> не поступали.</w:t>
            </w:r>
          </w:p>
          <w:p w:rsidR="005C3EAB" w:rsidRDefault="005C3EAB">
            <w:pPr>
              <w:pStyle w:val="NoSpacing1"/>
              <w:autoSpaceDE w:val="0"/>
              <w:jc w:val="both"/>
              <w:rPr>
                <w:rFonts w:ascii="Times New Roman" w:eastAsia="Arial" w:hAnsi="Times New Roman" w:cs="Times New Roman"/>
                <w:sz w:val="28"/>
                <w:szCs w:val="28"/>
                <w:shd w:val="clear" w:color="auto" w:fill="FFFFFF"/>
              </w:rPr>
            </w:pPr>
          </w:p>
        </w:tc>
      </w:tr>
      <w:tr w:rsidR="005C3EAB" w:rsidTr="00E43F59">
        <w:tc>
          <w:tcPr>
            <w:tcW w:w="10207" w:type="dxa"/>
            <w:gridSpan w:val="2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:rsidR="005C3EAB" w:rsidRDefault="005C3EAB" w:rsidP="00E43F59">
            <w:pPr>
              <w:autoSpaceDE w:val="0"/>
              <w:rPr>
                <w:i/>
              </w:rPr>
            </w:pPr>
            <w:r>
              <w:rPr>
                <w:rFonts w:eastAsia="Arial" w:cs="Arial"/>
                <w:sz w:val="28"/>
                <w:szCs w:val="28"/>
              </w:rPr>
              <w:t xml:space="preserve">Секретарь комиссии </w:t>
            </w:r>
            <w:r w:rsidR="0043566E">
              <w:rPr>
                <w:rFonts w:eastAsia="Arial" w:cs="Arial"/>
                <w:sz w:val="28"/>
                <w:szCs w:val="28"/>
              </w:rPr>
              <w:t xml:space="preserve"> </w:t>
            </w:r>
            <w:r>
              <w:rPr>
                <w:rFonts w:eastAsia="Arial" w:cs="Arial"/>
                <w:sz w:val="28"/>
                <w:szCs w:val="28"/>
              </w:rPr>
              <w:t xml:space="preserve">                                                                       </w:t>
            </w:r>
            <w:r w:rsidR="000E747B">
              <w:rPr>
                <w:rFonts w:eastAsia="Arial" w:cs="Arial"/>
                <w:sz w:val="28"/>
                <w:szCs w:val="28"/>
              </w:rPr>
              <w:t xml:space="preserve">      </w:t>
            </w:r>
            <w:r w:rsidR="0043566E">
              <w:rPr>
                <w:rFonts w:eastAsia="Arial" w:cs="Arial"/>
                <w:sz w:val="28"/>
                <w:szCs w:val="28"/>
              </w:rPr>
              <w:t>Курдюкова С.С.</w:t>
            </w:r>
          </w:p>
        </w:tc>
      </w:tr>
    </w:tbl>
    <w:p w:rsidR="00E43F59" w:rsidRPr="002746AF" w:rsidRDefault="00E43F59" w:rsidP="0072560F">
      <w:pPr>
        <w:autoSpaceDE w:val="0"/>
        <w:ind w:firstLine="540"/>
        <w:jc w:val="both"/>
      </w:pPr>
      <w:bookmarkStart w:id="0" w:name="_GoBack"/>
      <w:bookmarkEnd w:id="0"/>
    </w:p>
    <w:sectPr w:rsidR="00E43F59" w:rsidRPr="002746AF" w:rsidSect="002644D1">
      <w:footerReference w:type="default" r:id="rId7"/>
      <w:pgSz w:w="11906" w:h="16838"/>
      <w:pgMar w:top="567" w:right="709" w:bottom="851" w:left="1418" w:header="720" w:footer="266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24563" w:rsidRDefault="00024563">
      <w:r>
        <w:separator/>
      </w:r>
    </w:p>
  </w:endnote>
  <w:endnote w:type="continuationSeparator" w:id="0">
    <w:p w:rsidR="00024563" w:rsidRDefault="0002456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altName w:val="Courier New"/>
    <w:panose1 w:val="00000400000000000000"/>
    <w:charset w:val="01"/>
    <w:family w:val="roman"/>
    <w:pitch w:val="variable"/>
    <w:sig w:usb0="00002000" w:usb1="00000000" w:usb2="00000000" w:usb3="00000000" w:csb0="00000000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font224">
    <w:charset w:val="80"/>
    <w:family w:val="roman"/>
    <w:pitch w:val="default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A11D3" w:rsidRDefault="008A11D3">
    <w:pPr>
      <w:pStyle w:val="ab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24563" w:rsidRDefault="00024563">
      <w:r>
        <w:separator/>
      </w:r>
    </w:p>
  </w:footnote>
  <w:footnote w:type="continuationSeparator" w:id="0">
    <w:p w:rsidR="00024563" w:rsidRDefault="00024563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defaultTableStyle w:val="a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212FC"/>
    <w:rsid w:val="00014640"/>
    <w:rsid w:val="00024563"/>
    <w:rsid w:val="00037BD9"/>
    <w:rsid w:val="00064293"/>
    <w:rsid w:val="00092689"/>
    <w:rsid w:val="000A2757"/>
    <w:rsid w:val="000B7FC2"/>
    <w:rsid w:val="000E5A69"/>
    <w:rsid w:val="000E747B"/>
    <w:rsid w:val="0011607F"/>
    <w:rsid w:val="001E72E7"/>
    <w:rsid w:val="001F728C"/>
    <w:rsid w:val="00221BEC"/>
    <w:rsid w:val="00263DCB"/>
    <w:rsid w:val="002644D1"/>
    <w:rsid w:val="0028313F"/>
    <w:rsid w:val="00284C27"/>
    <w:rsid w:val="002A1FA0"/>
    <w:rsid w:val="00313167"/>
    <w:rsid w:val="00313D67"/>
    <w:rsid w:val="00363EE2"/>
    <w:rsid w:val="003914FA"/>
    <w:rsid w:val="003B577F"/>
    <w:rsid w:val="003B5D76"/>
    <w:rsid w:val="00420BC8"/>
    <w:rsid w:val="00425B71"/>
    <w:rsid w:val="004327D6"/>
    <w:rsid w:val="0043566E"/>
    <w:rsid w:val="004A1901"/>
    <w:rsid w:val="004A614C"/>
    <w:rsid w:val="004B13CE"/>
    <w:rsid w:val="004B4EC4"/>
    <w:rsid w:val="004D40A4"/>
    <w:rsid w:val="004E2CFC"/>
    <w:rsid w:val="004F34DB"/>
    <w:rsid w:val="00557824"/>
    <w:rsid w:val="00560DDD"/>
    <w:rsid w:val="005802A8"/>
    <w:rsid w:val="005C3EAB"/>
    <w:rsid w:val="005F0310"/>
    <w:rsid w:val="005F3A2D"/>
    <w:rsid w:val="006377B3"/>
    <w:rsid w:val="00653B35"/>
    <w:rsid w:val="0069051E"/>
    <w:rsid w:val="00696BEF"/>
    <w:rsid w:val="006C6C0C"/>
    <w:rsid w:val="006E5A13"/>
    <w:rsid w:val="00717980"/>
    <w:rsid w:val="0072560F"/>
    <w:rsid w:val="007558B4"/>
    <w:rsid w:val="007A0C3C"/>
    <w:rsid w:val="007B291A"/>
    <w:rsid w:val="007D3458"/>
    <w:rsid w:val="007F32B7"/>
    <w:rsid w:val="00802608"/>
    <w:rsid w:val="00837424"/>
    <w:rsid w:val="008773AA"/>
    <w:rsid w:val="0089590B"/>
    <w:rsid w:val="008A11D3"/>
    <w:rsid w:val="008C50E9"/>
    <w:rsid w:val="008D557B"/>
    <w:rsid w:val="0090044D"/>
    <w:rsid w:val="00927375"/>
    <w:rsid w:val="009647B0"/>
    <w:rsid w:val="009713CD"/>
    <w:rsid w:val="009D4908"/>
    <w:rsid w:val="009D5852"/>
    <w:rsid w:val="00A12AA3"/>
    <w:rsid w:val="00A36472"/>
    <w:rsid w:val="00A4155C"/>
    <w:rsid w:val="00A6692B"/>
    <w:rsid w:val="00A92D2C"/>
    <w:rsid w:val="00A95FEB"/>
    <w:rsid w:val="00AB2492"/>
    <w:rsid w:val="00AE3932"/>
    <w:rsid w:val="00AF3B24"/>
    <w:rsid w:val="00AF528C"/>
    <w:rsid w:val="00AF7FF5"/>
    <w:rsid w:val="00B01AA7"/>
    <w:rsid w:val="00B117AC"/>
    <w:rsid w:val="00B6163C"/>
    <w:rsid w:val="00B809CF"/>
    <w:rsid w:val="00BE3E5A"/>
    <w:rsid w:val="00C02899"/>
    <w:rsid w:val="00C4133D"/>
    <w:rsid w:val="00C75E82"/>
    <w:rsid w:val="00C827C6"/>
    <w:rsid w:val="00CB52F5"/>
    <w:rsid w:val="00CF535A"/>
    <w:rsid w:val="00D212FC"/>
    <w:rsid w:val="00DC0255"/>
    <w:rsid w:val="00DC1452"/>
    <w:rsid w:val="00DC1B24"/>
    <w:rsid w:val="00DC3462"/>
    <w:rsid w:val="00DF30F1"/>
    <w:rsid w:val="00DF461A"/>
    <w:rsid w:val="00DF5850"/>
    <w:rsid w:val="00E06798"/>
    <w:rsid w:val="00E266EA"/>
    <w:rsid w:val="00E34DC7"/>
    <w:rsid w:val="00E40726"/>
    <w:rsid w:val="00E43F59"/>
    <w:rsid w:val="00E47033"/>
    <w:rsid w:val="00E65252"/>
    <w:rsid w:val="00E83207"/>
    <w:rsid w:val="00E90E12"/>
    <w:rsid w:val="00E93B6D"/>
    <w:rsid w:val="00EA0823"/>
    <w:rsid w:val="00F568B0"/>
    <w:rsid w:val="00F629C3"/>
    <w:rsid w:val="00FE1D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oNotEmbedSmartTags/>
  <w:decimalSymbol w:val=","/>
  <w:listSeparator w:val=";"/>
  <w15:chartTrackingRefBased/>
  <w15:docId w15:val="{8BE95A21-7639-4968-8509-6B5224651EF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suppressAutoHyphens/>
    </w:pPr>
    <w:rPr>
      <w:sz w:val="24"/>
      <w:szCs w:val="24"/>
      <w:lang w:eastAsia="zh-CN"/>
    </w:rPr>
  </w:style>
  <w:style w:type="character" w:default="1" w:styleId="a0">
    <w:name w:val="Default Paragraph Font"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4">
    <w:name w:val="Основной шрифт абзаца4"/>
  </w:style>
  <w:style w:type="character" w:customStyle="1" w:styleId="Absatz-Standardschriftart">
    <w:name w:val="Absatz-Standardschriftart"/>
  </w:style>
  <w:style w:type="character" w:customStyle="1" w:styleId="WW-Absatz-Standardschriftart">
    <w:name w:val="WW-Absatz-Standardschriftart"/>
  </w:style>
  <w:style w:type="character" w:customStyle="1" w:styleId="WW-Absatz-Standardschriftart1">
    <w:name w:val="WW-Absatz-Standardschriftart1"/>
  </w:style>
  <w:style w:type="character" w:customStyle="1" w:styleId="WW-Absatz-Standardschriftart11">
    <w:name w:val="WW-Absatz-Standardschriftart11"/>
  </w:style>
  <w:style w:type="character" w:customStyle="1" w:styleId="WW-Absatz-Standardschriftart111">
    <w:name w:val="WW-Absatz-Standardschriftart111"/>
  </w:style>
  <w:style w:type="character" w:customStyle="1" w:styleId="WW-Absatz-Standardschriftart1111">
    <w:name w:val="WW-Absatz-Standardschriftart1111"/>
  </w:style>
  <w:style w:type="character" w:customStyle="1" w:styleId="WW-Absatz-Standardschriftart11111">
    <w:name w:val="WW-Absatz-Standardschriftart11111"/>
  </w:style>
  <w:style w:type="character" w:customStyle="1" w:styleId="3">
    <w:name w:val="Основной шрифт абзаца3"/>
  </w:style>
  <w:style w:type="character" w:customStyle="1" w:styleId="2">
    <w:name w:val="Основной шрифт абзаца2"/>
  </w:style>
  <w:style w:type="character" w:customStyle="1" w:styleId="WW-Absatz-Standardschriftart111111">
    <w:name w:val="WW-Absatz-Standardschriftart111111"/>
  </w:style>
  <w:style w:type="character" w:customStyle="1" w:styleId="WW-Absatz-Standardschriftart1111111">
    <w:name w:val="WW-Absatz-Standardschriftart1111111"/>
  </w:style>
  <w:style w:type="character" w:customStyle="1" w:styleId="WW-Absatz-Standardschriftart11111111">
    <w:name w:val="WW-Absatz-Standardschriftart11111111"/>
  </w:style>
  <w:style w:type="character" w:customStyle="1" w:styleId="WW-Absatz-Standardschriftart111111111">
    <w:name w:val="WW-Absatz-Standardschriftart111111111"/>
  </w:style>
  <w:style w:type="character" w:customStyle="1" w:styleId="WW-Absatz-Standardschriftart1111111111">
    <w:name w:val="WW-Absatz-Standardschriftart1111111111"/>
  </w:style>
  <w:style w:type="character" w:customStyle="1" w:styleId="WW-Absatz-Standardschriftart11111111111">
    <w:name w:val="WW-Absatz-Standardschriftart11111111111"/>
  </w:style>
  <w:style w:type="character" w:customStyle="1" w:styleId="1">
    <w:name w:val="Основной шрифт абзаца1"/>
  </w:style>
  <w:style w:type="character" w:styleId="a3">
    <w:name w:val="Hyperlink"/>
    <w:rPr>
      <w:color w:val="000080"/>
      <w:u w:val="single"/>
      <w:lang/>
    </w:rPr>
  </w:style>
  <w:style w:type="character" w:customStyle="1" w:styleId="a4">
    <w:name w:val="Текст выноски Знак"/>
    <w:rPr>
      <w:rFonts w:ascii="Segoe UI" w:hAnsi="Segoe UI" w:cs="Segoe UI"/>
      <w:sz w:val="18"/>
      <w:szCs w:val="18"/>
      <w:lang w:eastAsia="zh-CN"/>
    </w:rPr>
  </w:style>
  <w:style w:type="paragraph" w:styleId="a5">
    <w:name w:val="Title"/>
    <w:basedOn w:val="a"/>
    <w:next w:val="a6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a6">
    <w:name w:val="Body Text"/>
    <w:basedOn w:val="a"/>
    <w:link w:val="a7"/>
    <w:rPr>
      <w:sz w:val="28"/>
      <w:szCs w:val="20"/>
      <w:lang w:val="x-none"/>
    </w:rPr>
  </w:style>
  <w:style w:type="paragraph" w:styleId="a8">
    <w:name w:val="List"/>
    <w:basedOn w:val="a6"/>
    <w:rPr>
      <w:rFonts w:cs="Mangal"/>
    </w:rPr>
  </w:style>
  <w:style w:type="paragraph" w:styleId="a9">
    <w:name w:val="caption"/>
    <w:basedOn w:val="a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40">
    <w:name w:val="Указатель4"/>
    <w:basedOn w:val="a"/>
    <w:pPr>
      <w:suppressLineNumbers/>
    </w:pPr>
    <w:rPr>
      <w:rFonts w:cs="Mangal"/>
    </w:rPr>
  </w:style>
  <w:style w:type="paragraph" w:customStyle="1" w:styleId="30">
    <w:name w:val="Название объекта3"/>
    <w:basedOn w:val="a"/>
    <w:pPr>
      <w:suppressLineNumbers/>
      <w:spacing w:before="120" w:after="120"/>
    </w:pPr>
    <w:rPr>
      <w:rFonts w:cs="Mangal"/>
      <w:i/>
      <w:iCs/>
    </w:rPr>
  </w:style>
  <w:style w:type="paragraph" w:customStyle="1" w:styleId="31">
    <w:name w:val="Указатель3"/>
    <w:basedOn w:val="a"/>
    <w:pPr>
      <w:suppressLineNumbers/>
    </w:pPr>
    <w:rPr>
      <w:rFonts w:cs="Mangal"/>
    </w:rPr>
  </w:style>
  <w:style w:type="paragraph" w:customStyle="1" w:styleId="20">
    <w:name w:val="Название объекта2"/>
    <w:basedOn w:val="a"/>
    <w:pPr>
      <w:suppressLineNumbers/>
      <w:spacing w:before="120" w:after="120"/>
    </w:pPr>
    <w:rPr>
      <w:rFonts w:cs="Mangal"/>
      <w:i/>
      <w:iCs/>
    </w:rPr>
  </w:style>
  <w:style w:type="paragraph" w:customStyle="1" w:styleId="21">
    <w:name w:val="Указатель2"/>
    <w:basedOn w:val="a"/>
    <w:pPr>
      <w:suppressLineNumbers/>
    </w:pPr>
    <w:rPr>
      <w:rFonts w:cs="Mangal"/>
    </w:rPr>
  </w:style>
  <w:style w:type="paragraph" w:customStyle="1" w:styleId="10">
    <w:name w:val="Название объекта1"/>
    <w:basedOn w:val="a"/>
    <w:pPr>
      <w:suppressLineNumbers/>
      <w:spacing w:before="120" w:after="120"/>
    </w:pPr>
    <w:rPr>
      <w:rFonts w:cs="Mangal"/>
      <w:i/>
      <w:iCs/>
    </w:rPr>
  </w:style>
  <w:style w:type="paragraph" w:customStyle="1" w:styleId="11">
    <w:name w:val="Указатель1"/>
    <w:basedOn w:val="a"/>
    <w:pPr>
      <w:suppressLineNumbers/>
    </w:pPr>
    <w:rPr>
      <w:rFonts w:cs="Mangal"/>
    </w:rPr>
  </w:style>
  <w:style w:type="paragraph" w:customStyle="1" w:styleId="aa">
    <w:name w:val=" Знак Знак Знак Знак"/>
    <w:basedOn w:val="a"/>
    <w:pPr>
      <w:spacing w:before="280" w:after="280"/>
    </w:pPr>
    <w:rPr>
      <w:rFonts w:ascii="Tahoma" w:hAnsi="Tahoma" w:cs="Tahoma"/>
      <w:sz w:val="20"/>
      <w:szCs w:val="20"/>
      <w:lang w:val="en-US"/>
    </w:rPr>
  </w:style>
  <w:style w:type="paragraph" w:customStyle="1" w:styleId="ConsPlusDocList">
    <w:name w:val="  ConsPlusDocList"/>
    <w:next w:val="a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customStyle="1" w:styleId="ConsPlusCell">
    <w:name w:val="  ConsPlusCell"/>
    <w:next w:val="a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customStyle="1" w:styleId="ConsPlusNonformat">
    <w:name w:val="  ConsPlusNonformat"/>
    <w:next w:val="a"/>
    <w:pPr>
      <w:widowControl w:val="0"/>
      <w:suppressAutoHyphens/>
      <w:autoSpaceDE w:val="0"/>
    </w:pPr>
    <w:rPr>
      <w:rFonts w:ascii="Courier New" w:eastAsia="Courier New" w:hAnsi="Courier New" w:cs="Courier New"/>
      <w:lang w:eastAsia="zh-CN" w:bidi="hi-IN"/>
    </w:rPr>
  </w:style>
  <w:style w:type="paragraph" w:customStyle="1" w:styleId="ConsPlusTitle">
    <w:name w:val="  ConsPlusTitle"/>
    <w:next w:val="a"/>
    <w:pPr>
      <w:widowControl w:val="0"/>
      <w:suppressAutoHyphens/>
      <w:autoSpaceDE w:val="0"/>
    </w:pPr>
    <w:rPr>
      <w:rFonts w:ascii="Arial" w:eastAsia="Arial" w:hAnsi="Arial" w:cs="Arial"/>
      <w:b/>
      <w:bCs/>
      <w:lang w:eastAsia="zh-CN" w:bidi="hi-IN"/>
    </w:rPr>
  </w:style>
  <w:style w:type="paragraph" w:styleId="ab">
    <w:name w:val="footer"/>
    <w:basedOn w:val="a"/>
    <w:pPr>
      <w:suppressLineNumbers/>
      <w:tabs>
        <w:tab w:val="center" w:pos="4822"/>
        <w:tab w:val="right" w:pos="9645"/>
      </w:tabs>
    </w:pPr>
  </w:style>
  <w:style w:type="paragraph" w:styleId="ac">
    <w:name w:val="header"/>
    <w:basedOn w:val="a"/>
    <w:pPr>
      <w:suppressLineNumbers/>
      <w:tabs>
        <w:tab w:val="center" w:pos="4819"/>
        <w:tab w:val="right" w:pos="9638"/>
      </w:tabs>
    </w:pPr>
  </w:style>
  <w:style w:type="paragraph" w:customStyle="1" w:styleId="WW-">
    <w:name w:val="WW-Базовый"/>
    <w:pPr>
      <w:suppressAutoHyphens/>
      <w:spacing w:line="100" w:lineRule="atLeast"/>
    </w:pPr>
    <w:rPr>
      <w:lang w:eastAsia="zh-CN"/>
    </w:rPr>
  </w:style>
  <w:style w:type="paragraph" w:customStyle="1" w:styleId="WW-1">
    <w:name w:val="WW-Базовый1"/>
    <w:pPr>
      <w:suppressAutoHyphens/>
      <w:spacing w:line="100" w:lineRule="atLeast"/>
    </w:pPr>
    <w:rPr>
      <w:color w:val="00000A"/>
      <w:sz w:val="24"/>
      <w:szCs w:val="24"/>
      <w:lang w:eastAsia="zh-CN"/>
    </w:rPr>
  </w:style>
  <w:style w:type="paragraph" w:customStyle="1" w:styleId="ConsPlusNormal">
    <w:name w:val="ConsPlusNormal"/>
    <w:pPr>
      <w:suppressAutoHyphens/>
      <w:autoSpaceDE w:val="0"/>
    </w:pPr>
    <w:rPr>
      <w:sz w:val="28"/>
      <w:szCs w:val="28"/>
      <w:lang w:eastAsia="zh-CN"/>
    </w:rPr>
  </w:style>
  <w:style w:type="paragraph" w:customStyle="1" w:styleId="ConsPlusNormal0">
    <w:name w:val="  ConsPlusNormal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styleId="ad">
    <w:name w:val="Balloon Text"/>
    <w:basedOn w:val="a"/>
    <w:rPr>
      <w:rFonts w:ascii="Segoe UI" w:hAnsi="Segoe UI" w:cs="Segoe UI"/>
      <w:sz w:val="18"/>
      <w:szCs w:val="18"/>
    </w:rPr>
  </w:style>
  <w:style w:type="paragraph" w:customStyle="1" w:styleId="WW-12">
    <w:name w:val="WW-Базовый12"/>
    <w:pPr>
      <w:suppressAutoHyphens/>
      <w:spacing w:line="100" w:lineRule="atLeast"/>
    </w:pPr>
    <w:rPr>
      <w:color w:val="00000A"/>
      <w:lang w:eastAsia="zh-CN"/>
    </w:rPr>
  </w:style>
  <w:style w:type="paragraph" w:customStyle="1" w:styleId="ae">
    <w:name w:val="Содержимое таблицы"/>
    <w:basedOn w:val="a"/>
    <w:pPr>
      <w:suppressLineNumbers/>
    </w:pPr>
  </w:style>
  <w:style w:type="paragraph" w:customStyle="1" w:styleId="af">
    <w:name w:val="Заголовок таблицы"/>
    <w:basedOn w:val="ae"/>
    <w:pPr>
      <w:jc w:val="center"/>
    </w:pPr>
    <w:rPr>
      <w:b/>
      <w:bCs/>
    </w:rPr>
  </w:style>
  <w:style w:type="paragraph" w:customStyle="1" w:styleId="NoSpacing1">
    <w:name w:val="No Spacing1"/>
    <w:pPr>
      <w:suppressAutoHyphens/>
      <w:spacing w:line="100" w:lineRule="atLeast"/>
    </w:pPr>
    <w:rPr>
      <w:rFonts w:ascii="Calibri" w:eastAsia="SimSun" w:hAnsi="Calibri" w:cs="font224"/>
      <w:color w:val="00000A"/>
      <w:sz w:val="22"/>
      <w:szCs w:val="22"/>
      <w:lang w:eastAsia="zh-CN"/>
    </w:rPr>
  </w:style>
  <w:style w:type="character" w:customStyle="1" w:styleId="a7">
    <w:name w:val="Основной текст Знак"/>
    <w:link w:val="a6"/>
    <w:rsid w:val="00E83207"/>
    <w:rPr>
      <w:sz w:val="28"/>
      <w:lang w:eastAsia="zh-CN"/>
    </w:rPr>
  </w:style>
  <w:style w:type="paragraph" w:customStyle="1" w:styleId="NoSpacing">
    <w:name w:val="No Spacing"/>
    <w:rsid w:val="00E43F59"/>
    <w:pPr>
      <w:suppressAutoHyphens/>
      <w:spacing w:line="100" w:lineRule="atLeast"/>
    </w:pPr>
    <w:rPr>
      <w:rFonts w:ascii="Calibri" w:eastAsia="SimSun" w:hAnsi="Calibri" w:cs="font224"/>
      <w:color w:val="00000A"/>
      <w:sz w:val="22"/>
      <w:szCs w:val="22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www.kemerovo.ru/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476</Words>
  <Characters>2714</Characters>
  <Application>Microsoft Office Word</Application>
  <DocSecurity>0</DocSecurity>
  <Lines>22</Lines>
  <Paragraphs>6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Заместителю Главы города,</vt:lpstr>
      <vt:lpstr>Заместителю Главы города,</vt:lpstr>
    </vt:vector>
  </TitlesOfParts>
  <Company/>
  <LinksUpToDate>false</LinksUpToDate>
  <CharactersWithSpaces>3184</CharactersWithSpaces>
  <SharedDoc>false</SharedDoc>
  <HLinks>
    <vt:vector size="6" baseType="variant">
      <vt:variant>
        <vt:i4>7471138</vt:i4>
      </vt:variant>
      <vt:variant>
        <vt:i4>0</vt:i4>
      </vt:variant>
      <vt:variant>
        <vt:i4>0</vt:i4>
      </vt:variant>
      <vt:variant>
        <vt:i4>5</vt:i4>
      </vt:variant>
      <vt:variant>
        <vt:lpwstr>http://www.kemerovo.ru/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Заместителю Главы города,</dc:title>
  <dc:subject/>
  <dc:creator>Игнатьева Анна Юрьевна</dc:creator>
  <cp:keywords/>
  <cp:lastModifiedBy>Курдюкова Светлана Сергеевна</cp:lastModifiedBy>
  <cp:revision>2</cp:revision>
  <cp:lastPrinted>2025-10-09T09:50:00Z</cp:lastPrinted>
  <dcterms:created xsi:type="dcterms:W3CDTF">2025-10-14T04:48:00Z</dcterms:created>
  <dcterms:modified xsi:type="dcterms:W3CDTF">2025-10-14T04:48:00Z</dcterms:modified>
</cp:coreProperties>
</file>