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95" w:type="dxa"/>
        <w:tblLayout w:type="fixed"/>
        <w:tblLook w:val="0000" w:firstRow="0" w:lastRow="0" w:firstColumn="0" w:lastColumn="0" w:noHBand="0" w:noVBand="0"/>
      </w:tblPr>
      <w:tblGrid>
        <w:gridCol w:w="3180"/>
        <w:gridCol w:w="6860"/>
      </w:tblGrid>
      <w:tr w:rsidR="00147977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77" w:rsidRDefault="00147977">
            <w:pPr>
              <w:suppressAutoHyphens w:val="0"/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  <w:p w:rsidR="00147977" w:rsidRDefault="00147977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 06-02-09-01/</w:t>
            </w:r>
            <w:r w:rsidR="00055C1B">
              <w:rPr>
                <w:sz w:val="26"/>
                <w:szCs w:val="26"/>
                <w:lang w:eastAsia="ru-RU"/>
              </w:rPr>
              <w:t>1509-1</w:t>
            </w:r>
            <w:r>
              <w:rPr>
                <w:sz w:val="26"/>
                <w:szCs w:val="26"/>
                <w:lang w:eastAsia="ru-RU"/>
              </w:rPr>
              <w:t xml:space="preserve"> от </w:t>
            </w:r>
            <w:r w:rsidR="00055C1B">
              <w:rPr>
                <w:sz w:val="26"/>
                <w:szCs w:val="26"/>
                <w:lang w:eastAsia="ru-RU"/>
              </w:rPr>
              <w:t>05.06.2019</w:t>
            </w:r>
          </w:p>
          <w:p w:rsidR="00147977" w:rsidRDefault="0014797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147977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77" w:rsidRDefault="00147977">
            <w:pPr>
              <w:suppressAutoHyphens w:val="0"/>
              <w:snapToGri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147977" w:rsidRDefault="00147977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ЗАКЛЮЧЕНИЕ</w:t>
            </w:r>
          </w:p>
          <w:p w:rsidR="00147977" w:rsidRDefault="00147977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</w:t>
            </w:r>
            <w:r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по проекту, </w:t>
            </w:r>
            <w:r>
              <w:rPr>
                <w:i/>
                <w:color w:val="000000"/>
                <w:sz w:val="28"/>
                <w:szCs w:val="28"/>
              </w:rPr>
              <w:t xml:space="preserve">предусматривающему </w:t>
            </w:r>
          </w:p>
          <w:p w:rsidR="00147977" w:rsidRDefault="00147977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внесение изменений в утвержденный проект межевания территории микрорайона № 15 Центрального района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города Кемерово</w:t>
            </w:r>
          </w:p>
          <w:p w:rsidR="00147977" w:rsidRDefault="00147977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40F0B">
              <w:rPr>
                <w:rFonts w:eastAsia="Arial"/>
                <w:i/>
                <w:iCs/>
                <w:color w:val="000000"/>
                <w:sz w:val="28"/>
                <w:szCs w:val="28"/>
                <w:lang w:eastAsia="ru-RU"/>
              </w:rPr>
              <w:t>(далее – проект</w:t>
            </w:r>
            <w:bookmarkStart w:id="0" w:name="_GoBack"/>
            <w:bookmarkEnd w:id="0"/>
            <w:r>
              <w:rPr>
                <w:rFonts w:eastAsia="Arial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4797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977" w:rsidRDefault="0014797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77" w:rsidRDefault="0014797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7 </w:t>
            </w:r>
          </w:p>
        </w:tc>
      </w:tr>
      <w:tr w:rsidR="0014797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977" w:rsidRDefault="0014797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77" w:rsidRDefault="00147977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от 14.05.2019 № 54</w:t>
            </w:r>
          </w:p>
        </w:tc>
      </w:tr>
      <w:tr w:rsidR="0014797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977" w:rsidRDefault="00147977">
            <w:pPr>
              <w:jc w:val="both"/>
              <w:rPr>
                <w:rFonts w:eastAsia="Arial"/>
                <w:i/>
                <w:i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77" w:rsidRDefault="00147977">
            <w:pPr>
              <w:pStyle w:val="WW-1234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/>
                <w:i/>
                <w:iCs/>
                <w:sz w:val="28"/>
                <w:szCs w:val="28"/>
                <w:shd w:val="clear" w:color="auto" w:fill="FFFFFF"/>
              </w:rPr>
              <w:t>Предложения</w:t>
            </w:r>
            <w:r>
              <w:rPr>
                <w:rFonts w:eastAsia="Arial"/>
                <w:sz w:val="28"/>
                <w:szCs w:val="28"/>
                <w:shd w:val="clear" w:color="auto" w:fill="FFFFFF"/>
              </w:rPr>
              <w:t xml:space="preserve"> участников публичных слушаний, постоянно проживающих на территории, в пределах которой проводятся публичные слушания:</w:t>
            </w:r>
          </w:p>
          <w:p w:rsidR="00147977" w:rsidRDefault="00147977">
            <w:pPr>
              <w:pStyle w:val="af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1. Об установлении публичного сервитута в отношении частей земельных участков, определенных проектом для размещения многоквартирных домов на ул. Терешковой, 18а, 20, в связи с тем, что указанная территория используется, в том числе, для обеспечения доступа (прохода, проезда) к офисному зданию на ул. Терешковой, 18, а также внесении сведений о таком сервитуте в ЕГРН; </w:t>
            </w:r>
          </w:p>
          <w:p w:rsidR="00147977" w:rsidRDefault="00147977">
            <w:pPr>
              <w:pStyle w:val="af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об изменении проектной границы земельного участка многоквартирного жилого дома № 18а на ул. Терешковой частично за счет площади земельного участка с кадастровым номером 42:24:0501012:7363 на ул. Терешковой, 18;</w:t>
            </w:r>
          </w:p>
          <w:p w:rsidR="00147977" w:rsidRDefault="00147977">
            <w:pPr>
              <w:pStyle w:val="af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об изменении проектной границы земельного участка многоквартирного жилого дома № 20 на ул. Терешковой частично за счет территории (ориентировочно 50 кв. м), расположенной южнее занятого трансформаторной подстанцией земельного участка с кадастровым номером 42:24:0501012:7364;</w:t>
            </w:r>
          </w:p>
          <w:p w:rsidR="00147977" w:rsidRDefault="00147977">
            <w:pPr>
              <w:pStyle w:val="af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об исключении из проектных границ земельных участков многоквартирных домов на ул. Терешковой, 18а, 20 территории, с востока прилагающей к земельному участку гаражного кооператива «Турбо» (кадастровый номер 42:24:0501012:52) и являющейся зоной санитарной ответственности кооператива (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Чириков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С.В., письменное с графическим приложением — схемой, коллективное устное).</w:t>
            </w:r>
          </w:p>
          <w:p w:rsidR="00147977" w:rsidRDefault="00147977">
            <w:pPr>
              <w:pStyle w:val="af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lastRenderedPageBreak/>
              <w:t>2. Об организации проезда к офисному зданию на ул. Терешковой, 18 с просп. Московского (коллективное, устное).</w:t>
            </w:r>
          </w:p>
          <w:p w:rsidR="00147977" w:rsidRDefault="0014797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3. О согласии граждан, проживающих в многоквартирных домах №№36в, 36г на просп. Октябрьском, с проектом, представленным для обсуждения на публичных слушаниях (коллективное, письменное).</w:t>
            </w:r>
          </w:p>
          <w:p w:rsidR="00147977" w:rsidRDefault="0014797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977" w:rsidRDefault="00147977">
            <w:pPr>
              <w:pStyle w:val="af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Предложения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иных участников публичных слушаний:</w:t>
            </w:r>
          </w:p>
          <w:p w:rsidR="00147977" w:rsidRDefault="0014797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4. Об утверждении проекта межевания территории в редакции, предложенной для обсуждения на публичных слушаниях (ТСН «Соседи», письменное).</w:t>
            </w:r>
          </w:p>
          <w:p w:rsidR="00147977" w:rsidRDefault="0014797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977" w:rsidRDefault="00147977">
            <w:pPr>
              <w:pStyle w:val="af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Замечания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участников публичных слушаний, постоянно проживающих на территории, в пределах которой проводятся публичные слушания:</w:t>
            </w:r>
          </w:p>
          <w:p w:rsidR="00147977" w:rsidRDefault="0014797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1. О необходимости определения размеров земельных участков многоквартирных домов с учетом количества и площади жилых помещений в них в соответствии с нормативными значениями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(коллективное, устное).</w:t>
            </w:r>
          </w:p>
          <w:p w:rsidR="00147977" w:rsidRDefault="0014797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977" w:rsidRDefault="00147977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Замечания иных участников публичных слушаний не поступали.</w:t>
            </w:r>
          </w:p>
        </w:tc>
      </w:tr>
      <w:tr w:rsidR="0014797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977" w:rsidRDefault="00147977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77" w:rsidRDefault="00147977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По результатам публичных слушаний комиссия приходит к выводу о нецелесообразности учета внесенных предложений и замечаний в связи со следующим.</w:t>
            </w:r>
          </w:p>
          <w:p w:rsidR="00147977" w:rsidRDefault="00147977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Согласно п. 1 ч. 4 ст. 23 Земельного кодекса Российской Федерации, публичный сервитут может устанавливаться для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полосе.</w:t>
            </w:r>
          </w:p>
          <w:p w:rsidR="00147977" w:rsidRDefault="00147977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Территория в границах земельного участка с кадастровым номером 42:24:0501012:7365, подлежащего разделу согласно настоящему проекту, не используется неопределенным кругом лиц, а обеспечивает доступ к нежилому зданию на ул. Терешковой, 18 сотрудников и посетителей организаций частной формы собственности, занимающих помещения в здании.</w:t>
            </w:r>
          </w:p>
          <w:p w:rsidR="00147977" w:rsidRDefault="00147977">
            <w:pPr>
              <w:autoSpaceDE w:val="0"/>
              <w:jc w:val="both"/>
              <w:rPr>
                <w:rFonts w:eastAsia="Arial" w:cs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Таким образом, после образования отдельных земельных участков для многоквартирных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домов  №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№ 18а, 20 на ул. Терешковой, и перехода таких участков в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>общую долевую собственность граждан, собственники вправе ставить вопрос установления сервитута  в соответствии с гражданским законодательством, в том числе требовать плату в соответствии с ч. 5 ст. 274 Гражданского кодекса Российской Федерации.</w:t>
            </w:r>
          </w:p>
          <w:p w:rsidR="00147977" w:rsidRDefault="00147977">
            <w:pPr>
              <w:pStyle w:val="af0"/>
              <w:autoSpaceDE w:val="0"/>
              <w:jc w:val="both"/>
              <w:rPr>
                <w:rFonts w:ascii="Times New Roman" w:eastAsia="Arial" w:hAnsi="Times New Roman" w:cs="Arial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  <w:shd w:val="clear" w:color="auto" w:fill="FFFFFF"/>
              </w:rPr>
              <w:t xml:space="preserve">Проектом предусмотрено образование отдельных земельных участков для размещения многоквартирных домов, ранее объединенных в группу, в границах земельного участка с кадастровым </w:t>
            </w:r>
            <w:proofErr w:type="gramStart"/>
            <w:r>
              <w:rPr>
                <w:rFonts w:ascii="Times New Roman" w:eastAsia="Arial" w:hAnsi="Times New Roman" w:cs="Arial"/>
                <w:sz w:val="28"/>
                <w:szCs w:val="28"/>
                <w:shd w:val="clear" w:color="auto" w:fill="FFFFFF"/>
              </w:rPr>
              <w:t>номером  42:24:0501012</w:t>
            </w:r>
            <w:proofErr w:type="gramEnd"/>
            <w:r>
              <w:rPr>
                <w:rFonts w:ascii="Times New Roman" w:eastAsia="Arial" w:hAnsi="Times New Roman" w:cs="Arial"/>
                <w:sz w:val="28"/>
                <w:szCs w:val="28"/>
                <w:shd w:val="clear" w:color="auto" w:fill="FFFFFF"/>
              </w:rPr>
              <w:t xml:space="preserve">:7365. </w:t>
            </w:r>
          </w:p>
          <w:p w:rsidR="00147977" w:rsidRDefault="00147977">
            <w:pPr>
              <w:pStyle w:val="af0"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  <w:shd w:val="clear" w:color="auto" w:fill="FFFFFF"/>
              </w:rPr>
              <w:t xml:space="preserve">Подготовка проекта обеспечена ТСН «Соседи».  </w:t>
            </w:r>
            <w:r>
              <w:rPr>
                <w:rFonts w:ascii="Times New Roman" w:eastAsia="Arial" w:hAnsi="Times New Roman" w:cs="Arial"/>
                <w:color w:val="000000"/>
                <w:sz w:val="28"/>
                <w:szCs w:val="28"/>
                <w:shd w:val="clear" w:color="auto" w:fill="FFFFFF"/>
              </w:rPr>
              <w:t xml:space="preserve">Предложения участников публичных слушаний, проживающих в многоквартирных домах на ул. Терешковой, 18а, ул. Терешковой, 20, касающиеся образования земельных участков указанных многоквартирных жилых домов за счет площади земельного участка с кадастровым номером 42:24:0501012:7363 на ул. Терешковой, 18, изменения границ земельного </w:t>
            </w:r>
            <w:proofErr w:type="gramStart"/>
            <w:r>
              <w:rPr>
                <w:rFonts w:ascii="Times New Roman" w:eastAsia="Arial" w:hAnsi="Times New Roman" w:cs="Arial"/>
                <w:color w:val="000000"/>
                <w:sz w:val="28"/>
                <w:szCs w:val="28"/>
                <w:shd w:val="clear" w:color="auto" w:fill="FFFFFF"/>
              </w:rPr>
              <w:t xml:space="preserve">участка  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гаражного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кооператива «Турбо» (с кадастровым номером 42:24:0501012:52), то есть за пределами земельного участка группы домов, замыслом проекта не охвачены.</w:t>
            </w:r>
          </w:p>
          <w:p w:rsidR="00147977" w:rsidRDefault="00147977">
            <w:pPr>
              <w:pStyle w:val="af0"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 об изменении проектной границы земельного участка многоквартирного жилого дома № 20 на ул. Терешковой частично за счет территории (ориентировочно 50 кв. м), расположенной южнее занятого трансформаторной подстанцией земельного участка с кадастровым номером 42:24:0501012:7364, носит субъективный характер, предложенная проектом граница с учетом малой площади спорной территории не влечет нарушения прав и законных интересов жильцов ни одного из многоквартирных домов.</w:t>
            </w:r>
          </w:p>
          <w:p w:rsidR="00147977" w:rsidRDefault="00147977">
            <w:pPr>
              <w:pStyle w:val="af0"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Вопрос организации проезда к офисному зданию на ул. Терешковой, 18 с просп. Московского не относится к проекту.</w:t>
            </w:r>
          </w:p>
          <w:p w:rsidR="00147977" w:rsidRDefault="00147977">
            <w:pPr>
              <w:pStyle w:val="af0"/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связи с изложенным, комиссия считает возможным утверждение проекта в предложенной для обсуждения на публичных слушаниях редакции.</w:t>
            </w:r>
          </w:p>
        </w:tc>
      </w:tr>
      <w:tr w:rsidR="00147977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77" w:rsidRDefault="00147977">
            <w:pPr>
              <w:suppressAutoHyphens w:val="0"/>
              <w:snapToGrid w:val="0"/>
              <w:rPr>
                <w:sz w:val="28"/>
                <w:szCs w:val="28"/>
              </w:rPr>
            </w:pPr>
          </w:p>
          <w:p w:rsidR="00147977" w:rsidRDefault="0014797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         С.С. </w:t>
            </w:r>
            <w:proofErr w:type="spellStart"/>
            <w:r>
              <w:rPr>
                <w:sz w:val="28"/>
                <w:szCs w:val="28"/>
              </w:rPr>
              <w:t>Прозоров</w:t>
            </w:r>
            <w:proofErr w:type="spellEnd"/>
          </w:p>
          <w:p w:rsidR="00147977" w:rsidRDefault="00147977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147977" w:rsidRDefault="00147977">
      <w:pPr>
        <w:pStyle w:val="a7"/>
        <w:widowControl w:val="0"/>
      </w:pPr>
    </w:p>
    <w:p w:rsidR="00147977" w:rsidRDefault="00147977">
      <w:pPr>
        <w:pStyle w:val="a7"/>
        <w:widowControl w:val="0"/>
        <w:rPr>
          <w:sz w:val="24"/>
          <w:szCs w:val="24"/>
        </w:rPr>
      </w:pPr>
    </w:p>
    <w:p w:rsidR="00147977" w:rsidRDefault="00147977">
      <w:pPr>
        <w:pStyle w:val="a7"/>
        <w:widowControl w:val="0"/>
      </w:pPr>
    </w:p>
    <w:sectPr w:rsidR="00147977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79F" w:rsidRDefault="00AD579F">
      <w:r>
        <w:separator/>
      </w:r>
    </w:p>
  </w:endnote>
  <w:endnote w:type="continuationSeparator" w:id="0">
    <w:p w:rsidR="00AD579F" w:rsidRDefault="00AD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77" w:rsidRDefault="001479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79F" w:rsidRDefault="00AD579F">
      <w:r>
        <w:separator/>
      </w:r>
    </w:p>
  </w:footnote>
  <w:footnote w:type="continuationSeparator" w:id="0">
    <w:p w:rsidR="00AD579F" w:rsidRDefault="00AD5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1B"/>
    <w:rsid w:val="00055C1B"/>
    <w:rsid w:val="00140F0B"/>
    <w:rsid w:val="00147977"/>
    <w:rsid w:val="001F2FF9"/>
    <w:rsid w:val="00AD579F"/>
    <w:rsid w:val="00D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926C105-6642-4662-9E80-BD825FEB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WW-123">
    <w:name w:val="WW-Базовый123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WW-1234">
    <w:name w:val="WW-Базовый1234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styleId="af0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3</cp:revision>
  <cp:lastPrinted>2019-06-13T10:09:00Z</cp:lastPrinted>
  <dcterms:created xsi:type="dcterms:W3CDTF">2019-06-13T10:11:00Z</dcterms:created>
  <dcterms:modified xsi:type="dcterms:W3CDTF">2019-06-13T10:11:00Z</dcterms:modified>
</cp:coreProperties>
</file>