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9"/>
      </w:tblGrid>
      <w:tr w:rsidR="002D11CF" w:rsidRPr="002A0B30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2A0B30" w:rsidRDefault="002D11CF">
            <w:pPr>
              <w:suppressAutoHyphens w:val="0"/>
              <w:snapToGrid w:val="0"/>
              <w:jc w:val="center"/>
              <w:rPr>
                <w:sz w:val="27"/>
                <w:szCs w:val="27"/>
                <w:lang w:eastAsia="ru-RU"/>
              </w:rPr>
            </w:pPr>
          </w:p>
          <w:p w:rsidR="002D11CF" w:rsidRPr="002A0B30" w:rsidRDefault="002D11CF">
            <w:pPr>
              <w:suppressAutoHyphens w:val="0"/>
              <w:rPr>
                <w:sz w:val="27"/>
                <w:szCs w:val="27"/>
                <w:lang w:eastAsia="ru-RU"/>
              </w:rPr>
            </w:pPr>
            <w:r w:rsidRPr="002A0B30">
              <w:rPr>
                <w:sz w:val="27"/>
                <w:szCs w:val="27"/>
                <w:lang w:eastAsia="ru-RU"/>
              </w:rPr>
              <w:t xml:space="preserve">№ </w:t>
            </w:r>
            <w:r w:rsidR="009E2477" w:rsidRPr="002A0B30">
              <w:rPr>
                <w:sz w:val="27"/>
                <w:szCs w:val="27"/>
                <w:lang w:eastAsia="ru-RU"/>
              </w:rPr>
              <w:t>06-</w:t>
            </w:r>
            <w:r w:rsidRPr="002A0B30">
              <w:rPr>
                <w:sz w:val="27"/>
                <w:szCs w:val="27"/>
                <w:lang w:eastAsia="ru-RU"/>
              </w:rPr>
              <w:t>06-02-91</w:t>
            </w:r>
            <w:r w:rsidR="003D02F5" w:rsidRPr="002A0B30">
              <w:rPr>
                <w:sz w:val="27"/>
                <w:szCs w:val="27"/>
                <w:lang w:eastAsia="ru-RU"/>
              </w:rPr>
              <w:t>/</w:t>
            </w:r>
            <w:r w:rsidR="00954B66">
              <w:rPr>
                <w:sz w:val="27"/>
                <w:szCs w:val="27"/>
                <w:lang w:eastAsia="ru-RU"/>
              </w:rPr>
              <w:t>2286</w:t>
            </w:r>
            <w:r w:rsidR="00743B04" w:rsidRPr="002A0B30">
              <w:rPr>
                <w:sz w:val="27"/>
                <w:szCs w:val="27"/>
                <w:lang w:eastAsia="ru-RU"/>
              </w:rPr>
              <w:t xml:space="preserve"> </w:t>
            </w:r>
            <w:r w:rsidRPr="002A0B30">
              <w:rPr>
                <w:sz w:val="27"/>
                <w:szCs w:val="27"/>
                <w:lang w:eastAsia="ru-RU"/>
              </w:rPr>
              <w:t>от</w:t>
            </w:r>
            <w:r w:rsidR="00923E4C" w:rsidRPr="002A0B30">
              <w:rPr>
                <w:sz w:val="27"/>
                <w:szCs w:val="27"/>
                <w:lang w:eastAsia="ru-RU"/>
              </w:rPr>
              <w:t xml:space="preserve"> </w:t>
            </w:r>
            <w:r w:rsidR="00954B66">
              <w:rPr>
                <w:sz w:val="27"/>
                <w:szCs w:val="27"/>
                <w:lang w:eastAsia="ru-RU"/>
              </w:rPr>
              <w:t>15.12</w:t>
            </w:r>
            <w:r w:rsidR="00B518B5" w:rsidRPr="002A0B30">
              <w:rPr>
                <w:sz w:val="27"/>
                <w:szCs w:val="27"/>
                <w:lang w:eastAsia="ru-RU"/>
              </w:rPr>
              <w:t>.</w:t>
            </w:r>
            <w:r w:rsidR="00247381" w:rsidRPr="002A0B30">
              <w:rPr>
                <w:sz w:val="27"/>
                <w:szCs w:val="27"/>
                <w:lang w:eastAsia="ru-RU"/>
              </w:rPr>
              <w:t>2025</w:t>
            </w:r>
            <w:r w:rsidRPr="002A0B30">
              <w:rPr>
                <w:sz w:val="27"/>
                <w:szCs w:val="27"/>
                <w:lang w:eastAsia="ru-RU"/>
              </w:rPr>
              <w:t xml:space="preserve">                                                                     </w:t>
            </w:r>
          </w:p>
          <w:p w:rsidR="002D11CF" w:rsidRPr="002A0B30" w:rsidRDefault="002D11CF">
            <w:pPr>
              <w:suppressAutoHyphens w:val="0"/>
              <w:rPr>
                <w:sz w:val="27"/>
                <w:szCs w:val="27"/>
                <w:lang w:eastAsia="ru-RU"/>
              </w:rPr>
            </w:pPr>
          </w:p>
        </w:tc>
      </w:tr>
      <w:tr w:rsidR="002D11CF" w:rsidRPr="002A0B30" w:rsidTr="00E630B1">
        <w:trPr>
          <w:trHeight w:val="1562"/>
        </w:trPr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11CF" w:rsidRPr="002A0B30" w:rsidRDefault="002D11CF">
            <w:pPr>
              <w:suppressAutoHyphens w:val="0"/>
              <w:jc w:val="center"/>
              <w:rPr>
                <w:i/>
                <w:iCs/>
                <w:sz w:val="27"/>
                <w:szCs w:val="27"/>
                <w:lang w:eastAsia="ru-RU"/>
              </w:rPr>
            </w:pPr>
            <w:bookmarkStart w:id="0" w:name="_GoBack"/>
            <w:r w:rsidRPr="002A0B30">
              <w:rPr>
                <w:sz w:val="27"/>
                <w:szCs w:val="27"/>
                <w:lang w:eastAsia="ru-RU"/>
              </w:rPr>
              <w:t>ЗАКЛЮЧЕНИЕ</w:t>
            </w:r>
          </w:p>
          <w:p w:rsidR="007D6143" w:rsidRPr="002A0B30" w:rsidRDefault="00E630B1" w:rsidP="007D4D38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color w:val="000000"/>
                <w:sz w:val="27"/>
                <w:szCs w:val="27"/>
              </w:rPr>
            </w:pPr>
            <w:r w:rsidRPr="002A0B30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по проекту, </w:t>
            </w:r>
            <w:r w:rsidR="009414EF" w:rsidRPr="002A0B30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предусматривающему </w:t>
            </w:r>
            <w:r w:rsidR="00A278BA" w:rsidRPr="002A0B30">
              <w:rPr>
                <w:i/>
                <w:color w:val="000000"/>
                <w:sz w:val="27"/>
                <w:szCs w:val="27"/>
              </w:rPr>
              <w:t>внесение изменений в утвержденны</w:t>
            </w:r>
            <w:r w:rsidR="008E0949" w:rsidRPr="002A0B30">
              <w:rPr>
                <w:i/>
                <w:color w:val="000000"/>
                <w:sz w:val="27"/>
                <w:szCs w:val="27"/>
              </w:rPr>
              <w:t>й</w:t>
            </w:r>
            <w:r w:rsidR="00A278BA" w:rsidRPr="002A0B30">
              <w:rPr>
                <w:i/>
                <w:color w:val="000000"/>
                <w:sz w:val="27"/>
                <w:szCs w:val="27"/>
              </w:rPr>
              <w:t xml:space="preserve"> </w:t>
            </w:r>
          </w:p>
          <w:p w:rsidR="00FE40E5" w:rsidRPr="002A0B30" w:rsidRDefault="007D4D38" w:rsidP="007D4D38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color w:val="000000"/>
                <w:sz w:val="27"/>
                <w:szCs w:val="27"/>
              </w:rPr>
            </w:pPr>
            <w:r w:rsidRPr="002A0B30">
              <w:rPr>
                <w:i/>
                <w:color w:val="000000"/>
                <w:sz w:val="27"/>
                <w:szCs w:val="27"/>
              </w:rPr>
              <w:t xml:space="preserve">проект </w:t>
            </w:r>
            <w:r w:rsidR="00247381" w:rsidRPr="002A0B30">
              <w:rPr>
                <w:i/>
                <w:color w:val="000000"/>
                <w:sz w:val="27"/>
                <w:szCs w:val="27"/>
              </w:rPr>
              <w:t>межевания</w:t>
            </w:r>
            <w:r w:rsidR="009E2477" w:rsidRPr="002A0B30">
              <w:rPr>
                <w:i/>
                <w:color w:val="000000"/>
                <w:sz w:val="27"/>
                <w:szCs w:val="27"/>
              </w:rPr>
              <w:t xml:space="preserve"> </w:t>
            </w:r>
            <w:r w:rsidRPr="002A0B30">
              <w:rPr>
                <w:i/>
                <w:color w:val="000000"/>
                <w:sz w:val="27"/>
                <w:szCs w:val="27"/>
              </w:rPr>
              <w:t xml:space="preserve">территории </w:t>
            </w:r>
            <w:r w:rsidR="00FE40E5" w:rsidRPr="002A0B30">
              <w:rPr>
                <w:i/>
                <w:color w:val="000000"/>
                <w:sz w:val="27"/>
                <w:szCs w:val="27"/>
              </w:rPr>
              <w:t xml:space="preserve">микрорайона № 14 </w:t>
            </w:r>
          </w:p>
          <w:p w:rsidR="002D11CF" w:rsidRPr="002A0B30" w:rsidRDefault="00B62705" w:rsidP="00B62705">
            <w:pPr>
              <w:widowControl w:val="0"/>
              <w:tabs>
                <w:tab w:val="left" w:pos="0"/>
              </w:tabs>
              <w:autoSpaceDE w:val="0"/>
              <w:jc w:val="center"/>
              <w:rPr>
                <w:i/>
                <w:sz w:val="27"/>
                <w:szCs w:val="27"/>
              </w:rPr>
            </w:pPr>
            <w:r w:rsidRPr="002A0B30">
              <w:rPr>
                <w:i/>
                <w:color w:val="000000"/>
                <w:sz w:val="27"/>
                <w:szCs w:val="27"/>
              </w:rPr>
              <w:t>Заводского</w:t>
            </w:r>
            <w:r w:rsidR="00FE40E5" w:rsidRPr="002A0B30">
              <w:rPr>
                <w:i/>
                <w:color w:val="000000"/>
                <w:sz w:val="27"/>
                <w:szCs w:val="27"/>
              </w:rPr>
              <w:t xml:space="preserve"> района </w:t>
            </w:r>
            <w:r w:rsidR="007D4D38" w:rsidRPr="002A0B30">
              <w:rPr>
                <w:i/>
                <w:sz w:val="27"/>
                <w:szCs w:val="27"/>
              </w:rPr>
              <w:t>города Кемерово</w:t>
            </w:r>
            <w:bookmarkEnd w:id="0"/>
          </w:p>
        </w:tc>
      </w:tr>
      <w:tr w:rsidR="002D11CF" w:rsidRPr="002A0B30" w:rsidTr="00F43E16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2A0B30" w:rsidRDefault="002D11CF">
            <w:pPr>
              <w:jc w:val="both"/>
              <w:rPr>
                <w:sz w:val="27"/>
                <w:szCs w:val="27"/>
              </w:rPr>
            </w:pPr>
            <w:r w:rsidRPr="002A0B30">
              <w:rPr>
                <w:sz w:val="27"/>
                <w:szCs w:val="27"/>
              </w:rPr>
              <w:t>Сведения о количестве участников публичных слушаний</w:t>
            </w:r>
          </w:p>
        </w:tc>
        <w:tc>
          <w:tcPr>
            <w:tcW w:w="5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2A0B30" w:rsidRDefault="002D11CF">
            <w:pPr>
              <w:suppressAutoHyphens w:val="0"/>
              <w:snapToGrid w:val="0"/>
              <w:rPr>
                <w:sz w:val="27"/>
                <w:szCs w:val="27"/>
              </w:rPr>
            </w:pPr>
            <w:r w:rsidRPr="002A0B30">
              <w:rPr>
                <w:sz w:val="27"/>
                <w:szCs w:val="27"/>
              </w:rPr>
              <w:t>Без участников</w:t>
            </w:r>
            <w:r w:rsidR="00DD4631" w:rsidRPr="002A0B30">
              <w:rPr>
                <w:sz w:val="27"/>
                <w:szCs w:val="27"/>
              </w:rPr>
              <w:t>.</w:t>
            </w:r>
          </w:p>
        </w:tc>
      </w:tr>
      <w:tr w:rsidR="002D11CF" w:rsidRPr="002A0B30" w:rsidTr="00F43E16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2A0B30" w:rsidRDefault="002D11CF">
            <w:pPr>
              <w:jc w:val="both"/>
              <w:rPr>
                <w:sz w:val="27"/>
                <w:szCs w:val="27"/>
                <w:lang w:eastAsia="ru-RU"/>
              </w:rPr>
            </w:pPr>
            <w:r w:rsidRPr="002A0B30">
              <w:rPr>
                <w:sz w:val="27"/>
                <w:szCs w:val="27"/>
              </w:rPr>
              <w:t>Реквизиты протокола публичных слушаний</w:t>
            </w:r>
          </w:p>
        </w:tc>
        <w:tc>
          <w:tcPr>
            <w:tcW w:w="5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Pr="002A0B30" w:rsidRDefault="002D11CF" w:rsidP="00EC46E8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2A0B30">
              <w:rPr>
                <w:sz w:val="27"/>
                <w:szCs w:val="27"/>
                <w:lang w:eastAsia="ru-RU"/>
              </w:rPr>
              <w:t xml:space="preserve">от </w:t>
            </w:r>
            <w:r w:rsidR="00EC46E8" w:rsidRPr="002A0B30">
              <w:rPr>
                <w:sz w:val="27"/>
                <w:szCs w:val="27"/>
                <w:lang w:eastAsia="ru-RU"/>
              </w:rPr>
              <w:t>02</w:t>
            </w:r>
            <w:r w:rsidR="00247381" w:rsidRPr="002A0B30">
              <w:rPr>
                <w:sz w:val="27"/>
                <w:szCs w:val="27"/>
                <w:lang w:eastAsia="ru-RU"/>
              </w:rPr>
              <w:t>.</w:t>
            </w:r>
            <w:r w:rsidR="00EC46E8" w:rsidRPr="002A0B30">
              <w:rPr>
                <w:sz w:val="27"/>
                <w:szCs w:val="27"/>
                <w:lang w:eastAsia="ru-RU"/>
              </w:rPr>
              <w:t>12</w:t>
            </w:r>
            <w:r w:rsidR="00247381" w:rsidRPr="002A0B30">
              <w:rPr>
                <w:sz w:val="27"/>
                <w:szCs w:val="27"/>
                <w:lang w:eastAsia="ru-RU"/>
              </w:rPr>
              <w:t>.2025</w:t>
            </w:r>
            <w:r w:rsidR="0050284F" w:rsidRPr="002A0B30">
              <w:rPr>
                <w:sz w:val="27"/>
                <w:szCs w:val="27"/>
                <w:lang w:eastAsia="ru-RU"/>
              </w:rPr>
              <w:t xml:space="preserve"> № </w:t>
            </w:r>
            <w:r w:rsidR="00EC46E8" w:rsidRPr="002A0B30">
              <w:rPr>
                <w:sz w:val="27"/>
                <w:szCs w:val="27"/>
                <w:lang w:eastAsia="ru-RU"/>
              </w:rPr>
              <w:t>166</w:t>
            </w:r>
          </w:p>
        </w:tc>
      </w:tr>
      <w:tr w:rsidR="002D11CF" w:rsidRPr="002A0B30" w:rsidTr="00F43E16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2A0B30" w:rsidRDefault="002D11CF">
            <w:pPr>
              <w:jc w:val="both"/>
              <w:rPr>
                <w:sz w:val="27"/>
                <w:szCs w:val="27"/>
              </w:rPr>
            </w:pPr>
            <w:r w:rsidRPr="002A0B30">
              <w:rPr>
                <w:sz w:val="27"/>
                <w:szCs w:val="27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  <w:p w:rsidR="00E77587" w:rsidRPr="002A0B30" w:rsidRDefault="00E77587">
            <w:pPr>
              <w:jc w:val="both"/>
              <w:rPr>
                <w:sz w:val="27"/>
                <w:szCs w:val="27"/>
              </w:rPr>
            </w:pPr>
          </w:p>
          <w:p w:rsidR="00E77587" w:rsidRPr="002A0B30" w:rsidRDefault="00E77587">
            <w:pPr>
              <w:jc w:val="both"/>
              <w:rPr>
                <w:sz w:val="27"/>
                <w:szCs w:val="27"/>
              </w:rPr>
            </w:pPr>
          </w:p>
          <w:p w:rsidR="00E77587" w:rsidRPr="002A0B30" w:rsidRDefault="00E77587">
            <w:pPr>
              <w:jc w:val="both"/>
              <w:rPr>
                <w:rFonts w:eastAsia="Arial" w:cs="Arial"/>
                <w:sz w:val="27"/>
                <w:szCs w:val="27"/>
                <w:lang w:eastAsia="ru-RU"/>
              </w:rPr>
            </w:pPr>
          </w:p>
        </w:tc>
        <w:tc>
          <w:tcPr>
            <w:tcW w:w="5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D6143" w:rsidRPr="002A0B30" w:rsidRDefault="007D6143" w:rsidP="007D614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2A0B30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Замечания участников публичных слушаний, постоянно проживающих на территории, в пределах которой проводились публичные слушания:</w:t>
            </w:r>
          </w:p>
          <w:p w:rsidR="007D6143" w:rsidRPr="002A0B30" w:rsidRDefault="007D6143" w:rsidP="007D614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2A0B30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1. Разработанный проект межевания не соответствует по содержанию и составу действующим положениям Градостроительного кодекса Российской Федерации (Комаров В.С., письменное).</w:t>
            </w:r>
          </w:p>
          <w:p w:rsidR="007D6143" w:rsidRPr="002A0B30" w:rsidRDefault="007D6143" w:rsidP="007D614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2A0B30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2. В проект межевания не могут вноситься изменения в части изменения границ земельных участков без изменений в проект планировки, так как эти документы должны соответствовать друг другу (Комаров В.С., письменное).</w:t>
            </w:r>
          </w:p>
          <w:p w:rsidR="007D6143" w:rsidRPr="002A0B30" w:rsidRDefault="007D6143" w:rsidP="007D614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2A0B30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3. Против объединения земельных участков с кадастровыми номерами 42:24:0101037:3372 и 42:24:0101037:215, поскольку земельный участок с кадастровым номером 42:24:0101037:215 является проездом совместного пользования и используется неограниченным кругом лиц для проезда внутри жилого квартала (Комаров В.С., письменное).</w:t>
            </w:r>
          </w:p>
          <w:p w:rsidR="007D6143" w:rsidRPr="002A0B30" w:rsidRDefault="007D6143" w:rsidP="007D614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2A0B30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Предложения участников публичных слушаний, постоянно проживающих на территории, в пределах которой проводились публичные слушания:</w:t>
            </w:r>
          </w:p>
          <w:p w:rsidR="002D11CF" w:rsidRPr="002A0B30" w:rsidRDefault="007D6143" w:rsidP="007D6143">
            <w:pPr>
              <w:autoSpaceDE w:val="0"/>
              <w:snapToGrid w:val="0"/>
              <w:ind w:left="13" w:right="31"/>
              <w:jc w:val="both"/>
              <w:rPr>
                <w:rFonts w:eastAsia="Arial" w:cs="Arial"/>
                <w:sz w:val="27"/>
                <w:szCs w:val="27"/>
                <w:lang w:eastAsia="ru-RU"/>
              </w:rPr>
            </w:pPr>
            <w:r w:rsidRPr="002A0B30">
              <w:rPr>
                <w:rFonts w:eastAsia="Arial"/>
                <w:sz w:val="27"/>
                <w:szCs w:val="27"/>
                <w:shd w:val="clear" w:color="auto" w:fill="FFFFFF"/>
              </w:rPr>
              <w:t>1. Отказать в утверждении проекта межевания территории микрорайона № 14 Заводского района города Кемерово (Комаров В.С., письменное).</w:t>
            </w:r>
          </w:p>
        </w:tc>
      </w:tr>
      <w:tr w:rsidR="002D11CF" w:rsidRPr="002A0B30" w:rsidTr="00F43E16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Pr="002A0B30" w:rsidRDefault="002D11CF">
            <w:pPr>
              <w:jc w:val="both"/>
              <w:rPr>
                <w:sz w:val="27"/>
                <w:szCs w:val="27"/>
              </w:rPr>
            </w:pPr>
            <w:r w:rsidRPr="002A0B30">
              <w:rPr>
                <w:sz w:val="27"/>
                <w:szCs w:val="27"/>
              </w:rPr>
              <w:lastRenderedPageBreak/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  <w:p w:rsidR="00E77587" w:rsidRPr="002A0B30" w:rsidRDefault="00E77587">
            <w:pPr>
              <w:jc w:val="both"/>
              <w:rPr>
                <w:sz w:val="27"/>
                <w:szCs w:val="27"/>
              </w:rPr>
            </w:pPr>
          </w:p>
          <w:p w:rsidR="00E77587" w:rsidRPr="002A0B30" w:rsidRDefault="00E77587">
            <w:pPr>
              <w:jc w:val="both"/>
              <w:rPr>
                <w:sz w:val="27"/>
                <w:szCs w:val="27"/>
              </w:rPr>
            </w:pPr>
          </w:p>
          <w:p w:rsidR="00E77587" w:rsidRPr="002A0B30" w:rsidRDefault="00E77587">
            <w:pPr>
              <w:jc w:val="both"/>
              <w:rPr>
                <w:sz w:val="27"/>
                <w:szCs w:val="27"/>
                <w:lang w:eastAsia="ru-RU"/>
              </w:rPr>
            </w:pPr>
          </w:p>
        </w:tc>
        <w:tc>
          <w:tcPr>
            <w:tcW w:w="5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84E8A" w:rsidRPr="002A0B30" w:rsidRDefault="00CF201A" w:rsidP="008B432E">
            <w:pPr>
              <w:widowControl w:val="0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2A0B30">
              <w:rPr>
                <w:sz w:val="27"/>
                <w:szCs w:val="27"/>
                <w:lang w:eastAsia="ru-RU"/>
              </w:rPr>
              <w:t>Комиссия приходит к выводу</w:t>
            </w:r>
            <w:r w:rsidR="00A84E8A" w:rsidRPr="002A0B30">
              <w:rPr>
                <w:sz w:val="27"/>
                <w:szCs w:val="27"/>
                <w:lang w:eastAsia="ru-RU"/>
              </w:rPr>
              <w:t xml:space="preserve"> </w:t>
            </w:r>
            <w:r w:rsidRPr="002A0B30">
              <w:rPr>
                <w:sz w:val="27"/>
                <w:szCs w:val="27"/>
                <w:lang w:eastAsia="ru-RU"/>
              </w:rPr>
              <w:t>о нецелесоо</w:t>
            </w:r>
            <w:r w:rsidR="00A84E8A" w:rsidRPr="002A0B30">
              <w:rPr>
                <w:sz w:val="27"/>
                <w:szCs w:val="27"/>
                <w:lang w:eastAsia="ru-RU"/>
              </w:rPr>
              <w:t>бразности учета замечаний</w:t>
            </w:r>
            <w:r w:rsidR="00310A8A">
              <w:rPr>
                <w:sz w:val="27"/>
                <w:szCs w:val="27"/>
                <w:lang w:eastAsia="ru-RU"/>
              </w:rPr>
              <w:t>:</w:t>
            </w:r>
          </w:p>
          <w:p w:rsidR="00CF201A" w:rsidRPr="002A0B30" w:rsidRDefault="00A84E8A" w:rsidP="008B432E">
            <w:pPr>
              <w:widowControl w:val="0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2A0B30">
              <w:rPr>
                <w:sz w:val="27"/>
                <w:szCs w:val="27"/>
                <w:lang w:eastAsia="ru-RU"/>
              </w:rPr>
              <w:t>- обозначенного № 1,</w:t>
            </w:r>
            <w:r w:rsidR="00CF201A" w:rsidRPr="002A0B30">
              <w:rPr>
                <w:sz w:val="27"/>
                <w:szCs w:val="27"/>
                <w:lang w:eastAsia="ru-RU"/>
              </w:rPr>
              <w:t xml:space="preserve"> поскольку рассматриваемый проект соответствует требованиям действующего законодательства Российской Федерации.</w:t>
            </w:r>
            <w:r w:rsidR="00310A8A">
              <w:rPr>
                <w:sz w:val="27"/>
                <w:szCs w:val="27"/>
                <w:lang w:eastAsia="ru-RU"/>
              </w:rPr>
              <w:t xml:space="preserve"> Согласно</w:t>
            </w:r>
            <w:r w:rsidR="00CF201A" w:rsidRPr="002A0B30">
              <w:rPr>
                <w:sz w:val="27"/>
                <w:szCs w:val="27"/>
                <w:lang w:eastAsia="ru-RU"/>
              </w:rPr>
              <w:t xml:space="preserve"> ч.</w:t>
            </w:r>
            <w:r w:rsidR="00E64F07" w:rsidRPr="002A0B30">
              <w:rPr>
                <w:sz w:val="27"/>
                <w:szCs w:val="27"/>
                <w:lang w:eastAsia="ru-RU"/>
              </w:rPr>
              <w:t xml:space="preserve"> </w:t>
            </w:r>
            <w:r w:rsidR="00CF201A" w:rsidRPr="002A0B30">
              <w:rPr>
                <w:sz w:val="27"/>
                <w:szCs w:val="27"/>
                <w:lang w:eastAsia="ru-RU"/>
              </w:rPr>
              <w:t xml:space="preserve">3 ст. 43 Градостроительного кодекса РФ материалы по обоснованию проекта межевания не являются утверждаемой частью проекта. </w:t>
            </w:r>
          </w:p>
          <w:p w:rsidR="00A84E8A" w:rsidRPr="002A0B30" w:rsidRDefault="00A84E8A" w:rsidP="00F43E16">
            <w:pPr>
              <w:adjustRightInd w:val="0"/>
              <w:jc w:val="both"/>
              <w:rPr>
                <w:sz w:val="27"/>
                <w:szCs w:val="27"/>
              </w:rPr>
            </w:pPr>
            <w:r w:rsidRPr="002A0B30">
              <w:rPr>
                <w:sz w:val="27"/>
                <w:szCs w:val="27"/>
                <w:lang w:eastAsia="ru-RU"/>
              </w:rPr>
              <w:t xml:space="preserve">- обозначенного № </w:t>
            </w:r>
            <w:r w:rsidR="007648E9">
              <w:rPr>
                <w:sz w:val="27"/>
                <w:szCs w:val="27"/>
                <w:lang w:eastAsia="ru-RU"/>
              </w:rPr>
              <w:t>3</w:t>
            </w:r>
            <w:r w:rsidRPr="002A0B30">
              <w:rPr>
                <w:sz w:val="27"/>
                <w:szCs w:val="27"/>
                <w:lang w:eastAsia="ru-RU"/>
              </w:rPr>
              <w:t xml:space="preserve">, </w:t>
            </w:r>
            <w:r w:rsidR="00C5071F">
              <w:rPr>
                <w:sz w:val="27"/>
                <w:szCs w:val="27"/>
                <w:lang w:eastAsia="ru-RU"/>
              </w:rPr>
              <w:t>в связи со следующим</w:t>
            </w:r>
            <w:r w:rsidRPr="002A0B30">
              <w:rPr>
                <w:sz w:val="27"/>
                <w:szCs w:val="27"/>
              </w:rPr>
              <w:t xml:space="preserve">. </w:t>
            </w:r>
          </w:p>
          <w:p w:rsidR="00F43E16" w:rsidRPr="002A0B30" w:rsidRDefault="00F43E16" w:rsidP="00F43E16">
            <w:pPr>
              <w:jc w:val="both"/>
              <w:rPr>
                <w:sz w:val="27"/>
                <w:szCs w:val="27"/>
              </w:rPr>
            </w:pPr>
            <w:r w:rsidRPr="002A0B30">
              <w:rPr>
                <w:sz w:val="27"/>
                <w:szCs w:val="27"/>
              </w:rPr>
              <w:t>«СП 42.13330.2016. Свод правил. Градостроительство. Планировка и застройка городских и сельских поселений. Актуализированная редакция СНиП 2.07.01-89*», утвержденным Приказом Минстроя России от 30.12.2016 № 1034/</w:t>
            </w:r>
            <w:proofErr w:type="spellStart"/>
            <w:r w:rsidRPr="002A0B30">
              <w:rPr>
                <w:sz w:val="27"/>
                <w:szCs w:val="27"/>
              </w:rPr>
              <w:t>пр</w:t>
            </w:r>
            <w:proofErr w:type="spellEnd"/>
            <w:r w:rsidRPr="002A0B30">
              <w:rPr>
                <w:sz w:val="27"/>
                <w:szCs w:val="27"/>
              </w:rPr>
              <w:t>, установлено, что проезды представляют собой подъезд транспортных средств к жилым и общественным зданиям, учреждениям, предприятиям и другим объектам городской застройки внутри районов, микрорайонов (кварталов) (таблица 11.5).</w:t>
            </w:r>
          </w:p>
          <w:p w:rsidR="00F43E16" w:rsidRPr="002A0B30" w:rsidRDefault="00F43E16" w:rsidP="00F43E16">
            <w:pPr>
              <w:adjustRightInd w:val="0"/>
              <w:jc w:val="both"/>
              <w:rPr>
                <w:sz w:val="27"/>
                <w:szCs w:val="27"/>
              </w:rPr>
            </w:pPr>
            <w:r w:rsidRPr="002A0B30">
              <w:rPr>
                <w:sz w:val="27"/>
                <w:szCs w:val="27"/>
              </w:rPr>
              <w:t>В то</w:t>
            </w:r>
            <w:r w:rsidR="00C5071F">
              <w:rPr>
                <w:sz w:val="27"/>
                <w:szCs w:val="27"/>
              </w:rPr>
              <w:t xml:space="preserve"> </w:t>
            </w:r>
            <w:r w:rsidRPr="002A0B30">
              <w:rPr>
                <w:sz w:val="27"/>
                <w:szCs w:val="27"/>
              </w:rPr>
              <w:t xml:space="preserve">же время улично-дорожная сеть - это система объектов капитального строительства, включая улицы и дороги различных категорий и </w:t>
            </w:r>
            <w:proofErr w:type="gramStart"/>
            <w:r w:rsidRPr="002A0B30">
              <w:rPr>
                <w:sz w:val="27"/>
                <w:szCs w:val="27"/>
              </w:rPr>
              <w:t>входящие в их состав объекты дорожно-мостового строительства</w:t>
            </w:r>
            <w:proofErr w:type="gramEnd"/>
            <w:r w:rsidRPr="002A0B30">
              <w:rPr>
                <w:sz w:val="27"/>
                <w:szCs w:val="27"/>
              </w:rPr>
              <w:t xml:space="preserve"> предназначенные для движения транспортных средств и пешеходов, проектируемые с учетом перспективного роста интенсивности движения транспорта и обеспечения возможности прокладки инженерных коммуникаций. Границы улично-дорожной сети закрепляются красными линиями.</w:t>
            </w:r>
          </w:p>
          <w:p w:rsidR="00F43E16" w:rsidRPr="002A0B30" w:rsidRDefault="002A0B30" w:rsidP="00F43E16">
            <w:pPr>
              <w:adjustRightInd w:val="0"/>
              <w:jc w:val="both"/>
              <w:rPr>
                <w:sz w:val="27"/>
                <w:szCs w:val="27"/>
              </w:rPr>
            </w:pPr>
            <w:r w:rsidRPr="002A0B30">
              <w:rPr>
                <w:sz w:val="27"/>
                <w:szCs w:val="27"/>
              </w:rPr>
              <w:t xml:space="preserve">Пунктом 1 статьи 3 Федерального закона от 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 установлено, что автомобильная дорога - это объект транспортной инфраструктуры, предназначенный для движения транспортных средств и включающий в себя земельные участки в границах полосы </w:t>
            </w:r>
            <w:r w:rsidRPr="002A0B30">
              <w:rPr>
                <w:sz w:val="27"/>
                <w:szCs w:val="27"/>
              </w:rPr>
              <w:lastRenderedPageBreak/>
              <w:t>отвода автомобильной дороги и расположенные на них или под ними конструктивные элементы.</w:t>
            </w:r>
          </w:p>
          <w:p w:rsidR="002A0B30" w:rsidRPr="002A0B30" w:rsidRDefault="002A0B30" w:rsidP="00F43E16">
            <w:pPr>
              <w:adjustRightInd w:val="0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Согласно с</w:t>
            </w:r>
            <w:r w:rsidRPr="002A0B30">
              <w:rPr>
                <w:sz w:val="27"/>
                <w:szCs w:val="27"/>
              </w:rPr>
              <w:t>тат</w:t>
            </w:r>
            <w:r>
              <w:rPr>
                <w:sz w:val="27"/>
                <w:szCs w:val="27"/>
              </w:rPr>
              <w:t>и</w:t>
            </w:r>
            <w:r w:rsidRPr="002A0B30">
              <w:rPr>
                <w:sz w:val="27"/>
                <w:szCs w:val="27"/>
              </w:rPr>
              <w:t xml:space="preserve"> 51 </w:t>
            </w:r>
            <w:r w:rsidR="008445F8" w:rsidRPr="008445F8">
              <w:rPr>
                <w:sz w:val="27"/>
                <w:szCs w:val="27"/>
              </w:rPr>
              <w:t xml:space="preserve">Градостроительного кодекса РФ </w:t>
            </w:r>
            <w:r w:rsidRPr="002A0B30">
              <w:rPr>
                <w:sz w:val="27"/>
                <w:szCs w:val="27"/>
              </w:rPr>
              <w:t>для строительства линейных объектов необходимо получение разрешения на строительство, а после завершения строительства - разрешение на ввод объекта в эксплуатацию.</w:t>
            </w:r>
          </w:p>
          <w:p w:rsidR="00F239C6" w:rsidRPr="002A0B30" w:rsidRDefault="002A0B30" w:rsidP="002A0B30">
            <w:pPr>
              <w:adjustRightInd w:val="0"/>
              <w:jc w:val="both"/>
              <w:rPr>
                <w:sz w:val="27"/>
                <w:szCs w:val="27"/>
              </w:rPr>
            </w:pPr>
            <w:r w:rsidRPr="002A0B30">
              <w:rPr>
                <w:sz w:val="27"/>
                <w:szCs w:val="27"/>
              </w:rPr>
              <w:t xml:space="preserve">Рассматриваемый проезд не может являться и не является автомобильной дорогой, поскольку земельный участок для дороги сформирован не был, разрешение на строительство, ввод эксплуатацию не выдавалось, государственный кадастровый учет в отношении данного проезда не осуществлялся. </w:t>
            </w:r>
          </w:p>
          <w:p w:rsidR="008B432E" w:rsidRPr="002A0B30" w:rsidRDefault="008B432E" w:rsidP="008B432E">
            <w:pPr>
              <w:widowControl w:val="0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2A0B30">
              <w:rPr>
                <w:sz w:val="27"/>
                <w:szCs w:val="27"/>
                <w:lang w:eastAsia="ru-RU"/>
              </w:rPr>
              <w:t xml:space="preserve">2. </w:t>
            </w:r>
            <w:r w:rsidR="006C7F58">
              <w:rPr>
                <w:sz w:val="27"/>
                <w:szCs w:val="27"/>
                <w:lang w:eastAsia="ru-RU"/>
              </w:rPr>
              <w:t>Комиссия приходит к выводу о</w:t>
            </w:r>
            <w:r w:rsidRPr="002A0B30">
              <w:rPr>
                <w:sz w:val="27"/>
                <w:szCs w:val="27"/>
                <w:lang w:eastAsia="ru-RU"/>
              </w:rPr>
              <w:t xml:space="preserve"> целесообразности учета поступившего замечания № 2 и предложения № 1.</w:t>
            </w:r>
          </w:p>
          <w:p w:rsidR="002D11CF" w:rsidRPr="002A0B30" w:rsidRDefault="00CF201A" w:rsidP="000D22C7">
            <w:pPr>
              <w:widowControl w:val="0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2A0B30">
              <w:rPr>
                <w:sz w:val="27"/>
                <w:szCs w:val="27"/>
                <w:lang w:eastAsia="ru-RU"/>
              </w:rPr>
              <w:t>По результатам рассмотрения проекта и с учетом поступивших замечания и предложени</w:t>
            </w:r>
            <w:r w:rsidR="00C5071F">
              <w:rPr>
                <w:sz w:val="27"/>
                <w:szCs w:val="27"/>
                <w:lang w:eastAsia="ru-RU"/>
              </w:rPr>
              <w:t>я</w:t>
            </w:r>
            <w:r w:rsidRPr="002A0B30">
              <w:rPr>
                <w:sz w:val="27"/>
                <w:szCs w:val="27"/>
                <w:lang w:eastAsia="ru-RU"/>
              </w:rPr>
              <w:t xml:space="preserve"> </w:t>
            </w:r>
            <w:r w:rsidR="00FF63F0" w:rsidRPr="002A0B30">
              <w:rPr>
                <w:sz w:val="27"/>
                <w:szCs w:val="27"/>
                <w:lang w:eastAsia="ru-RU"/>
              </w:rPr>
              <w:t>комиссия приходит к выводу о целесообразности</w:t>
            </w:r>
            <w:r w:rsidRPr="002A0B30">
              <w:rPr>
                <w:sz w:val="27"/>
                <w:szCs w:val="27"/>
                <w:lang w:eastAsia="ru-RU"/>
              </w:rPr>
              <w:t xml:space="preserve"> </w:t>
            </w:r>
            <w:r w:rsidR="00FF63F0" w:rsidRPr="002A0B30">
              <w:rPr>
                <w:sz w:val="27"/>
                <w:szCs w:val="27"/>
                <w:lang w:eastAsia="ru-RU"/>
              </w:rPr>
              <w:t>отклон</w:t>
            </w:r>
            <w:r w:rsidR="000D22C7">
              <w:rPr>
                <w:sz w:val="27"/>
                <w:szCs w:val="27"/>
                <w:lang w:eastAsia="ru-RU"/>
              </w:rPr>
              <w:t>ения</w:t>
            </w:r>
            <w:r w:rsidR="00FF63F0" w:rsidRPr="002A0B30">
              <w:rPr>
                <w:sz w:val="27"/>
                <w:szCs w:val="27"/>
                <w:lang w:eastAsia="ru-RU"/>
              </w:rPr>
              <w:t xml:space="preserve"> проект</w:t>
            </w:r>
            <w:r w:rsidR="000D22C7">
              <w:rPr>
                <w:sz w:val="27"/>
                <w:szCs w:val="27"/>
                <w:lang w:eastAsia="ru-RU"/>
              </w:rPr>
              <w:t>а</w:t>
            </w:r>
            <w:r w:rsidR="00FF63F0" w:rsidRPr="002A0B30">
              <w:rPr>
                <w:sz w:val="27"/>
                <w:szCs w:val="27"/>
                <w:lang w:eastAsia="ru-RU"/>
              </w:rPr>
              <w:t xml:space="preserve"> о </w:t>
            </w:r>
            <w:r w:rsidR="00FF63F0" w:rsidRPr="002A0B30">
              <w:rPr>
                <w:color w:val="000000"/>
                <w:sz w:val="27"/>
                <w:szCs w:val="27"/>
              </w:rPr>
              <w:t>внесении изменений в утвержденный проект межевания территории микрорайона № 14 Заводского района города Кемерово</w:t>
            </w:r>
            <w:r w:rsidR="00FF63F0" w:rsidRPr="002A0B30">
              <w:rPr>
                <w:sz w:val="27"/>
                <w:szCs w:val="27"/>
              </w:rPr>
              <w:t xml:space="preserve">, и </w:t>
            </w:r>
            <w:r w:rsidRPr="002A0B30">
              <w:rPr>
                <w:sz w:val="27"/>
                <w:szCs w:val="27"/>
              </w:rPr>
              <w:t>направ</w:t>
            </w:r>
            <w:r w:rsidR="000D22C7">
              <w:rPr>
                <w:sz w:val="27"/>
                <w:szCs w:val="27"/>
              </w:rPr>
              <w:t>лении</w:t>
            </w:r>
            <w:r w:rsidRPr="002A0B30">
              <w:rPr>
                <w:sz w:val="27"/>
                <w:szCs w:val="27"/>
              </w:rPr>
              <w:t xml:space="preserve"> его на доработку, в целях рассмотрения вопроса  о внесении соответствующих изменений в проект планировки.</w:t>
            </w:r>
          </w:p>
        </w:tc>
      </w:tr>
      <w:tr w:rsidR="002D11CF" w:rsidRPr="002A0B30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Pr="002A0B30" w:rsidRDefault="00D945B5" w:rsidP="00D945B5">
            <w:pPr>
              <w:suppressAutoHyphens w:val="0"/>
              <w:rPr>
                <w:sz w:val="27"/>
                <w:szCs w:val="27"/>
              </w:rPr>
            </w:pPr>
          </w:p>
          <w:p w:rsidR="002D11CF" w:rsidRPr="002A0B30" w:rsidRDefault="002D11CF" w:rsidP="00D945B5">
            <w:pPr>
              <w:suppressAutoHyphens w:val="0"/>
              <w:rPr>
                <w:sz w:val="27"/>
                <w:szCs w:val="27"/>
              </w:rPr>
            </w:pPr>
            <w:r w:rsidRPr="002A0B30">
              <w:rPr>
                <w:sz w:val="27"/>
                <w:szCs w:val="27"/>
              </w:rPr>
              <w:t>Председатель комиссии</w:t>
            </w:r>
            <w:r w:rsidR="00431593" w:rsidRPr="002A0B30">
              <w:rPr>
                <w:sz w:val="27"/>
                <w:szCs w:val="27"/>
              </w:rPr>
              <w:t xml:space="preserve">                                                                     </w:t>
            </w:r>
            <w:r w:rsidR="001E5D26" w:rsidRPr="002A0B30">
              <w:rPr>
                <w:sz w:val="27"/>
                <w:szCs w:val="27"/>
              </w:rPr>
              <w:t xml:space="preserve">  </w:t>
            </w:r>
            <w:r w:rsidR="007D6143" w:rsidRPr="002A0B30">
              <w:rPr>
                <w:sz w:val="27"/>
                <w:szCs w:val="27"/>
              </w:rPr>
              <w:t xml:space="preserve">   </w:t>
            </w:r>
            <w:r w:rsidR="00431593" w:rsidRPr="002A0B30">
              <w:rPr>
                <w:sz w:val="27"/>
                <w:szCs w:val="27"/>
              </w:rPr>
              <w:t xml:space="preserve"> </w:t>
            </w:r>
            <w:r w:rsidR="001E5D26" w:rsidRPr="002A0B30">
              <w:rPr>
                <w:sz w:val="27"/>
                <w:szCs w:val="27"/>
              </w:rPr>
              <w:t>В.П. Мельник</w:t>
            </w:r>
          </w:p>
          <w:p w:rsidR="00D945B5" w:rsidRPr="002A0B30" w:rsidRDefault="00D945B5" w:rsidP="00D945B5">
            <w:pPr>
              <w:suppressAutoHyphens w:val="0"/>
              <w:rPr>
                <w:sz w:val="27"/>
                <w:szCs w:val="27"/>
              </w:rPr>
            </w:pPr>
          </w:p>
        </w:tc>
      </w:tr>
    </w:tbl>
    <w:p w:rsidR="003C0B24" w:rsidRDefault="003C0B24">
      <w:pPr>
        <w:pStyle w:val="a7"/>
        <w:widowControl w:val="0"/>
        <w:rPr>
          <w:szCs w:val="28"/>
        </w:rPr>
      </w:pPr>
    </w:p>
    <w:p w:rsidR="00E77587" w:rsidRDefault="00E77587">
      <w:pPr>
        <w:pStyle w:val="a7"/>
        <w:widowControl w:val="0"/>
        <w:rPr>
          <w:szCs w:val="28"/>
        </w:rPr>
      </w:pPr>
    </w:p>
    <w:p w:rsidR="00E65892" w:rsidRDefault="00E65892">
      <w:pPr>
        <w:pStyle w:val="a7"/>
        <w:widowControl w:val="0"/>
        <w:rPr>
          <w:szCs w:val="28"/>
        </w:rPr>
      </w:pPr>
    </w:p>
    <w:p w:rsidR="00E65892" w:rsidRDefault="00E65892">
      <w:pPr>
        <w:pStyle w:val="a7"/>
        <w:widowControl w:val="0"/>
        <w:rPr>
          <w:szCs w:val="28"/>
        </w:rPr>
      </w:pPr>
    </w:p>
    <w:p w:rsidR="002D11CF" w:rsidRDefault="002D11CF" w:rsidP="00E65892">
      <w:pPr>
        <w:pStyle w:val="a7"/>
        <w:widowControl w:val="0"/>
      </w:pPr>
    </w:p>
    <w:sectPr w:rsidR="002D11CF" w:rsidSect="007D6143">
      <w:pgSz w:w="11906" w:h="16838"/>
      <w:pgMar w:top="1276" w:right="709" w:bottom="1702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1752F5"/>
    <w:multiLevelType w:val="hybridMultilevel"/>
    <w:tmpl w:val="3B3AAE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30986"/>
    <w:rsid w:val="000A5620"/>
    <w:rsid w:val="000B6D17"/>
    <w:rsid w:val="000D22C7"/>
    <w:rsid w:val="000D4145"/>
    <w:rsid w:val="00117BB7"/>
    <w:rsid w:val="00122323"/>
    <w:rsid w:val="00180134"/>
    <w:rsid w:val="00187A88"/>
    <w:rsid w:val="001950B6"/>
    <w:rsid w:val="001E5D26"/>
    <w:rsid w:val="00247381"/>
    <w:rsid w:val="002506BC"/>
    <w:rsid w:val="002A0B30"/>
    <w:rsid w:val="002B15DB"/>
    <w:rsid w:val="002B44FE"/>
    <w:rsid w:val="002D11CF"/>
    <w:rsid w:val="00310A8A"/>
    <w:rsid w:val="003267FC"/>
    <w:rsid w:val="0034219B"/>
    <w:rsid w:val="00344560"/>
    <w:rsid w:val="0037697D"/>
    <w:rsid w:val="003C0B24"/>
    <w:rsid w:val="003D02F5"/>
    <w:rsid w:val="003E1907"/>
    <w:rsid w:val="003E1C5C"/>
    <w:rsid w:val="003F0634"/>
    <w:rsid w:val="00401A90"/>
    <w:rsid w:val="004039A0"/>
    <w:rsid w:val="00406CC1"/>
    <w:rsid w:val="00431593"/>
    <w:rsid w:val="00431ADD"/>
    <w:rsid w:val="004379FE"/>
    <w:rsid w:val="004421BE"/>
    <w:rsid w:val="00471193"/>
    <w:rsid w:val="0047594C"/>
    <w:rsid w:val="005007A3"/>
    <w:rsid w:val="0050284F"/>
    <w:rsid w:val="00510FEA"/>
    <w:rsid w:val="005129C8"/>
    <w:rsid w:val="00525306"/>
    <w:rsid w:val="00553713"/>
    <w:rsid w:val="0058495A"/>
    <w:rsid w:val="005868B0"/>
    <w:rsid w:val="00593A2E"/>
    <w:rsid w:val="005A0CA8"/>
    <w:rsid w:val="005A6E72"/>
    <w:rsid w:val="005B1010"/>
    <w:rsid w:val="005F3B0E"/>
    <w:rsid w:val="00601357"/>
    <w:rsid w:val="00663685"/>
    <w:rsid w:val="006765A8"/>
    <w:rsid w:val="006C7F58"/>
    <w:rsid w:val="007352C7"/>
    <w:rsid w:val="00743B04"/>
    <w:rsid w:val="00756E1C"/>
    <w:rsid w:val="00763131"/>
    <w:rsid w:val="007648E9"/>
    <w:rsid w:val="007B139C"/>
    <w:rsid w:val="007D4D38"/>
    <w:rsid w:val="007D6143"/>
    <w:rsid w:val="007E1E0A"/>
    <w:rsid w:val="00810A0F"/>
    <w:rsid w:val="00823449"/>
    <w:rsid w:val="008445F8"/>
    <w:rsid w:val="008A6A75"/>
    <w:rsid w:val="008B432E"/>
    <w:rsid w:val="008C119E"/>
    <w:rsid w:val="008E0949"/>
    <w:rsid w:val="00923E4C"/>
    <w:rsid w:val="009414EF"/>
    <w:rsid w:val="00954B66"/>
    <w:rsid w:val="0096493C"/>
    <w:rsid w:val="00981A9E"/>
    <w:rsid w:val="009B2B9D"/>
    <w:rsid w:val="009D0ACA"/>
    <w:rsid w:val="009D27D1"/>
    <w:rsid w:val="009E2477"/>
    <w:rsid w:val="00A000EA"/>
    <w:rsid w:val="00A265D8"/>
    <w:rsid w:val="00A278BA"/>
    <w:rsid w:val="00A34413"/>
    <w:rsid w:val="00A84E8A"/>
    <w:rsid w:val="00AA1513"/>
    <w:rsid w:val="00B0163F"/>
    <w:rsid w:val="00B17DFB"/>
    <w:rsid w:val="00B24D84"/>
    <w:rsid w:val="00B31599"/>
    <w:rsid w:val="00B42806"/>
    <w:rsid w:val="00B518B5"/>
    <w:rsid w:val="00B62705"/>
    <w:rsid w:val="00BA374C"/>
    <w:rsid w:val="00C5071F"/>
    <w:rsid w:val="00CF201A"/>
    <w:rsid w:val="00D25208"/>
    <w:rsid w:val="00D31790"/>
    <w:rsid w:val="00D46A43"/>
    <w:rsid w:val="00D945B5"/>
    <w:rsid w:val="00DA6953"/>
    <w:rsid w:val="00DB7E21"/>
    <w:rsid w:val="00DD4631"/>
    <w:rsid w:val="00DF7A17"/>
    <w:rsid w:val="00E16CA6"/>
    <w:rsid w:val="00E61B1C"/>
    <w:rsid w:val="00E630B1"/>
    <w:rsid w:val="00E64F07"/>
    <w:rsid w:val="00E65892"/>
    <w:rsid w:val="00E77587"/>
    <w:rsid w:val="00EA4E76"/>
    <w:rsid w:val="00EC407B"/>
    <w:rsid w:val="00EC46E8"/>
    <w:rsid w:val="00ED6C01"/>
    <w:rsid w:val="00EE2000"/>
    <w:rsid w:val="00F239C6"/>
    <w:rsid w:val="00F351E3"/>
    <w:rsid w:val="00F4130B"/>
    <w:rsid w:val="00F43E16"/>
    <w:rsid w:val="00F93849"/>
    <w:rsid w:val="00FA12C3"/>
    <w:rsid w:val="00FE40E5"/>
    <w:rsid w:val="00FF6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E9B75D7C-C69A-4B14-AB47-3E5A82B82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4">
    <w:name w:val="heading 4"/>
    <w:basedOn w:val="a"/>
    <w:link w:val="40"/>
    <w:uiPriority w:val="9"/>
    <w:qFormat/>
    <w:rsid w:val="00A278BA"/>
    <w:pPr>
      <w:suppressAutoHyphens w:val="0"/>
      <w:spacing w:before="100" w:beforeAutospacing="1" w:after="100" w:afterAutospacing="1"/>
      <w:outlineLvl w:val="3"/>
    </w:pPr>
    <w:rPr>
      <w:b/>
      <w:bCs/>
      <w:lang w:val="x-none" w:eastAsia="x-none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1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2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af0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7E1E0A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40">
    <w:name w:val="Заголовок 4 Знак"/>
    <w:link w:val="4"/>
    <w:uiPriority w:val="9"/>
    <w:rsid w:val="00A278BA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9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5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878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726</Words>
  <Characters>4143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4860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2025-06-18T05:14:00Z</cp:lastPrinted>
  <dcterms:created xsi:type="dcterms:W3CDTF">2025-12-16T08:36:00Z</dcterms:created>
  <dcterms:modified xsi:type="dcterms:W3CDTF">2025-12-16T08:36:00Z</dcterms:modified>
</cp:coreProperties>
</file>