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B36F6A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B36F6A">
              <w:rPr>
                <w:sz w:val="28"/>
                <w:szCs w:val="28"/>
                <w:lang w:eastAsia="ru-RU"/>
              </w:rPr>
              <w:t>/2395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B36F6A">
              <w:rPr>
                <w:sz w:val="28"/>
                <w:szCs w:val="28"/>
                <w:lang w:eastAsia="ru-RU"/>
              </w:rPr>
              <w:t>29.12.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C5256A" w:rsidRDefault="000205DE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C5256A" w:rsidRPr="00C5256A">
              <w:rPr>
                <w:i/>
                <w:iCs/>
                <w:sz w:val="28"/>
                <w:szCs w:val="28"/>
                <w:lang w:eastAsia="ru-RU"/>
              </w:rPr>
              <w:t>42:24:0401047:1150, расположенного</w:t>
            </w:r>
          </w:p>
          <w:p w:rsidR="004D2007" w:rsidRDefault="00C5256A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5256A">
              <w:rPr>
                <w:i/>
                <w:iCs/>
                <w:sz w:val="28"/>
                <w:szCs w:val="28"/>
                <w:lang w:eastAsia="ru-RU"/>
              </w:rPr>
              <w:t>по ул. Горноспасательной, земельный участок 1/1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C5256A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C5256A">
              <w:rPr>
                <w:sz w:val="27"/>
                <w:szCs w:val="27"/>
                <w:lang w:eastAsia="ru-RU"/>
              </w:rPr>
              <w:t>23.12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C5256A">
              <w:rPr>
                <w:sz w:val="27"/>
                <w:szCs w:val="27"/>
                <w:lang w:eastAsia="ru-RU"/>
              </w:rPr>
              <w:t>173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5256A" w:rsidRPr="00C5256A">
              <w:rPr>
                <w:sz w:val="27"/>
                <w:szCs w:val="27"/>
                <w:lang w:eastAsia="ru-RU"/>
              </w:rPr>
              <w:t>42:24:0401047:1150</w:t>
            </w:r>
            <w:r w:rsidR="00C5256A">
              <w:rPr>
                <w:sz w:val="27"/>
                <w:szCs w:val="27"/>
                <w:lang w:eastAsia="ru-RU"/>
              </w:rPr>
              <w:t xml:space="preserve">                          </w:t>
            </w:r>
            <w:r w:rsidR="002A165D" w:rsidRPr="002A165D">
              <w:rPr>
                <w:sz w:val="27"/>
                <w:szCs w:val="27"/>
                <w:lang w:eastAsia="ru-RU"/>
              </w:rPr>
              <w:t>к коммунальной зоне (К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754C5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2A165D">
              <w:rPr>
                <w:sz w:val="27"/>
                <w:szCs w:val="27"/>
                <w:lang w:eastAsia="ru-RU"/>
              </w:rPr>
              <w:t xml:space="preserve">                 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5256A" w:rsidRPr="00C5256A">
              <w:rPr>
                <w:sz w:val="27"/>
                <w:szCs w:val="27"/>
                <w:lang w:eastAsia="ru-RU"/>
              </w:rPr>
              <w:t xml:space="preserve">42:24:0401047:1150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C5256A">
              <w:rPr>
                <w:sz w:val="27"/>
                <w:szCs w:val="27"/>
                <w:lang w:eastAsia="ru-RU"/>
              </w:rPr>
              <w:t>23.09.2024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C5256A">
              <w:rPr>
                <w:sz w:val="27"/>
                <w:szCs w:val="27"/>
                <w:lang w:eastAsia="ru-RU"/>
              </w:rPr>
              <w:t>1291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C5256A">
              <w:rPr>
                <w:sz w:val="27"/>
                <w:szCs w:val="27"/>
                <w:lang w:eastAsia="ru-RU"/>
              </w:rPr>
              <w:t>з</w:t>
            </w:r>
            <w:r w:rsidR="00C5256A" w:rsidRPr="00C5256A">
              <w:rPr>
                <w:sz w:val="27"/>
                <w:szCs w:val="27"/>
                <w:lang w:eastAsia="ru-RU"/>
              </w:rPr>
              <w:t xml:space="preserve">анятого зданием </w:t>
            </w:r>
            <w:r w:rsidR="00C5256A">
              <w:rPr>
                <w:sz w:val="27"/>
                <w:szCs w:val="27"/>
                <w:lang w:eastAsia="ru-RU"/>
              </w:rPr>
              <w:t xml:space="preserve">                 </w:t>
            </w:r>
            <w:r w:rsidR="00C5256A" w:rsidRPr="00C5256A">
              <w:rPr>
                <w:sz w:val="27"/>
                <w:szCs w:val="27"/>
                <w:lang w:eastAsia="ru-RU"/>
              </w:rPr>
              <w:t>по ремонту и техническому обслуживанию оборудования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</w:t>
            </w:r>
            <w:r w:rsidR="00445F84">
              <w:rPr>
                <w:sz w:val="27"/>
                <w:szCs w:val="27"/>
                <w:lang w:eastAsia="ru-RU"/>
              </w:rPr>
              <w:t>1.</w:t>
            </w:r>
            <w:r w:rsidRPr="000E4515">
              <w:rPr>
                <w:sz w:val="27"/>
                <w:szCs w:val="27"/>
                <w:lang w:eastAsia="ru-RU"/>
              </w:rPr>
              <w:t xml:space="preserve">3 статьи </w:t>
            </w:r>
            <w:r w:rsidR="00445F84">
              <w:rPr>
                <w:sz w:val="27"/>
                <w:szCs w:val="27"/>
                <w:lang w:eastAsia="ru-RU"/>
              </w:rPr>
              <w:t>41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коммунальной </w:t>
            </w:r>
            <w:r w:rsidRPr="000E4515">
              <w:rPr>
                <w:sz w:val="27"/>
                <w:szCs w:val="27"/>
                <w:lang w:eastAsia="ru-RU"/>
              </w:rPr>
              <w:t xml:space="preserve">зоны </w:t>
            </w:r>
            <w:r w:rsidR="00E45E0D">
              <w:rPr>
                <w:sz w:val="27"/>
                <w:szCs w:val="27"/>
                <w:lang w:eastAsia="ru-RU"/>
              </w:rPr>
              <w:t>(</w:t>
            </w:r>
            <w:r w:rsidR="00445F84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 xml:space="preserve">(код 4.4) </w:t>
            </w:r>
            <w:r w:rsidR="00335A17" w:rsidRPr="00335A17">
              <w:rPr>
                <w:sz w:val="27"/>
                <w:szCs w:val="27"/>
                <w:lang w:eastAsia="ru-RU"/>
              </w:rPr>
              <w:t xml:space="preserve">установлены предельные (минимальные </w:t>
            </w:r>
            <w:r w:rsidR="00335A17">
              <w:rPr>
                <w:sz w:val="27"/>
                <w:szCs w:val="27"/>
                <w:lang w:eastAsia="ru-RU"/>
              </w:rPr>
              <w:t xml:space="preserve">             </w:t>
            </w:r>
            <w:r w:rsidR="00335A17" w:rsidRPr="00335A17">
              <w:rPr>
                <w:sz w:val="27"/>
                <w:szCs w:val="27"/>
                <w:lang w:eastAsia="ru-RU"/>
              </w:rPr>
              <w:t xml:space="preserve">и (или) максимальные) размеры земельных участков </w:t>
            </w:r>
            <w:r w:rsidR="00335A17">
              <w:rPr>
                <w:sz w:val="27"/>
                <w:szCs w:val="27"/>
                <w:lang w:eastAsia="ru-RU"/>
              </w:rPr>
              <w:t>и</w:t>
            </w:r>
            <w:r w:rsidR="00335A17" w:rsidRPr="00335A17">
              <w:rPr>
                <w:sz w:val="27"/>
                <w:szCs w:val="27"/>
                <w:lang w:eastAsia="ru-RU"/>
              </w:rPr>
              <w:t xml:space="preserve"> составляет 600 кв.</w:t>
            </w:r>
            <w:r w:rsidR="00335A17">
              <w:rPr>
                <w:sz w:val="27"/>
                <w:szCs w:val="27"/>
                <w:lang w:eastAsia="ru-RU"/>
              </w:rPr>
              <w:t xml:space="preserve"> </w:t>
            </w:r>
            <w:r w:rsidR="00335A17" w:rsidRPr="00335A17">
              <w:rPr>
                <w:sz w:val="27"/>
                <w:szCs w:val="27"/>
                <w:lang w:eastAsia="ru-RU"/>
              </w:rPr>
              <w:t>м, а также</w:t>
            </w:r>
            <w:r w:rsidR="00335A17">
              <w:t xml:space="preserve"> </w:t>
            </w:r>
            <w:r w:rsidR="00335A17" w:rsidRPr="00335A17">
              <w:rPr>
                <w:sz w:val="27"/>
                <w:szCs w:val="27"/>
                <w:lang w:eastAsia="ru-RU"/>
              </w:rPr>
              <w:t>для данного вида установлен максимальный процент застройки</w:t>
            </w:r>
            <w:r w:rsidR="00335A1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35A17" w:rsidRPr="00335A17">
              <w:rPr>
                <w:sz w:val="27"/>
                <w:szCs w:val="27"/>
                <w:lang w:eastAsia="ru-RU"/>
              </w:rPr>
              <w:t>в границах земельного участка - 60%</w:t>
            </w:r>
            <w:r w:rsidR="00335A17">
              <w:rPr>
                <w:sz w:val="27"/>
                <w:szCs w:val="27"/>
                <w:lang w:eastAsia="ru-RU"/>
              </w:rPr>
              <w:t>.</w:t>
            </w:r>
          </w:p>
          <w:p w:rsidR="00AA3462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  <w:r w:rsidR="00335A17">
              <w:rPr>
                <w:sz w:val="27"/>
                <w:szCs w:val="27"/>
                <w:lang w:eastAsia="ru-RU"/>
              </w:rPr>
              <w:t xml:space="preserve"> </w:t>
            </w:r>
          </w:p>
          <w:p w:rsidR="00AA3462" w:rsidRPr="000E4515" w:rsidRDefault="00067ABB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Российской </w:t>
            </w:r>
            <w:r w:rsidRPr="000E4515">
              <w:rPr>
                <w:sz w:val="27"/>
                <w:szCs w:val="27"/>
                <w:lang w:eastAsia="ru-RU"/>
              </w:rPr>
              <w:t>Ф</w:t>
            </w:r>
            <w:r w:rsidR="00034AF6" w:rsidRPr="000E4515">
              <w:rPr>
                <w:sz w:val="27"/>
                <w:szCs w:val="27"/>
                <w:lang w:eastAsia="ru-RU"/>
              </w:rPr>
              <w:t>едерации</w:t>
            </w:r>
            <w:r w:rsidRPr="000E4515">
              <w:rPr>
                <w:sz w:val="27"/>
                <w:szCs w:val="27"/>
                <w:lang w:eastAsia="ru-RU"/>
              </w:rPr>
              <w:t>, публичные слушания проводятся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в целях соблюдения </w:t>
            </w:r>
            <w:r w:rsidR="006B089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>права человека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на благоприятные условия жизнедеятельности, прав</w:t>
            </w:r>
            <w:r w:rsidR="00780F1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законных интересов правообладателей земельных участков</w:t>
            </w:r>
            <w:r w:rsidR="009D1AA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объектов капитального строительства.</w:t>
            </w:r>
          </w:p>
          <w:p w:rsidR="007F7753" w:rsidRDefault="00CA1E1D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Следует отметить, что рассматриваемый </w:t>
            </w:r>
            <w:r w:rsidR="00E45E0D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земельный участок образован путём </w:t>
            </w:r>
            <w:r w:rsidR="00445F84">
              <w:rPr>
                <w:sz w:val="27"/>
                <w:szCs w:val="27"/>
                <w:lang w:eastAsia="ru-RU"/>
              </w:rPr>
              <w:t>перераспределения</w:t>
            </w:r>
            <w:r w:rsidRPr="000E4515">
              <w:rPr>
                <w:sz w:val="27"/>
                <w:szCs w:val="27"/>
                <w:lang w:eastAsia="ru-RU"/>
              </w:rPr>
              <w:t xml:space="preserve"> земельн</w:t>
            </w:r>
            <w:r w:rsidR="00445F84">
              <w:rPr>
                <w:sz w:val="27"/>
                <w:szCs w:val="27"/>
                <w:lang w:eastAsia="ru-RU"/>
              </w:rPr>
              <w:t>ого</w:t>
            </w:r>
            <w:r w:rsidRPr="000E4515">
              <w:rPr>
                <w:sz w:val="27"/>
                <w:szCs w:val="27"/>
                <w:lang w:eastAsia="ru-RU"/>
              </w:rPr>
              <w:t xml:space="preserve"> участк</w:t>
            </w:r>
            <w:r w:rsidR="00445F84">
              <w:rPr>
                <w:sz w:val="27"/>
                <w:szCs w:val="27"/>
                <w:lang w:eastAsia="ru-RU"/>
              </w:rPr>
              <w:t>а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               </w:t>
            </w:r>
            <w:r w:rsidRPr="000E4515">
              <w:rPr>
                <w:sz w:val="27"/>
                <w:szCs w:val="27"/>
                <w:lang w:eastAsia="ru-RU"/>
              </w:rPr>
              <w:t>с кадастровым</w:t>
            </w:r>
            <w:r w:rsidR="00445F84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номер</w:t>
            </w:r>
            <w:r w:rsidR="00445F84">
              <w:rPr>
                <w:sz w:val="27"/>
                <w:szCs w:val="27"/>
                <w:lang w:eastAsia="ru-RU"/>
              </w:rPr>
              <w:t>ом</w:t>
            </w:r>
            <w:r w:rsidRPr="000E4515">
              <w:rPr>
                <w:sz w:val="27"/>
                <w:szCs w:val="27"/>
                <w:lang w:eastAsia="ru-RU"/>
              </w:rPr>
              <w:t xml:space="preserve"> 42:24:</w:t>
            </w:r>
            <w:r w:rsidR="00C5256A">
              <w:rPr>
                <w:sz w:val="27"/>
                <w:szCs w:val="27"/>
                <w:lang w:eastAsia="ru-RU"/>
              </w:rPr>
              <w:t>0401047</w:t>
            </w:r>
            <w:r w:rsidRPr="000E4515">
              <w:rPr>
                <w:sz w:val="27"/>
                <w:szCs w:val="27"/>
                <w:lang w:eastAsia="ru-RU"/>
              </w:rPr>
              <w:t>:</w:t>
            </w:r>
            <w:r w:rsidR="00C5256A">
              <w:rPr>
                <w:sz w:val="27"/>
                <w:szCs w:val="27"/>
                <w:lang w:eastAsia="ru-RU"/>
              </w:rPr>
              <w:t>461</w:t>
            </w:r>
            <w:r w:rsidR="007F7753">
              <w:rPr>
                <w:sz w:val="27"/>
                <w:szCs w:val="27"/>
                <w:lang w:eastAsia="ru-RU"/>
              </w:rPr>
              <w:t>.</w:t>
            </w:r>
          </w:p>
          <w:p w:rsidR="00445F84" w:rsidRDefault="007F7753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445F84" w:rsidRPr="00445F84">
              <w:rPr>
                <w:sz w:val="27"/>
                <w:szCs w:val="27"/>
                <w:lang w:eastAsia="ru-RU"/>
              </w:rPr>
              <w:t>огласно сведениям Единого государственного реестра недвижимости, в границах рассматриваемого земельного участка расположен объект капитального строительства, а именно: здание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>с кадастровым номером 42:24:</w:t>
            </w:r>
            <w:r w:rsidR="00C5256A">
              <w:rPr>
                <w:sz w:val="27"/>
                <w:szCs w:val="27"/>
                <w:lang w:eastAsia="ru-RU"/>
              </w:rPr>
              <w:t>0401047</w:t>
            </w:r>
            <w:r w:rsidRPr="00445F84">
              <w:rPr>
                <w:sz w:val="27"/>
                <w:szCs w:val="27"/>
                <w:lang w:eastAsia="ru-RU"/>
              </w:rPr>
              <w:t>:</w:t>
            </w:r>
            <w:r w:rsidR="00C5256A">
              <w:rPr>
                <w:sz w:val="27"/>
                <w:szCs w:val="27"/>
                <w:lang w:eastAsia="ru-RU"/>
              </w:rPr>
              <w:t>1145</w:t>
            </w:r>
            <w:r w:rsidRPr="00445F84">
              <w:rPr>
                <w:sz w:val="27"/>
                <w:szCs w:val="27"/>
                <w:lang w:eastAsia="ru-RU"/>
              </w:rPr>
              <w:t xml:space="preserve"> площадью </w:t>
            </w:r>
            <w:r w:rsidR="00C5256A">
              <w:rPr>
                <w:sz w:val="27"/>
                <w:szCs w:val="27"/>
                <w:lang w:eastAsia="ru-RU"/>
              </w:rPr>
              <w:t>1395</w:t>
            </w:r>
            <w:r w:rsidRPr="00445F84">
              <w:rPr>
                <w:sz w:val="27"/>
                <w:szCs w:val="27"/>
                <w:lang w:eastAsia="ru-RU"/>
              </w:rPr>
              <w:t xml:space="preserve"> кв.</w:t>
            </w:r>
            <w:r w:rsidR="00C5256A">
              <w:rPr>
                <w:sz w:val="27"/>
                <w:szCs w:val="27"/>
                <w:lang w:eastAsia="ru-RU"/>
              </w:rPr>
              <w:t xml:space="preserve"> </w:t>
            </w:r>
            <w:r w:rsidRPr="00445F84">
              <w:rPr>
                <w:sz w:val="27"/>
                <w:szCs w:val="27"/>
                <w:lang w:eastAsia="ru-RU"/>
              </w:rPr>
              <w:t xml:space="preserve">м, </w:t>
            </w:r>
            <w:r>
              <w:rPr>
                <w:sz w:val="27"/>
                <w:szCs w:val="27"/>
                <w:lang w:eastAsia="ru-RU"/>
              </w:rPr>
              <w:t>назначение «нежилое»,</w:t>
            </w:r>
            <w:r w:rsidR="00C5256A">
              <w:rPr>
                <w:sz w:val="27"/>
                <w:szCs w:val="27"/>
                <w:lang w:eastAsia="ru-RU"/>
              </w:rPr>
              <w:t xml:space="preserve">                      с видом разрешенного использования «хранение </w:t>
            </w:r>
            <w:r w:rsidR="0020676E">
              <w:rPr>
                <w:sz w:val="27"/>
                <w:szCs w:val="27"/>
                <w:lang w:eastAsia="ru-RU"/>
              </w:rPr>
              <w:t xml:space="preserve">               </w:t>
            </w:r>
            <w:r w:rsidR="00C5256A">
              <w:rPr>
                <w:sz w:val="27"/>
                <w:szCs w:val="27"/>
                <w:lang w:eastAsia="ru-RU"/>
              </w:rPr>
              <w:t>и переработка сельскохозяйственной продукции, деловое управление»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 (номер присвоен </w:t>
            </w:r>
            <w:r w:rsidR="00C5256A">
              <w:rPr>
                <w:sz w:val="27"/>
                <w:szCs w:val="27"/>
                <w:lang w:eastAsia="ru-RU"/>
              </w:rPr>
              <w:t>07.03.2024</w:t>
            </w:r>
            <w:r w:rsidR="00445F84" w:rsidRPr="00445F84">
              <w:rPr>
                <w:sz w:val="27"/>
                <w:szCs w:val="27"/>
                <w:lang w:eastAsia="ru-RU"/>
              </w:rPr>
              <w:t>)</w:t>
            </w:r>
            <w:r>
              <w:rPr>
                <w:sz w:val="27"/>
                <w:szCs w:val="27"/>
                <w:lang w:eastAsia="ru-RU"/>
              </w:rPr>
              <w:t>.</w:t>
            </w:r>
            <w:r w:rsidR="00C5256A">
              <w:rPr>
                <w:sz w:val="27"/>
                <w:szCs w:val="27"/>
                <w:lang w:eastAsia="ru-RU"/>
              </w:rPr>
              <w:t xml:space="preserve"> Таким образом, площадь здания превышает площадь земельного участка.</w:t>
            </w:r>
          </w:p>
          <w:p w:rsidR="00445F84" w:rsidRDefault="00C5256A" w:rsidP="009C529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>У</w:t>
            </w:r>
            <w:r w:rsidR="007F7753" w:rsidRPr="007F7753">
              <w:rPr>
                <w:sz w:val="27"/>
                <w:szCs w:val="27"/>
                <w:lang w:eastAsia="ru-RU"/>
              </w:rPr>
              <w:t>казанное здание расположено с нарушениями предельных параметров разрешенного строительства, реконструкции объектов капитального строительства, в части соблюдения минимальных отступов от границ земельного участка</w:t>
            </w:r>
            <w:r w:rsidR="00856C19">
              <w:rPr>
                <w:sz w:val="27"/>
                <w:szCs w:val="27"/>
                <w:lang w:eastAsia="ru-RU"/>
              </w:rPr>
              <w:t xml:space="preserve"> и максимального процента застройки                      в границах земельного участка.</w:t>
            </w:r>
          </w:p>
          <w:p w:rsidR="0020676E" w:rsidRPr="0020676E" w:rsidRDefault="00C5256A" w:rsidP="0020676E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Вместе с тем, </w:t>
            </w:r>
            <w:r w:rsidR="0020676E">
              <w:rPr>
                <w:sz w:val="27"/>
                <w:szCs w:val="27"/>
                <w:lang w:eastAsia="ru-RU"/>
              </w:rPr>
              <w:t>в</w:t>
            </w:r>
            <w:r w:rsidR="0020676E" w:rsidRPr="0020676E">
              <w:rPr>
                <w:sz w:val="27"/>
                <w:szCs w:val="27"/>
                <w:lang w:eastAsia="ru-RU"/>
              </w:rPr>
              <w:t xml:space="preserve"> силу п. 5 ч. 1 ст. 1 Земельного кодекса Российской Федерации, одним из основных принципов земельного законодательства является единство судьбы земельных участков и прочно </w:t>
            </w:r>
            <w:r w:rsidR="0020676E" w:rsidRPr="0020676E">
              <w:rPr>
                <w:sz w:val="27"/>
                <w:szCs w:val="27"/>
                <w:lang w:eastAsia="ru-RU"/>
              </w:rPr>
              <w:lastRenderedPageBreak/>
              <w:t xml:space="preserve">связанных с ними объектов, согласно которому </w:t>
            </w:r>
            <w:r w:rsidR="0020676E">
              <w:rPr>
                <w:sz w:val="27"/>
                <w:szCs w:val="27"/>
                <w:lang w:eastAsia="ru-RU"/>
              </w:rPr>
              <w:t xml:space="preserve">                </w:t>
            </w:r>
            <w:r w:rsidR="0020676E" w:rsidRPr="0020676E">
              <w:rPr>
                <w:sz w:val="27"/>
                <w:szCs w:val="27"/>
                <w:lang w:eastAsia="ru-RU"/>
              </w:rPr>
              <w:t>все прочно связанные с земельными участками объекты следуют судьбе земельных участков.</w:t>
            </w:r>
          </w:p>
          <w:p w:rsidR="0020676E" w:rsidRPr="0020676E" w:rsidRDefault="0020676E" w:rsidP="0020676E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20676E">
              <w:rPr>
                <w:sz w:val="27"/>
                <w:szCs w:val="27"/>
                <w:lang w:eastAsia="ru-RU"/>
              </w:rPr>
              <w:t>Учтенный в государственном кадастре недвижимости вид разрешенного использования должен соответствовать фактическому использованию земельного участка и расположенных на нем объектов, а также видам разрешенного использования, предусмотренным градостроительным регламентом для данной территориальной зоны.</w:t>
            </w:r>
          </w:p>
          <w:p w:rsidR="00C5256A" w:rsidRDefault="0020676E" w:rsidP="0020676E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20676E">
              <w:rPr>
                <w:sz w:val="27"/>
                <w:szCs w:val="27"/>
                <w:lang w:eastAsia="ru-RU"/>
              </w:rPr>
              <w:t>Изменение вида разрешенного использования земельного участка с кадастровым номером 42:24:</w:t>
            </w:r>
            <w:r>
              <w:rPr>
                <w:sz w:val="27"/>
                <w:szCs w:val="27"/>
                <w:lang w:eastAsia="ru-RU"/>
              </w:rPr>
              <w:t>0401047:1150</w:t>
            </w:r>
            <w:r w:rsidRPr="0020676E">
              <w:rPr>
                <w:sz w:val="27"/>
                <w:szCs w:val="27"/>
                <w:lang w:eastAsia="ru-RU"/>
              </w:rPr>
              <w:t xml:space="preserve"> приведет к противоречию вида разрешенного использования земельного участка</w:t>
            </w:r>
            <w:r>
              <w:rPr>
                <w:sz w:val="27"/>
                <w:szCs w:val="27"/>
                <w:lang w:eastAsia="ru-RU"/>
              </w:rPr>
              <w:t xml:space="preserve">                   </w:t>
            </w:r>
            <w:r w:rsidRPr="0020676E">
              <w:rPr>
                <w:sz w:val="27"/>
                <w:szCs w:val="27"/>
                <w:lang w:eastAsia="ru-RU"/>
              </w:rPr>
              <w:t xml:space="preserve"> и расположенного на нем объекта капитального строительства, а также нарушению принципа единства судьбы земельных участков и прочно связанных с ними объектов.</w:t>
            </w:r>
          </w:p>
          <w:p w:rsidR="009E4EA2" w:rsidRPr="000E4515" w:rsidRDefault="000E4515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Н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еобходимо отметить, что </w:t>
            </w:r>
            <w:r w:rsidR="00553890">
              <w:rPr>
                <w:sz w:val="27"/>
                <w:szCs w:val="27"/>
                <w:lang w:eastAsia="ru-RU"/>
              </w:rPr>
              <w:t>согласно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и лица,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20676E" w:rsidRPr="0020676E">
              <w:rPr>
                <w:sz w:val="27"/>
                <w:szCs w:val="27"/>
              </w:rPr>
              <w:t xml:space="preserve">19.10.2021 № 2943 </w:t>
            </w:r>
            <w:r w:rsidRPr="000E4515">
              <w:rPr>
                <w:sz w:val="27"/>
                <w:szCs w:val="27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335A17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3804AC">
              <w:rPr>
                <w:sz w:val="27"/>
                <w:szCs w:val="27"/>
              </w:rPr>
              <w:t>3</w:t>
            </w:r>
            <w:r w:rsidR="00802F0F">
              <w:rPr>
                <w:sz w:val="27"/>
                <w:szCs w:val="27"/>
              </w:rPr>
              <w:t>, пп. 8</w:t>
            </w:r>
            <w:r w:rsidRPr="000E4515">
              <w:rPr>
                <w:sz w:val="27"/>
                <w:szCs w:val="27"/>
              </w:rPr>
              <w:t xml:space="preserve"> 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</w:t>
            </w:r>
            <w:r w:rsidR="00335A17">
              <w:rPr>
                <w:sz w:val="27"/>
                <w:szCs w:val="27"/>
                <w:lang w:eastAsia="ru-RU"/>
              </w:rPr>
              <w:t>ями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 для отказа в предоставлении разрешения</w:t>
            </w:r>
            <w:r w:rsidR="00335A17">
              <w:rPr>
                <w:sz w:val="27"/>
                <w:szCs w:val="27"/>
                <w:lang w:eastAsia="ru-RU"/>
              </w:rPr>
              <w:t xml:space="preserve">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</w:t>
            </w:r>
            <w:r w:rsidR="00335A17" w:rsidRPr="000E4515">
              <w:rPr>
                <w:sz w:val="27"/>
                <w:szCs w:val="27"/>
                <w:lang w:eastAsia="ru-RU"/>
              </w:rPr>
              <w:lastRenderedPageBreak/>
              <w:t xml:space="preserve">использования земельного участка </w:t>
            </w:r>
            <w:r w:rsidR="00335A17">
              <w:rPr>
                <w:sz w:val="27"/>
                <w:szCs w:val="27"/>
                <w:lang w:eastAsia="ru-RU"/>
              </w:rPr>
              <w:t>являются:</w:t>
            </w:r>
          </w:p>
          <w:p w:rsidR="00335A17" w:rsidRDefault="00335A17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- </w:t>
            </w:r>
            <w:r w:rsidR="003804AC" w:rsidRPr="003804AC">
              <w:rPr>
                <w:sz w:val="27"/>
                <w:szCs w:val="27"/>
                <w:lang w:eastAsia="ru-RU"/>
              </w:rPr>
              <w:t>несоответствие земельного участка предельным (минимальным или максимальным) размерам или предельным параметрам разрешенного строительства, установленным градостроительным регламентом соответствующей территориальной зоны, в границах которой расположен земельный участок</w:t>
            </w:r>
            <w:r>
              <w:rPr>
                <w:sz w:val="27"/>
                <w:szCs w:val="27"/>
                <w:lang w:eastAsia="ru-RU"/>
              </w:rPr>
              <w:t>;</w:t>
            </w:r>
          </w:p>
          <w:p w:rsidR="003804AC" w:rsidRDefault="00335A17" w:rsidP="00CE3C9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- </w:t>
            </w:r>
            <w:r w:rsidRPr="00335A17">
              <w:rPr>
                <w:sz w:val="27"/>
                <w:szCs w:val="27"/>
                <w:lang w:eastAsia="ru-RU"/>
              </w:rPr>
              <w:t>несоответстви</w:t>
            </w:r>
            <w:r>
              <w:rPr>
                <w:sz w:val="27"/>
                <w:szCs w:val="27"/>
                <w:lang w:eastAsia="ru-RU"/>
              </w:rPr>
              <w:t>е</w:t>
            </w:r>
            <w:r w:rsidRPr="00335A17">
              <w:rPr>
                <w:sz w:val="27"/>
                <w:szCs w:val="27"/>
                <w:lang w:eastAsia="ru-RU"/>
              </w:rPr>
              <w:t xml:space="preserve"> испрашиваемого вида разрешенного использования земельного участка виду разрешенного использования, находящегося</w:t>
            </w:r>
            <w:r>
              <w:rPr>
                <w:sz w:val="27"/>
                <w:szCs w:val="27"/>
                <w:lang w:eastAsia="ru-RU"/>
              </w:rPr>
              <w:t xml:space="preserve">            </w:t>
            </w:r>
            <w:r w:rsidRPr="00335A17">
              <w:rPr>
                <w:sz w:val="27"/>
                <w:szCs w:val="27"/>
                <w:lang w:eastAsia="ru-RU"/>
              </w:rPr>
              <w:t xml:space="preserve"> в его границах объекта капитального строительства, либо несоответствие испрашиваемого вида разрешенного использования объекта капитального строительства виду разрешенного использования земельного участка, в границах которого</w:t>
            </w:r>
            <w:r>
              <w:rPr>
                <w:sz w:val="27"/>
                <w:szCs w:val="27"/>
                <w:lang w:eastAsia="ru-RU"/>
              </w:rPr>
              <w:t xml:space="preserve">                          </w:t>
            </w:r>
            <w:r w:rsidRPr="00335A17">
              <w:rPr>
                <w:sz w:val="27"/>
                <w:szCs w:val="27"/>
                <w:lang w:eastAsia="ru-RU"/>
              </w:rPr>
              <w:t xml:space="preserve"> он находится</w:t>
            </w:r>
            <w:r w:rsidR="003804AC">
              <w:rPr>
                <w:sz w:val="27"/>
                <w:szCs w:val="27"/>
                <w:lang w:eastAsia="ru-RU"/>
              </w:rPr>
              <w:t>.</w:t>
            </w:r>
          </w:p>
          <w:p w:rsidR="00A849BB" w:rsidRPr="000E4515" w:rsidRDefault="0039384B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20676E" w:rsidRPr="0020676E">
              <w:rPr>
                <w:color w:val="000000"/>
                <w:sz w:val="27"/>
                <w:szCs w:val="27"/>
              </w:rPr>
              <w:t>42:24:0401047:1150, расположенного в Рудничном районе города Кемерово, по ул. Горноспасательной, земельный участок 1/1</w:t>
            </w:r>
            <w:r w:rsidR="006B0895" w:rsidRPr="006B0895">
              <w:rPr>
                <w:color w:val="000000"/>
                <w:sz w:val="27"/>
                <w:szCs w:val="27"/>
              </w:rPr>
              <w:t xml:space="preserve"> 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335A17" w:rsidRPr="00335A17">
              <w:rPr>
                <w:color w:val="000000"/>
                <w:sz w:val="27"/>
                <w:szCs w:val="27"/>
              </w:rPr>
              <w:t>Титова С.А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A849BB" w:rsidRPr="004F44C6" w:rsidRDefault="00A849BB" w:rsidP="00813250">
      <w:pPr>
        <w:pStyle w:val="a7"/>
        <w:widowControl w:val="0"/>
        <w:rPr>
          <w:szCs w:val="28"/>
        </w:rPr>
      </w:pPr>
    </w:p>
    <w:sectPr w:rsidR="00A849BB" w:rsidRPr="004F44C6" w:rsidSect="007121E3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36BE" w:rsidRDefault="00F636BE">
      <w:r>
        <w:separator/>
      </w:r>
    </w:p>
  </w:endnote>
  <w:endnote w:type="continuationSeparator" w:id="0">
    <w:p w:rsidR="00F636BE" w:rsidRDefault="00F63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36BE" w:rsidRDefault="00F636BE">
      <w:r>
        <w:separator/>
      </w:r>
    </w:p>
  </w:footnote>
  <w:footnote w:type="continuationSeparator" w:id="0">
    <w:p w:rsidR="00F636BE" w:rsidRDefault="00F636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0676E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A7C53"/>
    <w:rsid w:val="002B2AC1"/>
    <w:rsid w:val="002B74CD"/>
    <w:rsid w:val="002C01F5"/>
    <w:rsid w:val="002C3337"/>
    <w:rsid w:val="002D4E05"/>
    <w:rsid w:val="002F6181"/>
    <w:rsid w:val="003106CF"/>
    <w:rsid w:val="0032689F"/>
    <w:rsid w:val="003306D0"/>
    <w:rsid w:val="003315C2"/>
    <w:rsid w:val="00335A17"/>
    <w:rsid w:val="0034055D"/>
    <w:rsid w:val="00342297"/>
    <w:rsid w:val="00370F35"/>
    <w:rsid w:val="0037544D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21E3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2F0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56C19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24EF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6F6A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256A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C5D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36BE"/>
    <w:rsid w:val="00F66732"/>
    <w:rsid w:val="00F7127B"/>
    <w:rsid w:val="00F754C2"/>
    <w:rsid w:val="00F8666F"/>
    <w:rsid w:val="00F90EDF"/>
    <w:rsid w:val="00F958F8"/>
    <w:rsid w:val="00F97043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776AFD22-E739-4638-A78C-5C87AFAA4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1142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7637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2025-12-24T07:48:00Z</cp:lastPrinted>
  <dcterms:created xsi:type="dcterms:W3CDTF">2025-12-29T10:04:00Z</dcterms:created>
  <dcterms:modified xsi:type="dcterms:W3CDTF">2025-12-29T10:04:00Z</dcterms:modified>
</cp:coreProperties>
</file>