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E1" w:rsidRDefault="006226DD">
      <w:pPr>
        <w:pStyle w:val="a3"/>
        <w:tabs>
          <w:tab w:val="left" w:pos="11058"/>
        </w:tabs>
        <w:ind w:left="2126" w:firstLine="709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60325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77">
        <w:rPr>
          <w:b/>
        </w:rPr>
        <w:t xml:space="preserve">                                                                       </w:t>
      </w:r>
      <w:r w:rsidR="006D1077">
        <w:rPr>
          <w:b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2785110</wp:posOffset>
            </wp:positionH>
            <wp:positionV relativeFrom="line">
              <wp:posOffset>-334010</wp:posOffset>
            </wp:positionV>
            <wp:extent cx="539750" cy="76835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AE1" w:rsidRDefault="005E3AE1">
      <w:pPr>
        <w:pStyle w:val="a3"/>
        <w:jc w:val="center"/>
      </w:pPr>
    </w:p>
    <w:p w:rsidR="005E3AE1" w:rsidRDefault="006D1077">
      <w:pPr>
        <w:pStyle w:val="a3"/>
        <w:jc w:val="center"/>
      </w:pPr>
      <w:r>
        <w:rPr>
          <w:b/>
          <w:sz w:val="32"/>
          <w:szCs w:val="32"/>
        </w:rPr>
        <w:t>АДМИНИСТРАЦИЯ ГОРОДА КЕМЕРОВО</w:t>
      </w:r>
    </w:p>
    <w:p w:rsidR="005E3AE1" w:rsidRDefault="005E3AE1">
      <w:pPr>
        <w:pStyle w:val="a3"/>
        <w:jc w:val="center"/>
      </w:pPr>
    </w:p>
    <w:p w:rsidR="005E3AE1" w:rsidRDefault="005E3AE1">
      <w:pPr>
        <w:pStyle w:val="a3"/>
        <w:jc w:val="center"/>
      </w:pPr>
    </w:p>
    <w:p w:rsidR="005E3AE1" w:rsidRDefault="006D1077">
      <w:pPr>
        <w:pStyle w:val="a3"/>
        <w:jc w:val="center"/>
      </w:pPr>
      <w:r>
        <w:rPr>
          <w:b/>
          <w:sz w:val="32"/>
          <w:szCs w:val="32"/>
        </w:rPr>
        <w:t>ПОСТАНОВЛЕНИЕ</w:t>
      </w:r>
    </w:p>
    <w:p w:rsidR="005E3AE1" w:rsidRDefault="005E3AE1">
      <w:pPr>
        <w:pStyle w:val="a3"/>
        <w:spacing w:line="360" w:lineRule="auto"/>
        <w:jc w:val="center"/>
      </w:pPr>
    </w:p>
    <w:p w:rsidR="005E3AE1" w:rsidRDefault="006D1077">
      <w:pPr>
        <w:pStyle w:val="a3"/>
        <w:spacing w:line="360" w:lineRule="auto"/>
        <w:jc w:val="center"/>
      </w:pPr>
      <w:r>
        <w:rPr>
          <w:sz w:val="28"/>
          <w:szCs w:val="28"/>
        </w:rPr>
        <w:t>от 30.04.2019 № 1006</w:t>
      </w:r>
    </w:p>
    <w:p w:rsidR="005E3AE1" w:rsidRDefault="005E3AE1">
      <w:pPr>
        <w:pStyle w:val="a3"/>
        <w:widowControl w:val="0"/>
        <w:tabs>
          <w:tab w:val="left" w:pos="1134"/>
        </w:tabs>
        <w:ind w:firstLine="567"/>
        <w:jc w:val="center"/>
      </w:pPr>
    </w:p>
    <w:p w:rsidR="005E3AE1" w:rsidRDefault="005E3AE1">
      <w:pPr>
        <w:pStyle w:val="a3"/>
        <w:widowControl w:val="0"/>
        <w:tabs>
          <w:tab w:val="left" w:pos="1134"/>
        </w:tabs>
        <w:ind w:firstLine="567"/>
        <w:jc w:val="center"/>
      </w:pPr>
    </w:p>
    <w:p w:rsidR="005E3AE1" w:rsidRDefault="005E3AE1">
      <w:pPr>
        <w:pStyle w:val="a3"/>
        <w:widowControl w:val="0"/>
        <w:tabs>
          <w:tab w:val="left" w:pos="1134"/>
        </w:tabs>
        <w:ind w:firstLine="567"/>
        <w:jc w:val="center"/>
      </w:pPr>
    </w:p>
    <w:p w:rsidR="005E3AE1" w:rsidRDefault="005E3AE1">
      <w:pPr>
        <w:pStyle w:val="a3"/>
        <w:widowControl w:val="0"/>
        <w:tabs>
          <w:tab w:val="left" w:pos="1134"/>
        </w:tabs>
        <w:ind w:firstLine="567"/>
        <w:jc w:val="center"/>
      </w:pPr>
    </w:p>
    <w:p w:rsidR="005E3AE1" w:rsidRDefault="006D1077">
      <w:pPr>
        <w:pStyle w:val="a3"/>
        <w:jc w:val="center"/>
      </w:pPr>
      <w:r>
        <w:rPr>
          <w:sz w:val="28"/>
          <w:szCs w:val="28"/>
        </w:rPr>
        <w:t xml:space="preserve">Об утверждении проектов, предусматривающих внесение изменений </w:t>
      </w:r>
    </w:p>
    <w:p w:rsidR="005E3AE1" w:rsidRDefault="006D1077">
      <w:pPr>
        <w:pStyle w:val="a3"/>
        <w:jc w:val="center"/>
      </w:pPr>
      <w:r>
        <w:rPr>
          <w:sz w:val="28"/>
          <w:szCs w:val="28"/>
        </w:rPr>
        <w:t xml:space="preserve">в проект планировки и проект межевания территории микрорайона </w:t>
      </w:r>
    </w:p>
    <w:p w:rsidR="005E3AE1" w:rsidRDefault="006D1077">
      <w:pPr>
        <w:pStyle w:val="a3"/>
        <w:jc w:val="center"/>
      </w:pPr>
      <w:r>
        <w:rPr>
          <w:sz w:val="28"/>
          <w:szCs w:val="28"/>
        </w:rPr>
        <w:t>№ 14 Заводского района города Кемерово</w:t>
      </w:r>
    </w:p>
    <w:p w:rsidR="005E3AE1" w:rsidRDefault="005E3AE1">
      <w:pPr>
        <w:pStyle w:val="a3"/>
        <w:widowControl w:val="0"/>
        <w:tabs>
          <w:tab w:val="left" w:pos="45"/>
        </w:tabs>
        <w:ind w:left="15" w:right="195" w:firstLine="630"/>
        <w:jc w:val="both"/>
      </w:pPr>
    </w:p>
    <w:p w:rsidR="005E3AE1" w:rsidRDefault="005E3AE1">
      <w:pPr>
        <w:pStyle w:val="a3"/>
        <w:widowControl w:val="0"/>
        <w:tabs>
          <w:tab w:val="left" w:pos="45"/>
        </w:tabs>
        <w:ind w:left="15" w:right="195" w:firstLine="630"/>
        <w:jc w:val="both"/>
      </w:pPr>
    </w:p>
    <w:p w:rsidR="005E3AE1" w:rsidRDefault="006D1077">
      <w:pPr>
        <w:pStyle w:val="a3"/>
        <w:ind w:right="135" w:firstLine="709"/>
        <w:jc w:val="both"/>
      </w:pPr>
      <w:r>
        <w:rPr>
          <w:color w:val="000000"/>
          <w:sz w:val="28"/>
          <w:szCs w:val="28"/>
        </w:rPr>
        <w:t xml:space="preserve">В соответствии со ст. 46 Градостроительного кодекса Российской Федерации, на основании ст. 45 Устава города Кемерово, с </w:t>
      </w:r>
      <w:r>
        <w:rPr>
          <w:sz w:val="28"/>
          <w:szCs w:val="28"/>
        </w:rPr>
        <w:t>учетом результатов публичных слушаний, организованных в соответствии с постановлением Кемеровского городского Совета народных депутатов от 28.10.2005 № 276 «О порядке организации и проведения публичных слушаний в городе Кемерово», постановлением администрации города Кемерово от 06.03.2019 № 443 «О проведении публичных слушаний по проектам, предусматривающим внесение изменений в утвержденные проект планировки и проект межевания территории микрорайона  № 14 Заводского района города Кемерово»</w:t>
      </w:r>
    </w:p>
    <w:p w:rsidR="005E3AE1" w:rsidRDefault="006D1077">
      <w:pPr>
        <w:pStyle w:val="a3"/>
        <w:widowControl w:val="0"/>
        <w:tabs>
          <w:tab w:val="left" w:pos="45"/>
        </w:tabs>
        <w:ind w:left="15" w:right="195" w:firstLine="630"/>
        <w:jc w:val="both"/>
      </w:pPr>
      <w:r>
        <w:rPr>
          <w:sz w:val="28"/>
        </w:rPr>
        <w:t>1. Утвердить проект о внесении изменений в проект планировки территории микрорайона № 14 Заводского района города Кемерово.</w:t>
      </w:r>
    </w:p>
    <w:p w:rsidR="005E3AE1" w:rsidRDefault="006D1077">
      <w:pPr>
        <w:pStyle w:val="a3"/>
        <w:widowControl w:val="0"/>
        <w:tabs>
          <w:tab w:val="left" w:pos="45"/>
        </w:tabs>
        <w:ind w:left="15" w:right="195" w:firstLine="630"/>
        <w:jc w:val="both"/>
      </w:pPr>
      <w:r>
        <w:rPr>
          <w:sz w:val="28"/>
        </w:rPr>
        <w:t>2. Внести в постановление</w:t>
      </w:r>
      <w:r>
        <w:rPr>
          <w:sz w:val="28"/>
          <w:szCs w:val="28"/>
        </w:rPr>
        <w:t xml:space="preserve"> администрации города Кемерово от 04.03.2014        № 493 «Об утверждении проекта планировки (после корректировки) и проекта межевания территории микрорайона № 14 Заводского района города Кемерово» (далее – постановление) следующие изменения:</w:t>
      </w:r>
    </w:p>
    <w:p w:rsidR="005E3AE1" w:rsidRDefault="006D1077">
      <w:pPr>
        <w:pStyle w:val="a3"/>
        <w:ind w:firstLine="567"/>
        <w:jc w:val="both"/>
      </w:pPr>
      <w:r>
        <w:rPr>
          <w:sz w:val="28"/>
          <w:szCs w:val="28"/>
        </w:rPr>
        <w:t>2.1. В приложении № 1 к постановлению:</w:t>
      </w:r>
    </w:p>
    <w:p w:rsidR="005E3AE1" w:rsidRDefault="006D1077">
      <w:pPr>
        <w:pStyle w:val="a3"/>
        <w:widowControl w:val="0"/>
        <w:tabs>
          <w:tab w:val="left" w:pos="0"/>
        </w:tabs>
        <w:ind w:right="142" w:firstLine="567"/>
        <w:jc w:val="both"/>
      </w:pPr>
      <w:r>
        <w:rPr>
          <w:sz w:val="28"/>
          <w:szCs w:val="28"/>
        </w:rPr>
        <w:t>2.1.1. Строки 13, 14, 28, 68 изложить в следующей редакции:</w:t>
      </w:r>
    </w:p>
    <w:p w:rsidR="005E3AE1" w:rsidRDefault="006D1077">
      <w:pPr>
        <w:pStyle w:val="a3"/>
        <w:suppressAutoHyphens w:val="0"/>
        <w:jc w:val="both"/>
      </w:pPr>
      <w:r>
        <w:rPr>
          <w:sz w:val="28"/>
          <w:szCs w:val="28"/>
        </w:rPr>
        <w:t>«</w:t>
      </w:r>
    </w:p>
    <w:tbl>
      <w:tblPr>
        <w:tblW w:w="0" w:type="auto"/>
        <w:tblInd w:w="-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2397"/>
        <w:gridCol w:w="2896"/>
        <w:gridCol w:w="2691"/>
        <w:gridCol w:w="1129"/>
      </w:tblGrid>
      <w:tr w:rsidR="005E3AE1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</w:pPr>
            <w:r>
              <w:rPr>
                <w:sz w:val="20"/>
                <w:szCs w:val="20"/>
                <w:lang w:eastAsia="ru-RU"/>
              </w:rPr>
              <w:t xml:space="preserve">    13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</w:pPr>
            <w:r>
              <w:rPr>
                <w:sz w:val="20"/>
                <w:szCs w:val="20"/>
                <w:lang w:eastAsia="ru-RU"/>
              </w:rPr>
              <w:t xml:space="preserve">                   -</w:t>
            </w:r>
          </w:p>
          <w:p w:rsidR="005E3AE1" w:rsidRDefault="005E3AE1">
            <w:pPr>
              <w:pStyle w:val="a3"/>
              <w:jc w:val="center"/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г. Кемерово, юго-восточнее жилого дома № 22 по ул. Юрия Двужильного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коммунальное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</w:tr>
      <w:tr w:rsidR="005E3AE1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42:24:0101030:600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г. Кемерово, на пересечении улиц  Двужильного и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Космической в микрорайоне № 14 Заводского района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6663</w:t>
            </w:r>
          </w:p>
        </w:tc>
      </w:tr>
      <w:tr w:rsidR="005E3AE1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42:24:0101030:629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г. Кемерово, мкр. 14,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строительный номер 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7900</w:t>
            </w:r>
          </w:p>
        </w:tc>
      </w:tr>
      <w:tr w:rsidR="005E3AE1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42:24:0101037:241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г. Кемерово, ул. Юрия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Двужильного, 10г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объекты гаражного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6550</w:t>
            </w:r>
          </w:p>
        </w:tc>
      </w:tr>
    </w:tbl>
    <w:p w:rsidR="005E3AE1" w:rsidRDefault="006D1077">
      <w:pPr>
        <w:pStyle w:val="a3"/>
        <w:suppressAutoHyphens w:val="0"/>
        <w:ind w:right="135"/>
        <w:jc w:val="both"/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».</w:t>
      </w:r>
    </w:p>
    <w:p w:rsidR="005E3AE1" w:rsidRDefault="006D1077">
      <w:pPr>
        <w:pStyle w:val="a3"/>
        <w:suppressAutoHyphens w:val="0"/>
        <w:jc w:val="both"/>
      </w:pPr>
      <w:r>
        <w:rPr>
          <w:sz w:val="28"/>
          <w:szCs w:val="28"/>
        </w:rPr>
        <w:lastRenderedPageBreak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2.1.2. Строки 14.1, 14.2, 66, 66.1, 66.2 исключить.</w:t>
      </w:r>
      <w:r>
        <w:rPr>
          <w:sz w:val="28"/>
          <w:szCs w:val="28"/>
        </w:rPr>
        <w:tab/>
      </w:r>
    </w:p>
    <w:p w:rsidR="005E3AE1" w:rsidRDefault="006D1077">
      <w:pPr>
        <w:pStyle w:val="a3"/>
        <w:suppressAutoHyphens w:val="0"/>
        <w:ind w:firstLine="567"/>
        <w:jc w:val="both"/>
      </w:pPr>
      <w:r>
        <w:rPr>
          <w:sz w:val="28"/>
          <w:szCs w:val="28"/>
        </w:rPr>
        <w:t xml:space="preserve">  2.2. Дополнить приложение № 1 строками 66, 103, 104, 105, 106 следующего содержания:</w:t>
      </w:r>
    </w:p>
    <w:p w:rsidR="005E3AE1" w:rsidRDefault="006D1077">
      <w:pPr>
        <w:pStyle w:val="a3"/>
        <w:suppressAutoHyphens w:val="0"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0" w:type="auto"/>
        <w:tblInd w:w="-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2399"/>
        <w:gridCol w:w="2894"/>
        <w:gridCol w:w="2691"/>
        <w:gridCol w:w="1130"/>
      </w:tblGrid>
      <w:tr w:rsidR="005E3AE1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г. Кемерово, ул. Юрия Двужильного, 10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9396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в том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числе</w:t>
            </w:r>
          </w:p>
        </w:tc>
      </w:tr>
      <w:tr w:rsidR="005E3AE1">
        <w:tc>
          <w:tcPr>
            <w:tcW w:w="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42:24:0101037:197</w:t>
            </w:r>
          </w:p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66 (1) - 7725</w:t>
            </w:r>
          </w:p>
        </w:tc>
      </w:tr>
      <w:tr w:rsidR="005E3AE1">
        <w:tc>
          <w:tcPr>
            <w:tcW w:w="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66 (2) - 1671</w:t>
            </w:r>
          </w:p>
        </w:tc>
      </w:tr>
    </w:tbl>
    <w:p w:rsidR="005E3AE1" w:rsidRDefault="006D1077">
      <w:pPr>
        <w:pStyle w:val="a3"/>
        <w:suppressAutoHyphens w:val="0"/>
        <w:jc w:val="both"/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».</w:t>
      </w:r>
    </w:p>
    <w:p w:rsidR="005E3AE1" w:rsidRDefault="006D1077">
      <w:pPr>
        <w:pStyle w:val="a3"/>
        <w:tabs>
          <w:tab w:val="left" w:pos="9375"/>
        </w:tabs>
        <w:suppressAutoHyphens w:val="0"/>
        <w:jc w:val="both"/>
      </w:pPr>
      <w:r>
        <w:rPr>
          <w:sz w:val="28"/>
          <w:szCs w:val="28"/>
        </w:rPr>
        <w:t>«</w:t>
      </w:r>
    </w:p>
    <w:tbl>
      <w:tblPr>
        <w:tblW w:w="0" w:type="auto"/>
        <w:tblInd w:w="-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361"/>
        <w:gridCol w:w="2911"/>
        <w:gridCol w:w="2704"/>
        <w:gridCol w:w="1130"/>
      </w:tblGrid>
      <w:tr w:rsidR="005E3AE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5E3AE1" w:rsidRDefault="006D1077">
            <w:pPr>
              <w:pStyle w:val="a3"/>
              <w:suppressAutoHyphens w:val="0"/>
            </w:pPr>
            <w:r>
              <w:rPr>
                <w:sz w:val="20"/>
                <w:szCs w:val="20"/>
                <w:lang w:eastAsia="ru-RU"/>
              </w:rPr>
              <w:t xml:space="preserve">  103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г. Кемерово, юго-восточнее здания № 10г по ул. Юрия Двужильного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762</w:t>
            </w:r>
          </w:p>
        </w:tc>
      </w:tr>
      <w:tr w:rsidR="005E3AE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г. Кемерово, восточнее жилого дома № 22 по ул. Юрия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Двужильного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коммунальное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387</w:t>
            </w:r>
          </w:p>
        </w:tc>
      </w:tr>
      <w:tr w:rsidR="005E3AE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г. Кемерово, 200 м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северо-западнее пересечения ул. Дружбы и ул. Баумана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обслуживание </w:t>
            </w: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автотранспорта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601</w:t>
            </w:r>
          </w:p>
        </w:tc>
      </w:tr>
      <w:tr w:rsidR="005E3AE1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jc w:val="center"/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г. Кемерово, юго-восточнее жилого дома  № 20а по ул. Юрия Двужильного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E1" w:rsidRDefault="005E3AE1">
            <w:pPr>
              <w:pStyle w:val="a3"/>
              <w:suppressAutoHyphens w:val="0"/>
              <w:jc w:val="center"/>
            </w:pPr>
          </w:p>
          <w:p w:rsidR="005E3AE1" w:rsidRDefault="006D1077">
            <w:pPr>
              <w:pStyle w:val="a3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397</w:t>
            </w:r>
          </w:p>
        </w:tc>
      </w:tr>
    </w:tbl>
    <w:p w:rsidR="005E3AE1" w:rsidRDefault="006D1077">
      <w:pPr>
        <w:pStyle w:val="a3"/>
        <w:suppressAutoHyphens w:val="0"/>
        <w:jc w:val="both"/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».</w:t>
      </w:r>
    </w:p>
    <w:p w:rsidR="005E3AE1" w:rsidRDefault="006D1077">
      <w:pPr>
        <w:pStyle w:val="a3"/>
        <w:widowControl w:val="0"/>
        <w:tabs>
          <w:tab w:val="left" w:pos="0"/>
        </w:tabs>
        <w:ind w:right="150" w:firstLine="750"/>
        <w:jc w:val="both"/>
      </w:pPr>
      <w:r>
        <w:rPr>
          <w:sz w:val="28"/>
        </w:rPr>
        <w:t>3.  Изменить вид разрешенного использования земельных участков:</w:t>
      </w:r>
    </w:p>
    <w:p w:rsidR="005E3AE1" w:rsidRDefault="006D1077">
      <w:pPr>
        <w:pStyle w:val="a3"/>
        <w:widowControl w:val="0"/>
        <w:tabs>
          <w:tab w:val="left" w:pos="0"/>
        </w:tabs>
        <w:ind w:right="150" w:firstLine="750"/>
        <w:jc w:val="both"/>
      </w:pPr>
      <w:r>
        <w:rPr>
          <w:sz w:val="28"/>
        </w:rPr>
        <w:t>3.1. С кадастровым номером 42:24:0101030:629 с «под жилую застройку многоэтажную» на «дошкольное, начальное и среднее общее образование».</w:t>
      </w:r>
    </w:p>
    <w:p w:rsidR="005E3AE1" w:rsidRDefault="006D1077">
      <w:pPr>
        <w:pStyle w:val="a3"/>
        <w:widowControl w:val="0"/>
        <w:tabs>
          <w:tab w:val="left" w:pos="0"/>
        </w:tabs>
        <w:ind w:right="150" w:firstLine="750"/>
        <w:jc w:val="both"/>
      </w:pPr>
      <w:r>
        <w:rPr>
          <w:sz w:val="28"/>
        </w:rPr>
        <w:t xml:space="preserve">3.2. С кадастровым номером </w:t>
      </w:r>
      <w:r>
        <w:rPr>
          <w:rFonts w:cs="Calibri"/>
          <w:sz w:val="28"/>
          <w:szCs w:val="28"/>
          <w:lang w:eastAsia="en-US"/>
        </w:rPr>
        <w:t>42:24:0101037:241 с «гараж-стоянка» на «объекты гаражного назначения».</w:t>
      </w:r>
    </w:p>
    <w:p w:rsidR="005E3AE1" w:rsidRDefault="006D1077">
      <w:pPr>
        <w:pStyle w:val="a3"/>
        <w:widowControl w:val="0"/>
        <w:tabs>
          <w:tab w:val="left" w:pos="0"/>
        </w:tabs>
        <w:ind w:right="150" w:firstLine="750"/>
        <w:jc w:val="both"/>
      </w:pPr>
      <w:r>
        <w:rPr>
          <w:sz w:val="28"/>
        </w:rPr>
        <w:t xml:space="preserve">4. Комитету по работе со средствами массовой информации </w:t>
      </w:r>
      <w:r>
        <w:rPr>
          <w:color w:val="000000"/>
          <w:sz w:val="28"/>
          <w:szCs w:val="28"/>
        </w:rPr>
        <w:t xml:space="preserve">(Е.А. Дубкова) обеспечить официальное </w:t>
      </w:r>
      <w:r>
        <w:rPr>
          <w:sz w:val="28"/>
        </w:rPr>
        <w:t>опубликование настоящего постановления, чертежа планировки (внесение изменений), чертежа межевания (внесение изменений) и разместить на официальном сайте администрации города Кемерово в информационно-телекоммуникационной сети «Интернет».</w:t>
      </w:r>
      <w:r>
        <w:rPr>
          <w:sz w:val="28"/>
          <w:szCs w:val="28"/>
        </w:rPr>
        <w:t xml:space="preserve">  </w:t>
      </w:r>
    </w:p>
    <w:p w:rsidR="005E3AE1" w:rsidRDefault="006D1077">
      <w:pPr>
        <w:pStyle w:val="a3"/>
        <w:widowControl w:val="0"/>
        <w:tabs>
          <w:tab w:val="left" w:pos="0"/>
        </w:tabs>
        <w:ind w:right="150" w:firstLine="750"/>
        <w:jc w:val="both"/>
      </w:pPr>
      <w:r>
        <w:rPr>
          <w:sz w:val="28"/>
        </w:rPr>
        <w:t>5. Контроль за исполнением настоящего постановления возложить на заместителя Главы города, начальника управления городского развития                 С.С. Прозорова.</w:t>
      </w:r>
    </w:p>
    <w:p w:rsidR="005E3AE1" w:rsidRDefault="005E3AE1">
      <w:pPr>
        <w:pStyle w:val="a3"/>
        <w:widowControl w:val="0"/>
        <w:tabs>
          <w:tab w:val="left" w:pos="1418"/>
        </w:tabs>
        <w:ind w:right="150" w:firstLine="750"/>
        <w:jc w:val="both"/>
      </w:pPr>
    </w:p>
    <w:p w:rsidR="005E3AE1" w:rsidRDefault="005E3AE1">
      <w:pPr>
        <w:pStyle w:val="ConsNormal"/>
        <w:widowControl w:val="0"/>
        <w:ind w:firstLine="540"/>
        <w:jc w:val="both"/>
      </w:pPr>
    </w:p>
    <w:p w:rsidR="005E3AE1" w:rsidRDefault="005E3AE1">
      <w:pPr>
        <w:pStyle w:val="ConsNormal"/>
        <w:widowControl w:val="0"/>
        <w:ind w:firstLine="540"/>
        <w:jc w:val="both"/>
      </w:pPr>
    </w:p>
    <w:p w:rsidR="005E3AE1" w:rsidRDefault="006D1077">
      <w:pPr>
        <w:pStyle w:val="ConsNormal"/>
        <w:widowControl w:val="0"/>
        <w:ind w:firstLine="0"/>
        <w:jc w:val="both"/>
      </w:pPr>
      <w:r>
        <w:rPr>
          <w:rFonts w:ascii="Times New Roman" w:hAnsi="Times New Roman" w:cs="Times New Roman"/>
          <w:sz w:val="28"/>
        </w:rPr>
        <w:t>И.о. Главы города                                                                                      Д.В. Анисимов</w:t>
      </w:r>
    </w:p>
    <w:p w:rsidR="005E3AE1" w:rsidRDefault="005E3AE1">
      <w:pPr>
        <w:pStyle w:val="a3"/>
      </w:pPr>
    </w:p>
    <w:p w:rsidR="005E3AE1" w:rsidRDefault="005E3AE1">
      <w:pPr>
        <w:pStyle w:val="a3"/>
      </w:pPr>
    </w:p>
    <w:sectPr w:rsidR="005E3AE1" w:rsidSect="006D1077">
      <w:headerReference w:type="default" r:id="rId9"/>
      <w:pgSz w:w="11906" w:h="16838"/>
      <w:pgMar w:top="777" w:right="707" w:bottom="426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E5" w:rsidRDefault="006D1077">
      <w:pPr>
        <w:spacing w:after="0" w:line="240" w:lineRule="auto"/>
      </w:pPr>
      <w:r>
        <w:separator/>
      </w:r>
    </w:p>
  </w:endnote>
  <w:endnote w:type="continuationSeparator" w:id="0">
    <w:p w:rsidR="002C73E5" w:rsidRDefault="006D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E5" w:rsidRDefault="006D1077">
      <w:pPr>
        <w:spacing w:after="0" w:line="240" w:lineRule="auto"/>
      </w:pPr>
      <w:r>
        <w:separator/>
      </w:r>
    </w:p>
  </w:footnote>
  <w:footnote w:type="continuationSeparator" w:id="0">
    <w:p w:rsidR="002C73E5" w:rsidRDefault="006D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418282"/>
      <w:docPartObj>
        <w:docPartGallery w:val="Page Numbers (Top of Page)"/>
        <w:docPartUnique/>
      </w:docPartObj>
    </w:sdtPr>
    <w:sdtEndPr/>
    <w:sdtContent>
      <w:p w:rsidR="006D1077" w:rsidRDefault="006D10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DD">
          <w:rPr>
            <w:noProof/>
          </w:rPr>
          <w:t>2</w:t>
        </w:r>
        <w:r>
          <w:fldChar w:fldCharType="end"/>
        </w:r>
      </w:p>
    </w:sdtContent>
  </w:sdt>
  <w:p w:rsidR="005E3AE1" w:rsidRDefault="005E3AE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AE1"/>
    <w:rsid w:val="002C73E5"/>
    <w:rsid w:val="005E3AE1"/>
    <w:rsid w:val="006226DD"/>
    <w:rsid w:val="006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B5A0F1-B71C-4529-AD07-CB1DFEB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3"/>
    <w:rPr>
      <w:rFonts w:ascii="Segoe UI" w:hAnsi="Segoe UI" w:cs="Segoe UI"/>
      <w:sz w:val="18"/>
      <w:szCs w:val="18"/>
    </w:rPr>
  </w:style>
  <w:style w:type="paragraph" w:styleId="ad">
    <w:name w:val="header"/>
    <w:basedOn w:val="a3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Y:\PROTOKOL\&#1050;&#1054;&#1057;&#1058;&#1048;&#1050;&#1054;&#1042;\&#1055;&#1086;&#1089;&#1090;&#1072;&#1085;&#1086;&#1074;&#1083;&#1077;&#1085;&#1080;&#1077;%20&#1086;%20&#1074;&#1085;&#1077;&#1089;&#1077;&#1085;%20&#1080;&#1079;&#1084;%20&#1084;&#1082;&#1088;%2014%20&#1047;&#1072;&#1074;&#1086;&#1076;&#1089;&#1082;&#1086;&#1075;&#1086;%20&#1088;&#1072;&#1081;&#1086;&#1085;&#1072;\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Татьяна Владимировна</dc:creator>
  <cp:lastModifiedBy>Kanc4</cp:lastModifiedBy>
  <cp:revision>20</cp:revision>
  <cp:lastPrinted>2019-04-25T06:16:00Z</cp:lastPrinted>
  <dcterms:created xsi:type="dcterms:W3CDTF">2019-04-24T03:11:00Z</dcterms:created>
  <dcterms:modified xsi:type="dcterms:W3CDTF">2019-04-30T08:42:00Z</dcterms:modified>
</cp:coreProperties>
</file>