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Default="003909BE" w:rsidP="0066426E">
      <w:pPr>
        <w:pStyle w:val="ConsPlusNormal"/>
        <w:jc w:val="center"/>
        <w:rPr>
          <w:b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250825</wp:posOffset>
            </wp:positionV>
            <wp:extent cx="685800" cy="9144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3909BE" w:rsidP="0066426E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9BE" w:rsidRDefault="003909BE" w:rsidP="0066426E">
      <w:pPr>
        <w:spacing w:line="480" w:lineRule="auto"/>
        <w:jc w:val="center"/>
        <w:rPr>
          <w:sz w:val="28"/>
          <w:szCs w:val="28"/>
        </w:rPr>
      </w:pPr>
    </w:p>
    <w:p w:rsidR="003909BE" w:rsidRPr="007C6329" w:rsidRDefault="00342209" w:rsidP="003909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 26.09.2014</w:t>
      </w:r>
      <w:bookmarkStart w:id="0" w:name="_GoBack"/>
      <w:bookmarkEnd w:id="0"/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2462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  <w:r w:rsidRPr="0027774F">
        <w:rPr>
          <w:bCs/>
          <w:iCs/>
          <w:sz w:val="28"/>
          <w:szCs w:val="28"/>
        </w:rPr>
        <w:t>О внесении изменени</w:t>
      </w:r>
      <w:r>
        <w:rPr>
          <w:bCs/>
          <w:iCs/>
          <w:sz w:val="28"/>
          <w:szCs w:val="28"/>
        </w:rPr>
        <w:t>я</w:t>
      </w:r>
      <w:r w:rsidRPr="002777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постановление</w:t>
      </w:r>
      <w:r w:rsidRPr="002777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города Кемерово </w:t>
      </w:r>
      <w:r w:rsidRPr="0027774F">
        <w:rPr>
          <w:bCs/>
          <w:iCs/>
          <w:sz w:val="28"/>
          <w:szCs w:val="28"/>
        </w:rPr>
        <w:t xml:space="preserve"> от </w:t>
      </w:r>
      <w:r w:rsidR="008B7EFD">
        <w:rPr>
          <w:bCs/>
          <w:iCs/>
          <w:sz w:val="28"/>
          <w:szCs w:val="28"/>
        </w:rPr>
        <w:t>20.06.2014</w:t>
      </w:r>
      <w:r w:rsidRPr="0027774F">
        <w:rPr>
          <w:bCs/>
          <w:iCs/>
          <w:sz w:val="28"/>
          <w:szCs w:val="28"/>
        </w:rPr>
        <w:t xml:space="preserve"> № </w:t>
      </w:r>
      <w:r w:rsidR="008B7EFD">
        <w:rPr>
          <w:bCs/>
          <w:iCs/>
          <w:sz w:val="28"/>
          <w:szCs w:val="28"/>
        </w:rPr>
        <w:t>1512</w:t>
      </w:r>
      <w:r>
        <w:rPr>
          <w:bCs/>
          <w:iCs/>
          <w:sz w:val="28"/>
          <w:szCs w:val="28"/>
        </w:rPr>
        <w:t xml:space="preserve"> «</w:t>
      </w:r>
      <w:r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8B7EFD">
        <w:rPr>
          <w:sz w:val="28"/>
          <w:szCs w:val="28"/>
        </w:rPr>
        <w:t xml:space="preserve"> на 2015 – 2017 годы</w:t>
      </w:r>
      <w:r>
        <w:rPr>
          <w:sz w:val="28"/>
          <w:szCs w:val="28"/>
        </w:rPr>
        <w:t xml:space="preserve">» </w:t>
      </w:r>
    </w:p>
    <w:p w:rsidR="003909BE" w:rsidRPr="007C6329" w:rsidRDefault="003909BE" w:rsidP="003909BE">
      <w:pPr>
        <w:tabs>
          <w:tab w:val="left" w:pos="720"/>
        </w:tabs>
        <w:jc w:val="both"/>
      </w:pPr>
      <w:r w:rsidRPr="007C6329">
        <w:rPr>
          <w:sz w:val="28"/>
          <w:szCs w:val="28"/>
        </w:rPr>
        <w:tab/>
      </w:r>
    </w:p>
    <w:p w:rsidR="003909BE" w:rsidRPr="00B6574D" w:rsidRDefault="003909BE" w:rsidP="003909BE">
      <w:pPr>
        <w:ind w:firstLine="709"/>
        <w:jc w:val="both"/>
        <w:rPr>
          <w:sz w:val="28"/>
          <w:szCs w:val="28"/>
        </w:rPr>
      </w:pPr>
      <w:r w:rsidRPr="00B6574D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B139D7">
        <w:rPr>
          <w:sz w:val="28"/>
          <w:szCs w:val="28"/>
        </w:rPr>
        <w:t xml:space="preserve"> </w:t>
      </w:r>
      <w:r w:rsidRPr="00B6574D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Кемерово, постановлением администрации города Кемерово от 27.09.2013 № 2972 «Об утверждении Порядка разработки и реализации муниципальных программ города Кемерово»  </w:t>
      </w:r>
    </w:p>
    <w:p w:rsidR="003909BE" w:rsidRPr="00B6574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7774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27774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27774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 города Кемерово</w:t>
      </w:r>
      <w:r w:rsidRPr="0027774F">
        <w:rPr>
          <w:bCs/>
          <w:iCs/>
          <w:sz w:val="28"/>
          <w:szCs w:val="28"/>
        </w:rPr>
        <w:t xml:space="preserve"> от </w:t>
      </w:r>
      <w:r w:rsidR="008B7EFD">
        <w:rPr>
          <w:bCs/>
          <w:iCs/>
          <w:sz w:val="28"/>
          <w:szCs w:val="28"/>
        </w:rPr>
        <w:t>20.06.2014</w:t>
      </w:r>
      <w:r w:rsidRPr="0027774F">
        <w:rPr>
          <w:bCs/>
          <w:iCs/>
          <w:sz w:val="28"/>
          <w:szCs w:val="28"/>
        </w:rPr>
        <w:t xml:space="preserve"> № </w:t>
      </w:r>
      <w:r w:rsidR="008B7EFD">
        <w:rPr>
          <w:bCs/>
          <w:iCs/>
          <w:sz w:val="28"/>
          <w:szCs w:val="28"/>
        </w:rPr>
        <w:t>1512</w:t>
      </w:r>
      <w:r>
        <w:rPr>
          <w:bCs/>
          <w:iCs/>
          <w:sz w:val="28"/>
          <w:szCs w:val="28"/>
        </w:rPr>
        <w:t xml:space="preserve"> «</w:t>
      </w:r>
      <w:r w:rsidRPr="007C6329">
        <w:rPr>
          <w:sz w:val="28"/>
          <w:szCs w:val="28"/>
        </w:rPr>
        <w:t xml:space="preserve">Об утверждении перечня </w:t>
      </w:r>
      <w:r w:rsidRPr="00B6574D">
        <w:rPr>
          <w:sz w:val="28"/>
          <w:szCs w:val="28"/>
        </w:rPr>
        <w:t>муниципальных программ города Кемерово</w:t>
      </w:r>
      <w:r w:rsidR="008B7EFD">
        <w:rPr>
          <w:sz w:val="28"/>
          <w:szCs w:val="28"/>
        </w:rPr>
        <w:t xml:space="preserve"> на 2015 – 2017 годы</w:t>
      </w:r>
      <w:r w:rsidR="0066426E">
        <w:rPr>
          <w:sz w:val="28"/>
          <w:szCs w:val="28"/>
        </w:rPr>
        <w:t>» следующи</w:t>
      </w:r>
      <w:r>
        <w:rPr>
          <w:sz w:val="28"/>
          <w:szCs w:val="28"/>
        </w:rPr>
        <w:t>е изменени</w:t>
      </w:r>
      <w:r w:rsidR="0066426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42C9B" w:rsidRDefault="003909BE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B6574D">
        <w:rPr>
          <w:sz w:val="28"/>
          <w:szCs w:val="28"/>
        </w:rPr>
        <w:tab/>
      </w:r>
      <w:r w:rsidR="00722FEC">
        <w:rPr>
          <w:sz w:val="28"/>
          <w:szCs w:val="28"/>
        </w:rPr>
        <w:t>1.1. П</w:t>
      </w:r>
      <w:r w:rsidR="00B139D7">
        <w:rPr>
          <w:sz w:val="28"/>
          <w:szCs w:val="28"/>
        </w:rPr>
        <w:t>ункт</w:t>
      </w:r>
      <w:r w:rsidR="00722FEC">
        <w:rPr>
          <w:sz w:val="28"/>
          <w:szCs w:val="28"/>
        </w:rPr>
        <w:t xml:space="preserve"> </w:t>
      </w:r>
      <w:r w:rsidR="00742C9B">
        <w:rPr>
          <w:sz w:val="28"/>
          <w:szCs w:val="28"/>
        </w:rPr>
        <w:t xml:space="preserve">10 приложения к постановлению </w:t>
      </w:r>
      <w:r w:rsidR="00722FEC">
        <w:rPr>
          <w:sz w:val="28"/>
          <w:szCs w:val="28"/>
        </w:rPr>
        <w:t>исключить</w:t>
      </w:r>
      <w:r w:rsidR="00742C9B">
        <w:rPr>
          <w:sz w:val="28"/>
          <w:szCs w:val="28"/>
        </w:rPr>
        <w:t>.</w:t>
      </w:r>
    </w:p>
    <w:p w:rsidR="003909BE" w:rsidRDefault="00742C9B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39D7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="003909BE">
        <w:rPr>
          <w:sz w:val="28"/>
          <w:szCs w:val="28"/>
        </w:rPr>
        <w:t>В п</w:t>
      </w:r>
      <w:r w:rsidR="00B139D7">
        <w:rPr>
          <w:sz w:val="28"/>
          <w:szCs w:val="28"/>
        </w:rPr>
        <w:t>ункте</w:t>
      </w:r>
      <w:r w:rsidR="003909BE">
        <w:rPr>
          <w:sz w:val="28"/>
          <w:szCs w:val="28"/>
        </w:rPr>
        <w:t xml:space="preserve"> </w:t>
      </w:r>
      <w:r w:rsidR="008B7EFD">
        <w:rPr>
          <w:sz w:val="28"/>
          <w:szCs w:val="28"/>
        </w:rPr>
        <w:t>1</w:t>
      </w:r>
      <w:r w:rsidR="003909BE">
        <w:rPr>
          <w:sz w:val="28"/>
          <w:szCs w:val="28"/>
        </w:rPr>
        <w:t>9 приложения к постановлению в графе «</w:t>
      </w:r>
      <w:r w:rsidR="008B7EFD">
        <w:rPr>
          <w:sz w:val="28"/>
          <w:szCs w:val="28"/>
        </w:rPr>
        <w:t>Наименование</w:t>
      </w:r>
      <w:r w:rsidR="003909BE">
        <w:rPr>
          <w:sz w:val="28"/>
          <w:szCs w:val="28"/>
        </w:rPr>
        <w:t xml:space="preserve"> муниципальной программы» </w:t>
      </w:r>
      <w:r w:rsidR="00B2469C">
        <w:rPr>
          <w:sz w:val="28"/>
          <w:szCs w:val="28"/>
        </w:rPr>
        <w:t>слова «Городские инициативы»</w:t>
      </w:r>
      <w:r w:rsidR="00B139D7">
        <w:rPr>
          <w:sz w:val="28"/>
          <w:szCs w:val="28"/>
        </w:rPr>
        <w:t xml:space="preserve"> </w:t>
      </w:r>
      <w:proofErr w:type="gramStart"/>
      <w:r w:rsidR="00B139D7">
        <w:rPr>
          <w:sz w:val="28"/>
          <w:szCs w:val="28"/>
        </w:rPr>
        <w:t>заменить на</w:t>
      </w:r>
      <w:r w:rsidR="00B2469C">
        <w:rPr>
          <w:sz w:val="28"/>
          <w:szCs w:val="28"/>
        </w:rPr>
        <w:t xml:space="preserve"> слова</w:t>
      </w:r>
      <w:proofErr w:type="gramEnd"/>
      <w:r w:rsidR="00B2469C">
        <w:rPr>
          <w:sz w:val="28"/>
          <w:szCs w:val="28"/>
        </w:rPr>
        <w:t xml:space="preserve"> </w:t>
      </w:r>
      <w:r w:rsidR="003909BE">
        <w:rPr>
          <w:sz w:val="28"/>
          <w:szCs w:val="28"/>
        </w:rPr>
        <w:t>«</w:t>
      </w:r>
      <w:r w:rsidR="008B7EFD">
        <w:rPr>
          <w:sz w:val="28"/>
          <w:szCs w:val="28"/>
        </w:rPr>
        <w:t>Развитие общественных инициатив в городе Кемерово</w:t>
      </w:r>
      <w:r w:rsidR="003909BE">
        <w:rPr>
          <w:sz w:val="28"/>
          <w:szCs w:val="28"/>
        </w:rPr>
        <w:t>».</w:t>
      </w:r>
    </w:p>
    <w:p w:rsidR="004931DA" w:rsidRPr="00B6574D" w:rsidRDefault="004931DA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 w:rsidR="00D5645B">
        <w:rPr>
          <w:sz w:val="28"/>
          <w:szCs w:val="28"/>
        </w:rPr>
        <w:t>Г</w:t>
      </w:r>
      <w:r>
        <w:rPr>
          <w:sz w:val="28"/>
          <w:szCs w:val="28"/>
        </w:rPr>
        <w:t>раф</w:t>
      </w:r>
      <w:r w:rsidR="00D5645B">
        <w:rPr>
          <w:sz w:val="28"/>
          <w:szCs w:val="28"/>
        </w:rPr>
        <w:t>у</w:t>
      </w:r>
      <w:r>
        <w:rPr>
          <w:sz w:val="28"/>
          <w:szCs w:val="28"/>
        </w:rPr>
        <w:t xml:space="preserve"> «Исполнители муниципальной программы»</w:t>
      </w:r>
      <w:r w:rsidR="00D5645B">
        <w:rPr>
          <w:sz w:val="28"/>
          <w:szCs w:val="28"/>
        </w:rPr>
        <w:t xml:space="preserve"> пункта 19 приложения к постановлению</w:t>
      </w:r>
      <w:r>
        <w:rPr>
          <w:sz w:val="28"/>
          <w:szCs w:val="28"/>
        </w:rPr>
        <w:t xml:space="preserve"> </w:t>
      </w:r>
      <w:r w:rsidR="00D5645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</w:t>
      </w:r>
      <w:r w:rsidR="00D5645B">
        <w:rPr>
          <w:sz w:val="28"/>
          <w:szCs w:val="28"/>
        </w:rPr>
        <w:t>ми</w:t>
      </w:r>
      <w:r>
        <w:rPr>
          <w:sz w:val="28"/>
          <w:szCs w:val="28"/>
        </w:rPr>
        <w:t xml:space="preserve"> «Территориальное управление Заводского района», «Территориальное управление Центрального района», «Территориальное управление Ленинского района», «Территориальное управление Рудничного района», «Территориальное управление Кировского района», «Территориальное управление ж</w:t>
      </w:r>
      <w:r w:rsidR="00B139D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13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Ягуновский</w:t>
      </w:r>
      <w:proofErr w:type="spellEnd"/>
      <w:r>
        <w:rPr>
          <w:sz w:val="28"/>
          <w:szCs w:val="28"/>
        </w:rPr>
        <w:t>, Пионер», «Территориальное управление ж</w:t>
      </w:r>
      <w:r w:rsidR="00B139D7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B139D7">
        <w:rPr>
          <w:sz w:val="28"/>
          <w:szCs w:val="28"/>
        </w:rPr>
        <w:t>.</w:t>
      </w:r>
      <w:r>
        <w:rPr>
          <w:sz w:val="28"/>
          <w:szCs w:val="28"/>
        </w:rPr>
        <w:t xml:space="preserve"> Кедровка, Промышленновский», «Территориальное управление ж</w:t>
      </w:r>
      <w:r w:rsidR="00B139D7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B139D7">
        <w:rPr>
          <w:sz w:val="28"/>
          <w:szCs w:val="28"/>
        </w:rPr>
        <w:t>.</w:t>
      </w:r>
      <w:r>
        <w:rPr>
          <w:sz w:val="28"/>
          <w:szCs w:val="28"/>
        </w:rPr>
        <w:t xml:space="preserve"> Лесная Поляна».</w:t>
      </w:r>
      <w:proofErr w:type="gramEnd"/>
    </w:p>
    <w:p w:rsidR="003909BE" w:rsidRPr="00A36716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B139D7">
        <w:rPr>
          <w:sz w:val="28"/>
          <w:szCs w:val="28"/>
        </w:rPr>
        <w:t xml:space="preserve">       </w:t>
      </w:r>
      <w:r w:rsidRPr="00A36716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A36716">
        <w:rPr>
          <w:sz w:val="28"/>
          <w:szCs w:val="28"/>
        </w:rPr>
        <w:t>.</w:t>
      </w:r>
    </w:p>
    <w:p w:rsidR="003909BE" w:rsidRPr="00A90D7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90D7D">
        <w:rPr>
          <w:sz w:val="28"/>
          <w:szCs w:val="28"/>
        </w:rPr>
        <w:lastRenderedPageBreak/>
        <w:t>Контроль за</w:t>
      </w:r>
      <w:proofErr w:type="gramEnd"/>
      <w:r w:rsidRPr="00A90D7D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Я.О. Литвин</w:t>
      </w:r>
      <w:r>
        <w:rPr>
          <w:sz w:val="28"/>
          <w:szCs w:val="28"/>
        </w:rPr>
        <w:t>а</w:t>
      </w:r>
      <w:r w:rsidRPr="00A90D7D">
        <w:rPr>
          <w:sz w:val="28"/>
          <w:szCs w:val="28"/>
        </w:rPr>
        <w:t>.</w:t>
      </w:r>
    </w:p>
    <w:p w:rsidR="003909BE" w:rsidRDefault="003909BE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5B6B58" w:rsidRPr="00722FEC" w:rsidRDefault="003909BE" w:rsidP="00722F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В.К. Ермаков</w:t>
      </w:r>
    </w:p>
    <w:sectPr w:rsidR="005B6B58" w:rsidRPr="00722FEC" w:rsidSect="003E66D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D3" w:rsidRDefault="001C69D3" w:rsidP="003E66D5">
      <w:r>
        <w:separator/>
      </w:r>
    </w:p>
  </w:endnote>
  <w:endnote w:type="continuationSeparator" w:id="0">
    <w:p w:rsidR="001C69D3" w:rsidRDefault="001C69D3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D3" w:rsidRDefault="001C69D3" w:rsidP="003E66D5">
      <w:r>
        <w:separator/>
      </w:r>
    </w:p>
  </w:footnote>
  <w:footnote w:type="continuationSeparator" w:id="0">
    <w:p w:rsidR="001C69D3" w:rsidRDefault="001C69D3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D3" w:rsidRDefault="001C69D3">
    <w:pPr>
      <w:pStyle w:val="a3"/>
      <w:rPr>
        <w:lang w:val="en-US"/>
      </w:rPr>
    </w:pPr>
  </w:p>
  <w:p w:rsidR="001C69D3" w:rsidRPr="00875583" w:rsidRDefault="001C69D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150E77"/>
    <w:rsid w:val="001C69D3"/>
    <w:rsid w:val="00206CD2"/>
    <w:rsid w:val="002F5ACA"/>
    <w:rsid w:val="00342209"/>
    <w:rsid w:val="0036337F"/>
    <w:rsid w:val="003909BE"/>
    <w:rsid w:val="003E66D5"/>
    <w:rsid w:val="004931DA"/>
    <w:rsid w:val="005B6B58"/>
    <w:rsid w:val="005D26F4"/>
    <w:rsid w:val="0066426E"/>
    <w:rsid w:val="00722FEC"/>
    <w:rsid w:val="00742C9B"/>
    <w:rsid w:val="008B7EFD"/>
    <w:rsid w:val="00A04654"/>
    <w:rsid w:val="00AB4507"/>
    <w:rsid w:val="00B139D7"/>
    <w:rsid w:val="00B2469C"/>
    <w:rsid w:val="00B80AE6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24EB6-9370-42C6-BD24-3621804D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10</cp:revision>
  <cp:lastPrinted>2014-09-25T09:20:00Z</cp:lastPrinted>
  <dcterms:created xsi:type="dcterms:W3CDTF">2014-08-07T09:31:00Z</dcterms:created>
  <dcterms:modified xsi:type="dcterms:W3CDTF">2014-09-26T09:41:00Z</dcterms:modified>
</cp:coreProperties>
</file>