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20" w:rsidRDefault="00302A20" w:rsidP="00655DA3">
      <w:pPr>
        <w:keepNext/>
        <w:tabs>
          <w:tab w:val="left" w:pos="4350"/>
        </w:tabs>
        <w:spacing w:line="360" w:lineRule="auto"/>
        <w:jc w:val="center"/>
        <w:rPr>
          <w:b/>
          <w:sz w:val="32"/>
          <w:szCs w:val="32"/>
        </w:rPr>
      </w:pPr>
      <w:r w:rsidRPr="0002347B">
        <w:rPr>
          <w:noProof/>
        </w:rPr>
        <w:drawing>
          <wp:anchor distT="0" distB="0" distL="114300" distR="114300" simplePos="0" relativeHeight="251659264" behindDoc="0" locked="0" layoutInCell="1" allowOverlap="1" wp14:anchorId="049C936A" wp14:editId="05D000BC">
            <wp:simplePos x="0" y="0"/>
            <wp:positionH relativeFrom="column">
              <wp:posOffset>2743835</wp:posOffset>
            </wp:positionH>
            <wp:positionV relativeFrom="paragraph">
              <wp:posOffset>26670</wp:posOffset>
            </wp:positionV>
            <wp:extent cx="581025" cy="857250"/>
            <wp:effectExtent l="0" t="0" r="9525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A7A" w:rsidRPr="000019B0" w:rsidRDefault="00762A7A" w:rsidP="00655DA3">
      <w:pPr>
        <w:keepNext/>
        <w:tabs>
          <w:tab w:val="left" w:pos="4350"/>
        </w:tabs>
        <w:spacing w:line="360" w:lineRule="auto"/>
        <w:jc w:val="center"/>
        <w:rPr>
          <w:b/>
          <w:sz w:val="32"/>
          <w:szCs w:val="32"/>
        </w:rPr>
      </w:pPr>
      <w:r w:rsidRPr="000019B0">
        <w:rPr>
          <w:b/>
          <w:sz w:val="32"/>
          <w:szCs w:val="32"/>
        </w:rPr>
        <w:t>АДМИНИСТРАЦИЯ ГОРОДА КЕМЕРОВО</w:t>
      </w:r>
    </w:p>
    <w:p w:rsidR="00AE553D" w:rsidRDefault="00AE553D" w:rsidP="00762A7A">
      <w:pPr>
        <w:keepNext/>
        <w:jc w:val="center"/>
        <w:rPr>
          <w:b/>
          <w:sz w:val="10"/>
          <w:szCs w:val="10"/>
        </w:rPr>
      </w:pPr>
    </w:p>
    <w:p w:rsidR="00D04401" w:rsidRPr="00655DA3" w:rsidRDefault="00D04401" w:rsidP="00762A7A">
      <w:pPr>
        <w:keepNext/>
        <w:jc w:val="center"/>
        <w:rPr>
          <w:b/>
          <w:sz w:val="10"/>
          <w:szCs w:val="10"/>
        </w:rPr>
      </w:pPr>
    </w:p>
    <w:p w:rsidR="00302A20" w:rsidRDefault="00762A7A" w:rsidP="00762A7A">
      <w:pPr>
        <w:keepNext/>
        <w:jc w:val="center"/>
        <w:rPr>
          <w:b/>
          <w:sz w:val="32"/>
          <w:szCs w:val="32"/>
        </w:rPr>
      </w:pPr>
      <w:r w:rsidRPr="000019B0">
        <w:rPr>
          <w:b/>
          <w:sz w:val="32"/>
          <w:szCs w:val="32"/>
        </w:rPr>
        <w:t>ПОСТАНОВЛЕНИЕ</w:t>
      </w:r>
    </w:p>
    <w:p w:rsidR="00762A7A" w:rsidRPr="000019B0" w:rsidRDefault="00762A7A" w:rsidP="00762A7A">
      <w:pPr>
        <w:keepNext/>
        <w:jc w:val="center"/>
        <w:rPr>
          <w:b/>
          <w:sz w:val="32"/>
          <w:szCs w:val="32"/>
        </w:rPr>
      </w:pPr>
      <w:r w:rsidRPr="000019B0">
        <w:rPr>
          <w:b/>
          <w:sz w:val="32"/>
          <w:szCs w:val="32"/>
        </w:rPr>
        <w:t xml:space="preserve"> </w:t>
      </w:r>
    </w:p>
    <w:p w:rsidR="00BC2F3A" w:rsidRDefault="00BC2F3A" w:rsidP="00762A7A">
      <w:pPr>
        <w:keepNext/>
        <w:spacing w:line="360" w:lineRule="auto"/>
        <w:jc w:val="center"/>
        <w:rPr>
          <w:sz w:val="16"/>
          <w:szCs w:val="16"/>
        </w:rPr>
      </w:pPr>
    </w:p>
    <w:p w:rsidR="00762A7A" w:rsidRDefault="00762A7A" w:rsidP="00762A7A">
      <w:pPr>
        <w:keepNext/>
        <w:spacing w:line="360" w:lineRule="auto"/>
        <w:jc w:val="center"/>
        <w:rPr>
          <w:sz w:val="28"/>
          <w:szCs w:val="28"/>
        </w:rPr>
      </w:pPr>
      <w:r w:rsidRPr="000019B0">
        <w:rPr>
          <w:sz w:val="28"/>
          <w:szCs w:val="28"/>
        </w:rPr>
        <w:t xml:space="preserve">от </w:t>
      </w:r>
      <w:r w:rsidR="00EF4F04">
        <w:rPr>
          <w:sz w:val="28"/>
          <w:szCs w:val="28"/>
        </w:rPr>
        <w:t>13.11.2017</w:t>
      </w:r>
      <w:r>
        <w:rPr>
          <w:sz w:val="28"/>
          <w:szCs w:val="28"/>
        </w:rPr>
        <w:t xml:space="preserve"> </w:t>
      </w:r>
      <w:r w:rsidRPr="000019B0">
        <w:rPr>
          <w:sz w:val="28"/>
          <w:szCs w:val="28"/>
        </w:rPr>
        <w:t xml:space="preserve">№ </w:t>
      </w:r>
      <w:r w:rsidR="00EF4F04">
        <w:rPr>
          <w:sz w:val="28"/>
          <w:szCs w:val="28"/>
        </w:rPr>
        <w:t>2911</w:t>
      </w:r>
    </w:p>
    <w:p w:rsidR="00BC2F3A" w:rsidRDefault="00BC2F3A" w:rsidP="00762A7A">
      <w:pPr>
        <w:keepNext/>
        <w:spacing w:line="360" w:lineRule="auto"/>
        <w:jc w:val="center"/>
        <w:rPr>
          <w:sz w:val="16"/>
          <w:szCs w:val="16"/>
        </w:rPr>
      </w:pPr>
    </w:p>
    <w:p w:rsidR="00D04401" w:rsidRDefault="00D04401" w:rsidP="00762A7A">
      <w:pPr>
        <w:keepNext/>
        <w:spacing w:line="360" w:lineRule="auto"/>
        <w:jc w:val="center"/>
        <w:rPr>
          <w:sz w:val="16"/>
          <w:szCs w:val="16"/>
        </w:rPr>
      </w:pPr>
    </w:p>
    <w:p w:rsidR="00762A7A" w:rsidRPr="00762A7A" w:rsidRDefault="00762A7A" w:rsidP="00762A7A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A7A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Кемерово</w:t>
      </w:r>
    </w:p>
    <w:p w:rsidR="00762A7A" w:rsidRPr="00762A7A" w:rsidRDefault="00762A7A" w:rsidP="00762A7A">
      <w:pPr>
        <w:pStyle w:val="ConsPlusTitle"/>
        <w:keepNext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A7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12467">
        <w:rPr>
          <w:rFonts w:ascii="Times New Roman" w:hAnsi="Times New Roman" w:cs="Times New Roman"/>
          <w:b w:val="0"/>
          <w:sz w:val="28"/>
          <w:szCs w:val="28"/>
        </w:rPr>
        <w:t>16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>.</w:t>
      </w:r>
      <w:r w:rsidR="00A12467">
        <w:rPr>
          <w:rFonts w:ascii="Times New Roman" w:hAnsi="Times New Roman" w:cs="Times New Roman"/>
          <w:b w:val="0"/>
          <w:sz w:val="28"/>
          <w:szCs w:val="28"/>
        </w:rPr>
        <w:t>12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12467">
        <w:rPr>
          <w:rFonts w:ascii="Times New Roman" w:hAnsi="Times New Roman" w:cs="Times New Roman"/>
          <w:b w:val="0"/>
          <w:sz w:val="28"/>
          <w:szCs w:val="28"/>
        </w:rPr>
        <w:t>6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12467">
        <w:rPr>
          <w:rFonts w:ascii="Times New Roman" w:hAnsi="Times New Roman" w:cs="Times New Roman"/>
          <w:b w:val="0"/>
          <w:sz w:val="28"/>
          <w:szCs w:val="28"/>
        </w:rPr>
        <w:t>3213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«Энергосбережение</w:t>
      </w:r>
      <w:r w:rsidRPr="00762A7A">
        <w:rPr>
          <w:b w:val="0"/>
          <w:sz w:val="28"/>
          <w:szCs w:val="28"/>
        </w:rPr>
        <w:t xml:space="preserve"> 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>и повышение энергетической эффективности на территории города Кемерово»</w:t>
      </w:r>
      <w:r w:rsidRPr="00762A7A">
        <w:rPr>
          <w:rFonts w:ascii="Times New Roman" w:hAnsi="Times New Roman" w:cs="Times New Roman"/>
          <w:sz w:val="28"/>
          <w:szCs w:val="28"/>
        </w:rPr>
        <w:t xml:space="preserve"> 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A12467">
        <w:rPr>
          <w:rFonts w:ascii="Times New Roman" w:hAnsi="Times New Roman" w:cs="Times New Roman"/>
          <w:b w:val="0"/>
          <w:sz w:val="28"/>
          <w:szCs w:val="28"/>
        </w:rPr>
        <w:t>7</w:t>
      </w:r>
      <w:r w:rsidR="008236CB">
        <w:rPr>
          <w:rFonts w:ascii="Times New Roman" w:hAnsi="Times New Roman" w:cs="Times New Roman"/>
          <w:b w:val="0"/>
          <w:sz w:val="28"/>
          <w:szCs w:val="28"/>
        </w:rPr>
        <w:t>-2021</w:t>
      </w:r>
      <w:r w:rsidRPr="00762A7A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762A7A" w:rsidRDefault="00762A7A" w:rsidP="00762A7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401" w:rsidRDefault="00D04401" w:rsidP="00762A7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A7A" w:rsidRDefault="004C67F6" w:rsidP="00B45E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2A7A" w:rsidRPr="00601FE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62A7A">
        <w:rPr>
          <w:rFonts w:ascii="Times New Roman" w:hAnsi="Times New Roman" w:cs="Times New Roman"/>
          <w:sz w:val="28"/>
          <w:szCs w:val="28"/>
        </w:rPr>
        <w:t>с</w:t>
      </w:r>
      <w:r w:rsidR="00762A7A" w:rsidRPr="00601FE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Кемерово от 05.06.2015 № 1378 «Об</w:t>
      </w:r>
      <w:r w:rsidR="00762A7A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</w:t>
      </w:r>
      <w:r w:rsidR="00A1246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762A7A">
        <w:rPr>
          <w:rFonts w:ascii="Times New Roman" w:hAnsi="Times New Roman" w:cs="Times New Roman"/>
          <w:sz w:val="28"/>
          <w:szCs w:val="28"/>
        </w:rPr>
        <w:t xml:space="preserve"> города Кемерово»</w:t>
      </w:r>
    </w:p>
    <w:p w:rsidR="00386BC9" w:rsidRDefault="00386BC9" w:rsidP="00B45EE6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города Кемерово от </w:t>
      </w:r>
      <w:r w:rsidR="00A12467">
        <w:rPr>
          <w:rFonts w:ascii="Times New Roman" w:hAnsi="Times New Roman" w:cs="Times New Roman"/>
          <w:sz w:val="28"/>
          <w:szCs w:val="28"/>
        </w:rPr>
        <w:t>16</w:t>
      </w:r>
      <w:r w:rsidRPr="00762A7A">
        <w:rPr>
          <w:rFonts w:ascii="Times New Roman" w:hAnsi="Times New Roman" w:cs="Times New Roman"/>
          <w:sz w:val="28"/>
          <w:szCs w:val="28"/>
        </w:rPr>
        <w:t>.</w:t>
      </w:r>
      <w:r w:rsidR="00A12467">
        <w:rPr>
          <w:rFonts w:ascii="Times New Roman" w:hAnsi="Times New Roman" w:cs="Times New Roman"/>
          <w:sz w:val="28"/>
          <w:szCs w:val="28"/>
        </w:rPr>
        <w:t>12</w:t>
      </w:r>
      <w:r w:rsidRPr="00762A7A">
        <w:rPr>
          <w:rFonts w:ascii="Times New Roman" w:hAnsi="Times New Roman" w:cs="Times New Roman"/>
          <w:sz w:val="28"/>
          <w:szCs w:val="28"/>
        </w:rPr>
        <w:t>.201</w:t>
      </w:r>
      <w:r w:rsidR="00A12467">
        <w:rPr>
          <w:rFonts w:ascii="Times New Roman" w:hAnsi="Times New Roman" w:cs="Times New Roman"/>
          <w:sz w:val="28"/>
          <w:szCs w:val="28"/>
        </w:rPr>
        <w:t>6</w:t>
      </w:r>
      <w:r w:rsidRPr="00762A7A">
        <w:rPr>
          <w:rFonts w:ascii="Times New Roman" w:hAnsi="Times New Roman" w:cs="Times New Roman"/>
          <w:sz w:val="28"/>
          <w:szCs w:val="28"/>
        </w:rPr>
        <w:t xml:space="preserve"> № </w:t>
      </w:r>
      <w:r w:rsidR="00A12467">
        <w:rPr>
          <w:rFonts w:ascii="Times New Roman" w:hAnsi="Times New Roman" w:cs="Times New Roman"/>
          <w:sz w:val="28"/>
          <w:szCs w:val="28"/>
        </w:rPr>
        <w:t>3213</w:t>
      </w:r>
      <w:r w:rsidRPr="00762A7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«Энергосбережение</w:t>
      </w:r>
      <w:r w:rsidRPr="00762A7A">
        <w:rPr>
          <w:sz w:val="28"/>
          <w:szCs w:val="28"/>
        </w:rPr>
        <w:t xml:space="preserve"> </w:t>
      </w:r>
      <w:r w:rsidRPr="00762A7A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 на территории города Кемерово» на 201</w:t>
      </w:r>
      <w:r w:rsidR="00A12467">
        <w:rPr>
          <w:rFonts w:ascii="Times New Roman" w:hAnsi="Times New Roman" w:cs="Times New Roman"/>
          <w:sz w:val="28"/>
          <w:szCs w:val="28"/>
        </w:rPr>
        <w:t>7</w:t>
      </w:r>
      <w:r w:rsidR="008236CB">
        <w:rPr>
          <w:rFonts w:ascii="Times New Roman" w:hAnsi="Times New Roman" w:cs="Times New Roman"/>
          <w:sz w:val="28"/>
          <w:szCs w:val="28"/>
        </w:rPr>
        <w:t>-2021</w:t>
      </w:r>
      <w:r w:rsidRPr="00762A7A">
        <w:rPr>
          <w:rFonts w:ascii="Times New Roman" w:hAnsi="Times New Roman" w:cs="Times New Roman"/>
          <w:sz w:val="28"/>
          <w:szCs w:val="28"/>
        </w:rPr>
        <w:t xml:space="preserve"> годы» (далее –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постановление): </w:t>
      </w:r>
    </w:p>
    <w:p w:rsidR="008236CB" w:rsidRPr="008236CB" w:rsidRDefault="008236CB" w:rsidP="008236CB">
      <w:pPr>
        <w:pStyle w:val="ConsPlusNormal"/>
        <w:widowControl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3A"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F3A">
        <w:rPr>
          <w:rFonts w:ascii="Times New Roman" w:hAnsi="Times New Roman" w:cs="Times New Roman"/>
          <w:sz w:val="28"/>
          <w:szCs w:val="28"/>
        </w:rPr>
        <w:t xml:space="preserve"> «Паспорт муниципальной программы «Энергосбережение и повышение энергетической эффективности на террито</w:t>
      </w:r>
      <w:r>
        <w:rPr>
          <w:rFonts w:ascii="Times New Roman" w:hAnsi="Times New Roman" w:cs="Times New Roman"/>
          <w:sz w:val="28"/>
          <w:szCs w:val="28"/>
        </w:rPr>
        <w:t>рии города Кемерово» на 2017-2021</w:t>
      </w:r>
      <w:r w:rsidRPr="00BC2F3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F3A">
        <w:rPr>
          <w:rFonts w:ascii="Times New Roman" w:hAnsi="Times New Roman" w:cs="Times New Roman"/>
          <w:sz w:val="28"/>
          <w:szCs w:val="28"/>
        </w:rPr>
        <w:t xml:space="preserve">приложения к постановлению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BC2F3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B087F" w:rsidRDefault="00E73BA9" w:rsidP="00B45EE6">
      <w:pPr>
        <w:pStyle w:val="a7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227E9" w:rsidRPr="00755222">
        <w:rPr>
          <w:rFonts w:ascii="Times New Roman" w:hAnsi="Times New Roman"/>
          <w:sz w:val="28"/>
          <w:szCs w:val="28"/>
        </w:rPr>
        <w:t>аздел</w:t>
      </w:r>
      <w:r w:rsidR="00386BC9" w:rsidRPr="00755222">
        <w:rPr>
          <w:rFonts w:ascii="Times New Roman" w:hAnsi="Times New Roman"/>
          <w:sz w:val="28"/>
          <w:szCs w:val="28"/>
        </w:rPr>
        <w:t xml:space="preserve"> 3</w:t>
      </w:r>
      <w:r w:rsidR="00A10BB4" w:rsidRPr="00755222">
        <w:rPr>
          <w:rFonts w:ascii="Times New Roman" w:hAnsi="Times New Roman"/>
          <w:sz w:val="28"/>
          <w:szCs w:val="28"/>
        </w:rPr>
        <w:t>.</w:t>
      </w:r>
      <w:r w:rsidR="00386BC9" w:rsidRPr="00755222">
        <w:rPr>
          <w:rFonts w:ascii="Times New Roman" w:hAnsi="Times New Roman"/>
          <w:sz w:val="28"/>
          <w:szCs w:val="28"/>
        </w:rPr>
        <w:t xml:space="preserve"> </w:t>
      </w:r>
      <w:r w:rsidR="00BC2F3A" w:rsidRPr="00755222">
        <w:rPr>
          <w:rFonts w:ascii="Times New Roman" w:hAnsi="Times New Roman"/>
          <w:sz w:val="28"/>
          <w:szCs w:val="28"/>
        </w:rPr>
        <w:t>«</w:t>
      </w:r>
      <w:r w:rsidR="00BC2F3A" w:rsidRPr="00755222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Муниципальной программы»</w:t>
      </w:r>
      <w:r w:rsidR="00755222" w:rsidRPr="00755222">
        <w:rPr>
          <w:rFonts w:ascii="Times New Roman" w:hAnsi="Times New Roman"/>
          <w:sz w:val="28"/>
          <w:szCs w:val="28"/>
        </w:rPr>
        <w:t xml:space="preserve"> </w:t>
      </w:r>
      <w:r w:rsidR="00755222" w:rsidRPr="00BC2F3A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F3A">
        <w:rPr>
          <w:rFonts w:ascii="Times New Roman" w:hAnsi="Times New Roman"/>
          <w:sz w:val="28"/>
          <w:szCs w:val="28"/>
        </w:rPr>
        <w:t xml:space="preserve">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2 к настоящему постановлению</w:t>
      </w:r>
      <w:r w:rsidR="00655AE2">
        <w:rPr>
          <w:rFonts w:ascii="Times New Roman" w:hAnsi="Times New Roman"/>
          <w:sz w:val="28"/>
          <w:szCs w:val="28"/>
        </w:rPr>
        <w:t>:</w:t>
      </w:r>
    </w:p>
    <w:p w:rsidR="008236CB" w:rsidRPr="00BC2F3A" w:rsidRDefault="008236CB" w:rsidP="008236CB">
      <w:pPr>
        <w:pStyle w:val="ConsPlusNormal"/>
        <w:widowControl/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1B06">
        <w:rPr>
          <w:rFonts w:ascii="Times New Roman" w:hAnsi="Times New Roman" w:cs="Times New Roman"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1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2F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Ресурсное обеспечение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C2F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программы» приложения к постановлению изложить в редакции согласно приложению № </w:t>
      </w:r>
      <w:r w:rsidR="00E73BA9">
        <w:rPr>
          <w:rFonts w:ascii="Times New Roman" w:eastAsia="Calibri" w:hAnsi="Times New Roman" w:cs="Times New Roman"/>
          <w:sz w:val="28"/>
          <w:szCs w:val="28"/>
          <w:lang w:eastAsia="en-US"/>
        </w:rPr>
        <w:t>3 к настоящему постановлению.</w:t>
      </w:r>
    </w:p>
    <w:p w:rsidR="009B4157" w:rsidRPr="009B4157" w:rsidRDefault="00655AE2" w:rsidP="00B45EE6">
      <w:pPr>
        <w:pStyle w:val="ConsPlusNormal"/>
        <w:widowControl/>
        <w:numPr>
          <w:ilvl w:val="1"/>
          <w:numId w:val="10"/>
        </w:numPr>
        <w:tabs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831B06" w:rsidRPr="00831B0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1B06" w:rsidRPr="00831B06">
        <w:rPr>
          <w:rFonts w:ascii="Times New Roman" w:hAnsi="Times New Roman" w:cs="Times New Roman"/>
          <w:sz w:val="28"/>
          <w:szCs w:val="28"/>
        </w:rPr>
        <w:t xml:space="preserve"> 5</w:t>
      </w:r>
      <w:r w:rsidR="00A10BB4">
        <w:rPr>
          <w:rFonts w:ascii="Times New Roman" w:hAnsi="Times New Roman" w:cs="Times New Roman"/>
          <w:sz w:val="28"/>
          <w:szCs w:val="28"/>
        </w:rPr>
        <w:t>.</w:t>
      </w:r>
      <w:r w:rsidR="00831B06" w:rsidRPr="00831B06">
        <w:rPr>
          <w:rFonts w:ascii="Times New Roman" w:hAnsi="Times New Roman" w:cs="Times New Roman"/>
          <w:sz w:val="28"/>
          <w:szCs w:val="28"/>
        </w:rPr>
        <w:t xml:space="preserve"> </w:t>
      </w:r>
      <w:r w:rsidR="00BC2F3A">
        <w:rPr>
          <w:rFonts w:ascii="Times New Roman" w:hAnsi="Times New Roman" w:cs="Times New Roman"/>
          <w:sz w:val="28"/>
          <w:szCs w:val="28"/>
        </w:rPr>
        <w:t>«</w:t>
      </w:r>
      <w:r w:rsidR="00BC2F3A" w:rsidRPr="00BC2F3A">
        <w:rPr>
          <w:rFonts w:ascii="Times New Roman" w:hAnsi="Times New Roman" w:cs="Times New Roman"/>
          <w:sz w:val="28"/>
          <w:szCs w:val="28"/>
        </w:rPr>
        <w:t>Планируемые значения целевых по</w:t>
      </w:r>
      <w:r w:rsidR="00BC2F3A">
        <w:rPr>
          <w:rFonts w:ascii="Times New Roman" w:hAnsi="Times New Roman" w:cs="Times New Roman"/>
          <w:sz w:val="28"/>
          <w:szCs w:val="28"/>
        </w:rPr>
        <w:t>казателей (индикаторов) М</w:t>
      </w:r>
      <w:r w:rsidR="00BC2F3A" w:rsidRPr="00BC2F3A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BC2F3A">
        <w:rPr>
          <w:rFonts w:ascii="Times New Roman" w:hAnsi="Times New Roman" w:cs="Times New Roman"/>
          <w:sz w:val="28"/>
          <w:szCs w:val="28"/>
        </w:rPr>
        <w:t xml:space="preserve">» </w:t>
      </w:r>
      <w:r w:rsidR="00831B06" w:rsidRPr="00831B06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E73BA9">
        <w:rPr>
          <w:rFonts w:ascii="Times New Roman" w:hAnsi="Times New Roman" w:cs="Times New Roman"/>
          <w:sz w:val="28"/>
          <w:szCs w:val="28"/>
        </w:rPr>
        <w:t>:</w:t>
      </w:r>
    </w:p>
    <w:p w:rsidR="00831B06" w:rsidRPr="009B4157" w:rsidRDefault="00831B06" w:rsidP="009B4157">
      <w:pPr>
        <w:pStyle w:val="ConsPlusNormal"/>
        <w:widowControl/>
        <w:numPr>
          <w:ilvl w:val="2"/>
          <w:numId w:val="10"/>
        </w:numPr>
        <w:tabs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831B06">
        <w:rPr>
          <w:rFonts w:ascii="Times New Roman" w:hAnsi="Times New Roman" w:cs="Times New Roman"/>
          <w:sz w:val="28"/>
          <w:szCs w:val="28"/>
        </w:rPr>
        <w:t xml:space="preserve"> </w:t>
      </w:r>
      <w:r w:rsidR="008900C4">
        <w:rPr>
          <w:rFonts w:ascii="Times New Roman" w:hAnsi="Times New Roman" w:cs="Times New Roman"/>
          <w:sz w:val="28"/>
          <w:szCs w:val="28"/>
        </w:rPr>
        <w:t>Графу 1 п</w:t>
      </w:r>
      <w:r w:rsidR="00755222">
        <w:rPr>
          <w:rFonts w:ascii="Times New Roman" w:eastAsia="Calibri" w:hAnsi="Times New Roman" w:cs="Times New Roman"/>
          <w:sz w:val="28"/>
          <w:szCs w:val="28"/>
          <w:lang w:eastAsia="en-US"/>
        </w:rPr>
        <w:t>ункт</w:t>
      </w:r>
      <w:r w:rsidR="008900C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55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2.5. </w:t>
      </w:r>
      <w:r w:rsidR="00655AE2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8900C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755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5222">
        <w:rPr>
          <w:rFonts w:ascii="Times New Roman" w:hAnsi="Times New Roman"/>
          <w:sz w:val="28"/>
          <w:szCs w:val="28"/>
        </w:rPr>
        <w:t>«</w:t>
      </w:r>
      <w:r w:rsidR="00755222" w:rsidRPr="00755222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Техническое перевооружение </w:t>
      </w:r>
      <w:proofErr w:type="spellStart"/>
      <w:r w:rsidR="00755222" w:rsidRPr="00755222">
        <w:rPr>
          <w:rFonts w:ascii="Times New Roman" w:hAnsi="Times New Roman" w:cs="Times New Roman"/>
          <w:color w:val="000000"/>
          <w:sz w:val="28"/>
          <w:szCs w:val="28"/>
        </w:rPr>
        <w:t>электрокотельной</w:t>
      </w:r>
      <w:proofErr w:type="spellEnd"/>
      <w:r w:rsidR="00755222" w:rsidRPr="00755222">
        <w:rPr>
          <w:rFonts w:ascii="Times New Roman" w:hAnsi="Times New Roman" w:cs="Times New Roman"/>
          <w:color w:val="000000"/>
          <w:sz w:val="28"/>
          <w:szCs w:val="28"/>
        </w:rPr>
        <w:t xml:space="preserve"> (строительство газовой </w:t>
      </w:r>
      <w:proofErr w:type="spellStart"/>
      <w:r w:rsidR="00755222" w:rsidRPr="00755222">
        <w:rPr>
          <w:rFonts w:ascii="Times New Roman" w:hAnsi="Times New Roman" w:cs="Times New Roman"/>
          <w:color w:val="000000"/>
          <w:sz w:val="28"/>
          <w:szCs w:val="28"/>
        </w:rPr>
        <w:t>блочно</w:t>
      </w:r>
      <w:proofErr w:type="spellEnd"/>
      <w:r w:rsidR="00755222" w:rsidRPr="00755222">
        <w:rPr>
          <w:rFonts w:ascii="Times New Roman" w:hAnsi="Times New Roman" w:cs="Times New Roman"/>
          <w:color w:val="000000"/>
          <w:sz w:val="28"/>
          <w:szCs w:val="28"/>
        </w:rPr>
        <w:t>-модульной котельной), Заводский район, ул. Подстанция 220, 5 (АО «</w:t>
      </w:r>
      <w:proofErr w:type="spellStart"/>
      <w:r w:rsidR="00755222" w:rsidRPr="00755222">
        <w:rPr>
          <w:rFonts w:ascii="Times New Roman" w:hAnsi="Times New Roman" w:cs="Times New Roman"/>
          <w:color w:val="000000"/>
          <w:sz w:val="28"/>
          <w:szCs w:val="28"/>
        </w:rPr>
        <w:t>Теплоэнерго</w:t>
      </w:r>
      <w:proofErr w:type="spellEnd"/>
      <w:r w:rsidR="00755222" w:rsidRPr="00755222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="00755222">
        <w:rPr>
          <w:rFonts w:ascii="Times New Roman" w:hAnsi="Times New Roman"/>
          <w:color w:val="000000"/>
          <w:sz w:val="28"/>
          <w:szCs w:val="28"/>
        </w:rPr>
        <w:t>»</w:t>
      </w:r>
      <w:r w:rsidR="00755222" w:rsidRPr="00BC2F3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2135D" w:rsidRPr="009B4157" w:rsidRDefault="009B4157" w:rsidP="009000FC">
      <w:pPr>
        <w:pStyle w:val="ConsPlusNormal"/>
        <w:widowControl/>
        <w:numPr>
          <w:ilvl w:val="2"/>
          <w:numId w:val="10"/>
        </w:numPr>
        <w:tabs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9B415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A15B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B4157">
        <w:rPr>
          <w:rFonts w:ascii="Times New Roman" w:hAnsi="Times New Roman" w:cs="Times New Roman"/>
          <w:sz w:val="28"/>
          <w:szCs w:val="28"/>
        </w:rPr>
        <w:t xml:space="preserve">пунктом 2.12. согласно приложению № </w:t>
      </w:r>
      <w:r w:rsidR="00E73BA9">
        <w:rPr>
          <w:rFonts w:ascii="Times New Roman" w:hAnsi="Times New Roman" w:cs="Times New Roman"/>
          <w:sz w:val="28"/>
          <w:szCs w:val="28"/>
        </w:rPr>
        <w:t>4</w:t>
      </w:r>
      <w:r w:rsidRPr="009B415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62A7A" w:rsidRPr="00831B06" w:rsidRDefault="00762A7A" w:rsidP="00B45EE6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831B06">
        <w:rPr>
          <w:rFonts w:ascii="Times New Roman" w:hAnsi="Times New Roman" w:cs="Times New Roman"/>
          <w:sz w:val="28"/>
          <w:szCs w:val="28"/>
        </w:rPr>
        <w:lastRenderedPageBreak/>
        <w:t xml:space="preserve">Комитету    по    работе   со   средствами   массовой   информации </w:t>
      </w:r>
      <w:r w:rsidR="00BC2F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1B06">
        <w:rPr>
          <w:rFonts w:ascii="Times New Roman" w:hAnsi="Times New Roman" w:cs="Times New Roman"/>
          <w:sz w:val="28"/>
          <w:szCs w:val="28"/>
        </w:rPr>
        <w:t xml:space="preserve">(Е.А. Дубкова) опубликовать настоящее постановление в газете «Кемерово» </w:t>
      </w:r>
      <w:r w:rsidR="00831B06" w:rsidRPr="00831B06">
        <w:rPr>
          <w:rFonts w:ascii="Times New Roman" w:hAnsi="Times New Roman" w:cs="Times New Roman"/>
          <w:sz w:val="28"/>
          <w:szCs w:val="28"/>
        </w:rPr>
        <w:t xml:space="preserve">и </w:t>
      </w:r>
      <w:r w:rsidRPr="00831B06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города Кемерово в информационно-телекоммуникационной сети «Интернет».</w:t>
      </w:r>
    </w:p>
    <w:p w:rsidR="00762A7A" w:rsidRDefault="00762A7A" w:rsidP="00B4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19B0">
        <w:rPr>
          <w:sz w:val="28"/>
          <w:szCs w:val="28"/>
        </w:rPr>
        <w:t xml:space="preserve">. </w:t>
      </w:r>
      <w:proofErr w:type="gramStart"/>
      <w:r w:rsidRPr="000019B0">
        <w:rPr>
          <w:sz w:val="28"/>
          <w:szCs w:val="28"/>
        </w:rPr>
        <w:t>Контроль за</w:t>
      </w:r>
      <w:proofErr w:type="gramEnd"/>
      <w:r w:rsidRPr="000019B0">
        <w:rPr>
          <w:sz w:val="28"/>
          <w:szCs w:val="28"/>
        </w:rPr>
        <w:t xml:space="preserve"> </w:t>
      </w:r>
      <w:r w:rsidR="00A12467" w:rsidRPr="000019B0">
        <w:rPr>
          <w:sz w:val="28"/>
          <w:szCs w:val="28"/>
        </w:rPr>
        <w:t xml:space="preserve">исполнением </w:t>
      </w:r>
      <w:r w:rsidR="00A12467">
        <w:rPr>
          <w:sz w:val="28"/>
          <w:szCs w:val="28"/>
        </w:rPr>
        <w:t>настоящего</w:t>
      </w:r>
      <w:r w:rsidR="00A12467" w:rsidRPr="00A50140">
        <w:rPr>
          <w:sz w:val="28"/>
          <w:szCs w:val="28"/>
        </w:rPr>
        <w:t xml:space="preserve"> </w:t>
      </w:r>
      <w:r w:rsidR="00A12467">
        <w:rPr>
          <w:sz w:val="28"/>
          <w:szCs w:val="28"/>
        </w:rPr>
        <w:t>постановления</w:t>
      </w:r>
      <w:r w:rsidRPr="000019B0">
        <w:rPr>
          <w:sz w:val="28"/>
          <w:szCs w:val="28"/>
        </w:rPr>
        <w:t xml:space="preserve"> возложить на </w:t>
      </w:r>
      <w:r w:rsidR="00655DA3">
        <w:rPr>
          <w:sz w:val="28"/>
          <w:szCs w:val="28"/>
        </w:rPr>
        <w:t>заместителя Главы города по экономическим вопросам Т.В. Ананьину</w:t>
      </w:r>
      <w:r w:rsidRPr="000019B0">
        <w:rPr>
          <w:sz w:val="28"/>
          <w:szCs w:val="28"/>
        </w:rPr>
        <w:t xml:space="preserve">. </w:t>
      </w:r>
    </w:p>
    <w:p w:rsidR="00B45EE6" w:rsidRDefault="00B45EE6" w:rsidP="00831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EE6" w:rsidRDefault="00B45EE6" w:rsidP="00831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A20" w:rsidRDefault="00302A20" w:rsidP="00831B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762A7A" w:rsidRPr="00AE5B8E" w:rsidTr="00FE7630">
        <w:tc>
          <w:tcPr>
            <w:tcW w:w="4781" w:type="dxa"/>
          </w:tcPr>
          <w:p w:rsidR="00762A7A" w:rsidRPr="00AE5B8E" w:rsidRDefault="00762A7A" w:rsidP="00831B06">
            <w:pPr>
              <w:widowControl w:val="0"/>
              <w:rPr>
                <w:sz w:val="28"/>
                <w:szCs w:val="28"/>
              </w:rPr>
            </w:pPr>
            <w:r w:rsidRPr="00AE5B8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AE5B8E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4790" w:type="dxa"/>
          </w:tcPr>
          <w:p w:rsidR="00762A7A" w:rsidRPr="00AE5B8E" w:rsidRDefault="00762A7A" w:rsidP="00831B06">
            <w:pPr>
              <w:widowControl w:val="0"/>
              <w:ind w:righ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167FD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="00A12467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>В.</w:t>
            </w:r>
            <w:r w:rsidR="00A12467">
              <w:rPr>
                <w:sz w:val="28"/>
                <w:szCs w:val="28"/>
              </w:rPr>
              <w:t xml:space="preserve"> </w:t>
            </w:r>
            <w:proofErr w:type="spellStart"/>
            <w:r w:rsidR="00A12467">
              <w:rPr>
                <w:sz w:val="28"/>
                <w:szCs w:val="28"/>
              </w:rPr>
              <w:t>Середюк</w:t>
            </w:r>
            <w:proofErr w:type="spellEnd"/>
          </w:p>
        </w:tc>
      </w:tr>
    </w:tbl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596C6D" w:rsidRDefault="00596C6D" w:rsidP="008236CB">
      <w:pPr>
        <w:ind w:left="5672" w:firstLine="709"/>
        <w:rPr>
          <w:sz w:val="28"/>
          <w:szCs w:val="28"/>
        </w:rPr>
      </w:pPr>
    </w:p>
    <w:p w:rsidR="00596C6D" w:rsidRDefault="00596C6D" w:rsidP="008236CB">
      <w:pPr>
        <w:ind w:left="5672" w:firstLine="709"/>
        <w:rPr>
          <w:sz w:val="28"/>
          <w:szCs w:val="28"/>
        </w:rPr>
      </w:pPr>
    </w:p>
    <w:p w:rsidR="00596C6D" w:rsidRDefault="00596C6D" w:rsidP="008236CB">
      <w:pPr>
        <w:ind w:left="5672" w:firstLine="709"/>
        <w:rPr>
          <w:sz w:val="28"/>
          <w:szCs w:val="28"/>
        </w:rPr>
      </w:pPr>
    </w:p>
    <w:p w:rsidR="00596C6D" w:rsidRDefault="00596C6D" w:rsidP="008236CB">
      <w:pPr>
        <w:ind w:left="5672" w:firstLine="709"/>
        <w:rPr>
          <w:sz w:val="28"/>
          <w:szCs w:val="28"/>
        </w:rPr>
      </w:pPr>
    </w:p>
    <w:p w:rsidR="00596C6D" w:rsidRDefault="00596C6D" w:rsidP="008236CB">
      <w:pPr>
        <w:ind w:left="5672" w:firstLine="709"/>
        <w:rPr>
          <w:sz w:val="28"/>
          <w:szCs w:val="28"/>
        </w:rPr>
      </w:pPr>
    </w:p>
    <w:p w:rsidR="00D04401" w:rsidRDefault="00D04401" w:rsidP="008236CB">
      <w:pPr>
        <w:ind w:left="5672" w:firstLine="709"/>
        <w:rPr>
          <w:sz w:val="28"/>
          <w:szCs w:val="28"/>
        </w:rPr>
      </w:pPr>
    </w:p>
    <w:p w:rsidR="008236CB" w:rsidRPr="000449DE" w:rsidRDefault="008236CB" w:rsidP="008236CB">
      <w:pPr>
        <w:ind w:left="5672" w:firstLine="709"/>
        <w:rPr>
          <w:sz w:val="28"/>
          <w:szCs w:val="28"/>
        </w:rPr>
      </w:pPr>
      <w:r w:rsidRPr="000449D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8236CB" w:rsidRPr="000449DE" w:rsidRDefault="008236CB" w:rsidP="008236CB">
      <w:pPr>
        <w:ind w:left="4956"/>
        <w:rPr>
          <w:sz w:val="28"/>
          <w:szCs w:val="28"/>
        </w:rPr>
      </w:pPr>
      <w:r w:rsidRPr="000449DE">
        <w:rPr>
          <w:sz w:val="28"/>
          <w:szCs w:val="28"/>
        </w:rPr>
        <w:t xml:space="preserve">     к постановлению администрации</w:t>
      </w:r>
    </w:p>
    <w:p w:rsidR="008236CB" w:rsidRPr="000449DE" w:rsidRDefault="008236CB" w:rsidP="008236CB">
      <w:pPr>
        <w:ind w:left="5664" w:firstLine="708"/>
        <w:rPr>
          <w:sz w:val="28"/>
          <w:szCs w:val="28"/>
        </w:rPr>
      </w:pPr>
      <w:r w:rsidRPr="000449DE">
        <w:rPr>
          <w:sz w:val="28"/>
          <w:szCs w:val="28"/>
        </w:rPr>
        <w:t>города Кемерово</w:t>
      </w:r>
    </w:p>
    <w:p w:rsidR="008236CB" w:rsidRPr="000449DE" w:rsidRDefault="008236CB" w:rsidP="008236CB">
      <w:pPr>
        <w:ind w:left="4956"/>
        <w:rPr>
          <w:sz w:val="28"/>
          <w:szCs w:val="28"/>
        </w:rPr>
      </w:pPr>
      <w:r w:rsidRPr="000449DE">
        <w:rPr>
          <w:sz w:val="28"/>
          <w:szCs w:val="28"/>
        </w:rPr>
        <w:t xml:space="preserve">    </w:t>
      </w:r>
      <w:r w:rsidRPr="00A90115">
        <w:rPr>
          <w:sz w:val="28"/>
          <w:szCs w:val="28"/>
        </w:rPr>
        <w:t xml:space="preserve">от </w:t>
      </w:r>
      <w:r w:rsidR="00EF4F04">
        <w:rPr>
          <w:sz w:val="28"/>
          <w:szCs w:val="28"/>
        </w:rPr>
        <w:t xml:space="preserve">13.11.2017 </w:t>
      </w:r>
      <w:r w:rsidRPr="00A90115">
        <w:rPr>
          <w:sz w:val="28"/>
          <w:szCs w:val="28"/>
        </w:rPr>
        <w:t xml:space="preserve"> № </w:t>
      </w:r>
      <w:r w:rsidR="00EF4F04">
        <w:rPr>
          <w:sz w:val="28"/>
          <w:szCs w:val="28"/>
        </w:rPr>
        <w:t>2911</w:t>
      </w:r>
    </w:p>
    <w:p w:rsidR="008236CB" w:rsidRDefault="008236CB" w:rsidP="008236CB">
      <w:pPr>
        <w:jc w:val="center"/>
        <w:rPr>
          <w:b/>
          <w:sz w:val="28"/>
          <w:szCs w:val="28"/>
        </w:rPr>
      </w:pPr>
    </w:p>
    <w:p w:rsidR="008236CB" w:rsidRPr="000449DE" w:rsidRDefault="008236CB" w:rsidP="008236CB">
      <w:pPr>
        <w:jc w:val="center"/>
        <w:rPr>
          <w:sz w:val="28"/>
          <w:szCs w:val="28"/>
        </w:rPr>
      </w:pPr>
    </w:p>
    <w:p w:rsidR="008236CB" w:rsidRDefault="008236CB" w:rsidP="008236CB">
      <w:pPr>
        <w:pStyle w:val="ConsPlusTitle"/>
        <w:keepNext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A66DBD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236CB" w:rsidRPr="00831B06" w:rsidRDefault="008236CB" w:rsidP="008236CB">
      <w:pPr>
        <w:pStyle w:val="ConsPlusTitle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831B06">
        <w:rPr>
          <w:rFonts w:ascii="Times New Roman" w:hAnsi="Times New Roman" w:cs="Times New Roman"/>
          <w:sz w:val="28"/>
          <w:szCs w:val="28"/>
        </w:rPr>
        <w:t>«Энергосбережение</w:t>
      </w:r>
      <w:r w:rsidRPr="00831B06">
        <w:rPr>
          <w:sz w:val="28"/>
          <w:szCs w:val="28"/>
        </w:rPr>
        <w:t xml:space="preserve"> </w:t>
      </w:r>
      <w:r w:rsidRPr="00831B06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 на террито</w:t>
      </w:r>
      <w:r>
        <w:rPr>
          <w:rFonts w:ascii="Times New Roman" w:hAnsi="Times New Roman" w:cs="Times New Roman"/>
          <w:sz w:val="28"/>
          <w:szCs w:val="28"/>
        </w:rPr>
        <w:t>рии города Кемерово» на 2017-2021</w:t>
      </w:r>
      <w:r w:rsidRPr="00831B0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236CB" w:rsidRPr="00493137" w:rsidRDefault="008236CB" w:rsidP="008236CB">
      <w:pPr>
        <w:jc w:val="center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8236CB" w:rsidRPr="000449DE" w:rsidTr="008236CB">
        <w:tc>
          <w:tcPr>
            <w:tcW w:w="3539" w:type="dxa"/>
          </w:tcPr>
          <w:p w:rsidR="008236CB" w:rsidRPr="000449DE" w:rsidRDefault="008236CB" w:rsidP="008236CB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8236CB" w:rsidRPr="00B87F52" w:rsidRDefault="008236CB" w:rsidP="008236CB">
            <w:pPr>
              <w:jc w:val="both"/>
              <w:rPr>
                <w:color w:val="FF0000"/>
                <w:sz w:val="28"/>
                <w:szCs w:val="28"/>
              </w:rPr>
            </w:pPr>
            <w:r w:rsidRPr="00B87F52">
              <w:rPr>
                <w:sz w:val="28"/>
                <w:szCs w:val="28"/>
              </w:rPr>
              <w:t>«Энергосбережение и повышение энерг</w:t>
            </w:r>
            <w:r>
              <w:rPr>
                <w:sz w:val="28"/>
                <w:szCs w:val="28"/>
              </w:rPr>
              <w:t xml:space="preserve">етической </w:t>
            </w:r>
            <w:r w:rsidRPr="00B87F52">
              <w:rPr>
                <w:sz w:val="28"/>
                <w:szCs w:val="28"/>
              </w:rPr>
              <w:t>эффективности</w:t>
            </w:r>
            <w:r w:rsidR="008900C4">
              <w:rPr>
                <w:sz w:val="28"/>
                <w:szCs w:val="28"/>
              </w:rPr>
              <w:t xml:space="preserve"> </w:t>
            </w:r>
            <w:r w:rsidRPr="00B87F52">
              <w:rPr>
                <w:sz w:val="28"/>
                <w:szCs w:val="28"/>
              </w:rPr>
              <w:t>на территории   города Кемерово</w:t>
            </w:r>
            <w:r>
              <w:rPr>
                <w:sz w:val="28"/>
                <w:szCs w:val="28"/>
              </w:rPr>
              <w:t>»</w:t>
            </w:r>
          </w:p>
          <w:p w:rsidR="008236CB" w:rsidRPr="000449DE" w:rsidRDefault="008236CB" w:rsidP="008236C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(далее по тексту </w:t>
            </w:r>
            <w:r>
              <w:rPr>
                <w:sz w:val="28"/>
                <w:szCs w:val="28"/>
              </w:rPr>
              <w:t>–</w:t>
            </w:r>
            <w:r w:rsidRPr="000449DE">
              <w:rPr>
                <w:sz w:val="28"/>
                <w:szCs w:val="28"/>
              </w:rPr>
              <w:t xml:space="preserve"> Муниципальная программа)</w:t>
            </w:r>
          </w:p>
        </w:tc>
      </w:tr>
      <w:tr w:rsidR="008236CB" w:rsidRPr="000449DE" w:rsidTr="008236CB">
        <w:tc>
          <w:tcPr>
            <w:tcW w:w="3539" w:type="dxa"/>
          </w:tcPr>
          <w:p w:rsidR="008236CB" w:rsidRPr="000449DE" w:rsidRDefault="008236CB" w:rsidP="008236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8236CB" w:rsidRPr="000449DE" w:rsidRDefault="008236CB" w:rsidP="008236CB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муниципальной программы                      </w:t>
            </w:r>
          </w:p>
        </w:tc>
        <w:tc>
          <w:tcPr>
            <w:tcW w:w="6237" w:type="dxa"/>
          </w:tcPr>
          <w:p w:rsidR="008236CB" w:rsidRDefault="008236CB" w:rsidP="0082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449DE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0449DE">
              <w:rPr>
                <w:sz w:val="28"/>
                <w:szCs w:val="28"/>
              </w:rPr>
              <w:t xml:space="preserve"> экономического</w:t>
            </w:r>
            <w:r>
              <w:rPr>
                <w:sz w:val="28"/>
                <w:szCs w:val="28"/>
              </w:rPr>
              <w:t xml:space="preserve"> развития </w:t>
            </w:r>
          </w:p>
          <w:p w:rsidR="008236CB" w:rsidRPr="000449DE" w:rsidRDefault="008236CB" w:rsidP="0082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(Е.В. </w:t>
            </w:r>
            <w:proofErr w:type="spellStart"/>
            <w:r>
              <w:rPr>
                <w:sz w:val="28"/>
                <w:szCs w:val="28"/>
              </w:rPr>
              <w:t>Терзитская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236CB" w:rsidRPr="000449DE" w:rsidTr="008236CB">
        <w:tc>
          <w:tcPr>
            <w:tcW w:w="3539" w:type="dxa"/>
          </w:tcPr>
          <w:p w:rsidR="008236CB" w:rsidRPr="000449DE" w:rsidRDefault="008236CB" w:rsidP="008236CB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 xml:space="preserve">мероприятий </w:t>
            </w:r>
            <w:r w:rsidRPr="000449DE">
              <w:rPr>
                <w:sz w:val="28"/>
                <w:szCs w:val="28"/>
              </w:rPr>
              <w:t xml:space="preserve">муниципальной программы          </w:t>
            </w:r>
          </w:p>
        </w:tc>
        <w:tc>
          <w:tcPr>
            <w:tcW w:w="6237" w:type="dxa"/>
          </w:tcPr>
          <w:p w:rsidR="008236CB" w:rsidRPr="000449DE" w:rsidRDefault="008236CB" w:rsidP="008236CB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Управление жилищно-коммунального хозяйства администрации города</w:t>
            </w:r>
            <w:r>
              <w:rPr>
                <w:sz w:val="28"/>
                <w:szCs w:val="28"/>
              </w:rPr>
              <w:t xml:space="preserve"> Кемерово,</w:t>
            </w:r>
            <w:r w:rsidRPr="000449DE">
              <w:rPr>
                <w:sz w:val="28"/>
                <w:szCs w:val="28"/>
              </w:rPr>
              <w:t xml:space="preserve"> муниципальное </w:t>
            </w:r>
            <w:r>
              <w:rPr>
                <w:sz w:val="28"/>
                <w:szCs w:val="28"/>
              </w:rPr>
              <w:t>предприятие</w:t>
            </w:r>
            <w:r w:rsidRPr="000449DE">
              <w:rPr>
                <w:sz w:val="28"/>
                <w:szCs w:val="28"/>
              </w:rPr>
              <w:t xml:space="preserve"> «Городской центр энергосбережения», </w:t>
            </w:r>
            <w:r>
              <w:rPr>
                <w:sz w:val="28"/>
                <w:szCs w:val="28"/>
              </w:rPr>
              <w:t>управление образования администрации города Кемерово, управление культуры, спорта и молодежной политики администрации города Кемерово, управление социальной защиты населения администрации города Кемерово</w:t>
            </w:r>
          </w:p>
        </w:tc>
      </w:tr>
      <w:tr w:rsidR="008236CB" w:rsidRPr="000449DE" w:rsidTr="008236CB">
        <w:tc>
          <w:tcPr>
            <w:tcW w:w="3539" w:type="dxa"/>
          </w:tcPr>
          <w:p w:rsidR="008236CB" w:rsidRPr="000449DE" w:rsidRDefault="008236CB" w:rsidP="008236CB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Цели муниципальной программы                 </w:t>
            </w:r>
          </w:p>
        </w:tc>
        <w:tc>
          <w:tcPr>
            <w:tcW w:w="6237" w:type="dxa"/>
          </w:tcPr>
          <w:p w:rsidR="008236CB" w:rsidRPr="00977A3A" w:rsidRDefault="008236CB" w:rsidP="008236CB">
            <w:pPr>
              <w:pStyle w:val="ConsPlusCell"/>
              <w:ind w:hanging="39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49DE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потребления энергоресурсов во всех сферах деятельности города </w:t>
            </w:r>
          </w:p>
        </w:tc>
      </w:tr>
      <w:tr w:rsidR="008236CB" w:rsidRPr="000449DE" w:rsidTr="008236CB">
        <w:tc>
          <w:tcPr>
            <w:tcW w:w="3539" w:type="dxa"/>
          </w:tcPr>
          <w:p w:rsidR="008236CB" w:rsidRPr="000449DE" w:rsidRDefault="008236CB" w:rsidP="008236CB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</w:t>
            </w:r>
            <w:r w:rsidRPr="000449DE">
              <w:rPr>
                <w:sz w:val="28"/>
                <w:szCs w:val="28"/>
              </w:rPr>
              <w:t xml:space="preserve">униципальной программы               </w:t>
            </w:r>
          </w:p>
        </w:tc>
        <w:tc>
          <w:tcPr>
            <w:tcW w:w="6237" w:type="dxa"/>
          </w:tcPr>
          <w:p w:rsidR="008236CB" w:rsidRDefault="008236CB" w:rsidP="008236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-сокращение потерь воды, тепловой и электрической энергии при её передаче потребителям ресурса;</w:t>
            </w:r>
            <w:r>
              <w:rPr>
                <w:sz w:val="28"/>
                <w:szCs w:val="28"/>
              </w:rPr>
              <w:t xml:space="preserve"> </w:t>
            </w:r>
          </w:p>
          <w:p w:rsidR="008236CB" w:rsidRDefault="008236CB" w:rsidP="008236CB">
            <w:pPr>
              <w:pStyle w:val="a6"/>
              <w:rPr>
                <w:rFonts w:ascii="Times New Roman" w:hAnsi="Times New Roman"/>
                <w:sz w:val="28"/>
              </w:rPr>
            </w:pPr>
            <w:r w:rsidRPr="005F306C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306C">
              <w:rPr>
                <w:rFonts w:ascii="Times New Roman" w:hAnsi="Times New Roman"/>
                <w:sz w:val="28"/>
              </w:rPr>
              <w:t>нижение расхода топлива на выработку тепловой энергии</w:t>
            </w:r>
            <w:r>
              <w:rPr>
                <w:rFonts w:ascii="Times New Roman" w:hAnsi="Times New Roman"/>
                <w:sz w:val="28"/>
              </w:rPr>
              <w:t xml:space="preserve"> на котельных и тепловых станциях;</w:t>
            </w:r>
          </w:p>
          <w:p w:rsidR="008236CB" w:rsidRPr="005F306C" w:rsidRDefault="008236CB" w:rsidP="008236C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м</w:t>
            </w:r>
            <w:r w:rsidRPr="005B3486">
              <w:rPr>
                <w:rFonts w:ascii="Times New Roman" w:hAnsi="Times New Roman"/>
                <w:sz w:val="28"/>
                <w:szCs w:val="28"/>
              </w:rPr>
              <w:t xml:space="preserve">инимизация расходов бюджета по оплате энергоресурсов муниципальными </w:t>
            </w:r>
            <w:r w:rsidRPr="005F306C">
              <w:rPr>
                <w:rFonts w:ascii="Times New Roman" w:hAnsi="Times New Roman"/>
                <w:sz w:val="28"/>
                <w:szCs w:val="28"/>
              </w:rPr>
              <w:t>учреждениями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B3486">
              <w:rPr>
                <w:rFonts w:ascii="Times New Roman" w:hAnsi="Times New Roman"/>
                <w:sz w:val="28"/>
                <w:szCs w:val="28"/>
              </w:rPr>
              <w:t>совершенствование системы учёта потребляемых энергетических ресурсов</w:t>
            </w:r>
          </w:p>
          <w:p w:rsidR="008236CB" w:rsidRDefault="008236CB" w:rsidP="008236C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9DE">
              <w:rPr>
                <w:rFonts w:ascii="Times New Roman" w:hAnsi="Times New Roman"/>
                <w:sz w:val="28"/>
                <w:szCs w:val="28"/>
              </w:rPr>
              <w:t>муниципальными учреждениями</w:t>
            </w:r>
            <w:r w:rsidR="009B415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B4157" w:rsidRPr="009D2820" w:rsidRDefault="009B4157" w:rsidP="008236C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B4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окращение потребления электрической энергии </w:t>
            </w:r>
            <w:proofErr w:type="spellStart"/>
            <w:r w:rsidRPr="009B4157">
              <w:rPr>
                <w:rFonts w:ascii="Times New Roman" w:hAnsi="Times New Roman"/>
                <w:color w:val="000000"/>
                <w:sz w:val="28"/>
                <w:szCs w:val="28"/>
              </w:rPr>
              <w:t>ресурсоснабжающими</w:t>
            </w:r>
            <w:proofErr w:type="spellEnd"/>
            <w:r w:rsidRPr="009B4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предприятиями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236CB" w:rsidRPr="000449DE" w:rsidTr="008236CB">
        <w:trPr>
          <w:trHeight w:val="553"/>
        </w:trPr>
        <w:tc>
          <w:tcPr>
            <w:tcW w:w="3539" w:type="dxa"/>
          </w:tcPr>
          <w:p w:rsidR="008236CB" w:rsidRPr="000449DE" w:rsidRDefault="008236CB" w:rsidP="008236CB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0449DE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vAlign w:val="center"/>
          </w:tcPr>
          <w:p w:rsidR="008236CB" w:rsidRPr="000449DE" w:rsidRDefault="008236CB" w:rsidP="008236CB">
            <w:pPr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7 - 2021</w:t>
            </w:r>
            <w:r w:rsidRPr="000449DE">
              <w:rPr>
                <w:sz w:val="28"/>
                <w:szCs w:val="28"/>
              </w:rPr>
              <w:t xml:space="preserve"> годы</w:t>
            </w:r>
          </w:p>
        </w:tc>
      </w:tr>
      <w:tr w:rsidR="009D3FDC" w:rsidRPr="000449DE" w:rsidTr="008236CB">
        <w:tc>
          <w:tcPr>
            <w:tcW w:w="3539" w:type="dxa"/>
          </w:tcPr>
          <w:p w:rsidR="009D3FDC" w:rsidRPr="000449DE" w:rsidRDefault="009D3FDC" w:rsidP="009D3F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8"/>
                <w:szCs w:val="28"/>
              </w:rPr>
              <w:lastRenderedPageBreak/>
              <w:t>ф</w:t>
            </w:r>
            <w:r w:rsidRPr="000449DE">
              <w:rPr>
                <w:sz w:val="28"/>
                <w:szCs w:val="28"/>
              </w:rPr>
              <w:t xml:space="preserve">инансирования </w:t>
            </w:r>
            <w:r>
              <w:rPr>
                <w:sz w:val="28"/>
                <w:szCs w:val="28"/>
              </w:rPr>
              <w:t>муницип</w:t>
            </w:r>
            <w:r w:rsidRPr="000449DE">
              <w:rPr>
                <w:sz w:val="28"/>
                <w:szCs w:val="28"/>
              </w:rPr>
              <w:t xml:space="preserve">альной программы </w:t>
            </w:r>
            <w:r>
              <w:rPr>
                <w:sz w:val="28"/>
                <w:szCs w:val="28"/>
              </w:rPr>
              <w:t>в целом и с разбивкой по годам её реализации</w:t>
            </w:r>
          </w:p>
          <w:p w:rsidR="009D3FDC" w:rsidRPr="000449DE" w:rsidRDefault="009D3FDC" w:rsidP="009D3F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D3FDC" w:rsidRPr="000449DE" w:rsidRDefault="009D3FDC" w:rsidP="009D3FDC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r w:rsidRPr="000449DE">
              <w:rPr>
                <w:sz w:val="28"/>
                <w:szCs w:val="28"/>
              </w:rPr>
              <w:lastRenderedPageBreak/>
              <w:t xml:space="preserve">программы – </w:t>
            </w:r>
            <w:r w:rsidRPr="0080633A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7</w:t>
            </w:r>
            <w:r w:rsidR="0008473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08473C">
              <w:rPr>
                <w:sz w:val="28"/>
                <w:szCs w:val="28"/>
              </w:rPr>
              <w:t xml:space="preserve">45,13 </w:t>
            </w:r>
            <w:r w:rsidRPr="000449DE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9D3FDC" w:rsidRPr="000449DE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E07DF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E07DF9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178</w:t>
            </w:r>
            <w:r w:rsidR="0008473C">
              <w:rPr>
                <w:sz w:val="28"/>
                <w:szCs w:val="28"/>
              </w:rPr>
              <w:t> 016,94</w:t>
            </w:r>
            <w:r w:rsidRPr="00E07DF9">
              <w:rPr>
                <w:sz w:val="28"/>
                <w:szCs w:val="28"/>
              </w:rPr>
              <w:t xml:space="preserve"> 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49DE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186 </w:t>
            </w:r>
            <w:r w:rsidR="0008473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18,20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49DE">
              <w:rPr>
                <w:sz w:val="28"/>
                <w:szCs w:val="28"/>
              </w:rPr>
              <w:t xml:space="preserve"> год –   </w:t>
            </w:r>
            <w:r w:rsidR="0008473C">
              <w:rPr>
                <w:sz w:val="28"/>
                <w:szCs w:val="28"/>
              </w:rPr>
              <w:t>148 470,79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9D3FDC" w:rsidRPr="00EC37B5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EC37B5">
              <w:rPr>
                <w:sz w:val="28"/>
                <w:szCs w:val="28"/>
              </w:rPr>
              <w:t xml:space="preserve">2020 год –   </w:t>
            </w:r>
            <w:r w:rsidR="0008473C">
              <w:rPr>
                <w:sz w:val="28"/>
                <w:szCs w:val="28"/>
              </w:rPr>
              <w:t>135 378,20</w:t>
            </w:r>
            <w:r w:rsidRPr="00EC37B5">
              <w:rPr>
                <w:sz w:val="28"/>
                <w:szCs w:val="28"/>
              </w:rPr>
              <w:t xml:space="preserve"> тыс. рублей;</w:t>
            </w:r>
          </w:p>
          <w:p w:rsidR="009D3FDC" w:rsidRPr="000449DE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EC37B5">
              <w:rPr>
                <w:sz w:val="28"/>
                <w:szCs w:val="28"/>
              </w:rPr>
              <w:t xml:space="preserve">2021 год –   </w:t>
            </w:r>
            <w:r>
              <w:rPr>
                <w:sz w:val="28"/>
                <w:szCs w:val="28"/>
              </w:rPr>
              <w:t>138 261,0</w:t>
            </w:r>
            <w:r w:rsidRPr="00EC37B5">
              <w:rPr>
                <w:sz w:val="28"/>
                <w:szCs w:val="28"/>
              </w:rPr>
              <w:t>0 тыс. рублей</w:t>
            </w:r>
            <w:r w:rsidRPr="000449DE">
              <w:rPr>
                <w:sz w:val="28"/>
                <w:szCs w:val="28"/>
              </w:rPr>
              <w:t>;</w:t>
            </w:r>
          </w:p>
          <w:p w:rsidR="009D3FDC" w:rsidRPr="000449DE" w:rsidRDefault="009D3FDC" w:rsidP="009D3FDC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9D3FDC" w:rsidRPr="000449DE" w:rsidRDefault="009D3FDC" w:rsidP="009D3FDC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города Кемерово </w:t>
            </w:r>
            <w:r w:rsidRPr="000449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15 799,60</w:t>
            </w:r>
            <w:r w:rsidRPr="000449DE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D3FDC" w:rsidRPr="000449DE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3900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900D1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3 949,90</w:t>
            </w:r>
            <w:r w:rsidRPr="003900D1">
              <w:rPr>
                <w:sz w:val="28"/>
                <w:szCs w:val="28"/>
              </w:rPr>
              <w:t xml:space="preserve"> 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49DE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3 949,90</w:t>
            </w:r>
            <w:r w:rsidRPr="003900D1">
              <w:rPr>
                <w:sz w:val="28"/>
                <w:szCs w:val="28"/>
              </w:rPr>
              <w:t xml:space="preserve"> </w:t>
            </w:r>
            <w:r w:rsidRPr="000449DE">
              <w:rPr>
                <w:sz w:val="28"/>
                <w:szCs w:val="28"/>
              </w:rPr>
              <w:t>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49DE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3 949,90</w:t>
            </w:r>
            <w:r w:rsidRPr="003900D1">
              <w:rPr>
                <w:sz w:val="28"/>
                <w:szCs w:val="28"/>
              </w:rPr>
              <w:t xml:space="preserve"> </w:t>
            </w:r>
            <w:r w:rsidRPr="000449DE">
              <w:rPr>
                <w:sz w:val="28"/>
                <w:szCs w:val="28"/>
              </w:rPr>
              <w:t>тыс. рублей;</w:t>
            </w:r>
          </w:p>
          <w:p w:rsidR="009D3FDC" w:rsidRPr="0080633A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80633A">
              <w:rPr>
                <w:sz w:val="28"/>
                <w:szCs w:val="28"/>
              </w:rPr>
              <w:t>2020 год –   3 949,90 тыс. рублей;</w:t>
            </w:r>
          </w:p>
          <w:p w:rsidR="009D3FDC" w:rsidRPr="000449DE" w:rsidRDefault="009D3FDC" w:rsidP="009D3FDC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иные не запрещенные законодательством источники финансирования – </w:t>
            </w:r>
            <w:r>
              <w:rPr>
                <w:sz w:val="28"/>
                <w:szCs w:val="28"/>
              </w:rPr>
              <w:t>771</w:t>
            </w:r>
            <w:r w:rsidR="0008473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="0008473C">
              <w:rPr>
                <w:sz w:val="28"/>
                <w:szCs w:val="28"/>
              </w:rPr>
              <w:t>45,5</w:t>
            </w:r>
            <w:r>
              <w:rPr>
                <w:sz w:val="28"/>
                <w:szCs w:val="28"/>
              </w:rPr>
              <w:t>3тыс.</w:t>
            </w:r>
            <w:r w:rsidRPr="000449DE">
              <w:rPr>
                <w:sz w:val="28"/>
                <w:szCs w:val="28"/>
              </w:rPr>
              <w:t xml:space="preserve"> рублей, в том числе по годам реализации:</w:t>
            </w:r>
          </w:p>
          <w:p w:rsidR="009D3FDC" w:rsidRPr="000449DE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3900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900D1">
              <w:rPr>
                <w:sz w:val="28"/>
                <w:szCs w:val="28"/>
              </w:rPr>
              <w:t xml:space="preserve"> год –   </w:t>
            </w:r>
            <w:r w:rsidR="0008473C">
              <w:rPr>
                <w:sz w:val="28"/>
                <w:szCs w:val="28"/>
              </w:rPr>
              <w:t>175 067,04</w:t>
            </w:r>
            <w:r w:rsidRPr="003900D1">
              <w:rPr>
                <w:sz w:val="28"/>
                <w:szCs w:val="28"/>
              </w:rPr>
              <w:t xml:space="preserve"> 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49DE">
              <w:rPr>
                <w:sz w:val="28"/>
                <w:szCs w:val="28"/>
              </w:rPr>
              <w:t xml:space="preserve"> год –   </w:t>
            </w:r>
            <w:r w:rsidR="0008473C">
              <w:rPr>
                <w:sz w:val="28"/>
                <w:szCs w:val="28"/>
              </w:rPr>
              <w:t>182 568,30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49DE">
              <w:rPr>
                <w:sz w:val="28"/>
                <w:szCs w:val="28"/>
              </w:rPr>
              <w:t xml:space="preserve"> год –   </w:t>
            </w:r>
            <w:r w:rsidR="0008473C">
              <w:rPr>
                <w:sz w:val="28"/>
                <w:szCs w:val="28"/>
              </w:rPr>
              <w:t>144 520,89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9D3FDC" w:rsidRPr="0080633A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80633A">
              <w:rPr>
                <w:sz w:val="28"/>
                <w:szCs w:val="28"/>
              </w:rPr>
              <w:t xml:space="preserve">2020 год –   </w:t>
            </w:r>
            <w:r w:rsidR="00091109">
              <w:rPr>
                <w:sz w:val="28"/>
                <w:szCs w:val="28"/>
              </w:rPr>
              <w:t>131 428,30</w:t>
            </w:r>
            <w:r w:rsidRPr="0080633A">
              <w:rPr>
                <w:sz w:val="28"/>
                <w:szCs w:val="28"/>
              </w:rPr>
              <w:t xml:space="preserve"> тыс. рублей;</w:t>
            </w:r>
          </w:p>
          <w:p w:rsidR="009D3FDC" w:rsidRPr="000449DE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80633A">
              <w:rPr>
                <w:sz w:val="28"/>
                <w:szCs w:val="28"/>
              </w:rPr>
              <w:t xml:space="preserve">2021 год –   </w:t>
            </w:r>
            <w:r>
              <w:rPr>
                <w:sz w:val="28"/>
                <w:szCs w:val="28"/>
              </w:rPr>
              <w:t>138 261,00</w:t>
            </w:r>
            <w:r w:rsidRPr="0080633A">
              <w:rPr>
                <w:sz w:val="28"/>
                <w:szCs w:val="28"/>
              </w:rPr>
              <w:t xml:space="preserve"> тыс.</w:t>
            </w:r>
            <w:r w:rsidRPr="000449DE">
              <w:rPr>
                <w:sz w:val="28"/>
                <w:szCs w:val="28"/>
              </w:rPr>
              <w:t xml:space="preserve"> рублей;</w:t>
            </w:r>
          </w:p>
          <w:p w:rsidR="009D3FDC" w:rsidRPr="000449DE" w:rsidRDefault="009D3FDC" w:rsidP="009D3FDC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Из них:</w:t>
            </w:r>
          </w:p>
          <w:p w:rsidR="009D3FDC" w:rsidRPr="000449DE" w:rsidRDefault="009D3FDC" w:rsidP="009D3FDC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  <w:r w:rsidRPr="000449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91109">
              <w:rPr>
                <w:sz w:val="28"/>
                <w:szCs w:val="28"/>
              </w:rPr>
              <w:t>441,90</w:t>
            </w:r>
            <w:r w:rsidRPr="000449DE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D3FDC" w:rsidRPr="000449DE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3900D1">
              <w:rPr>
                <w:sz w:val="28"/>
                <w:szCs w:val="28"/>
              </w:rPr>
              <w:t xml:space="preserve">2016 год –   </w:t>
            </w:r>
            <w:r w:rsidR="00091109">
              <w:rPr>
                <w:sz w:val="28"/>
                <w:szCs w:val="28"/>
              </w:rPr>
              <w:t>99,00</w:t>
            </w:r>
            <w:r w:rsidRPr="003900D1">
              <w:rPr>
                <w:sz w:val="28"/>
                <w:szCs w:val="28"/>
              </w:rPr>
              <w:t xml:space="preserve"> 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 xml:space="preserve">2017 год –   </w:t>
            </w:r>
            <w:r>
              <w:rPr>
                <w:sz w:val="28"/>
                <w:szCs w:val="28"/>
              </w:rPr>
              <w:t>114,30</w:t>
            </w:r>
            <w:r w:rsidRPr="003900D1">
              <w:rPr>
                <w:sz w:val="28"/>
                <w:szCs w:val="28"/>
              </w:rPr>
              <w:t xml:space="preserve"> </w:t>
            </w:r>
            <w:r w:rsidRPr="000449DE">
              <w:rPr>
                <w:sz w:val="28"/>
                <w:szCs w:val="28"/>
              </w:rPr>
              <w:t>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49DE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114,30</w:t>
            </w:r>
            <w:r w:rsidRPr="003900D1">
              <w:rPr>
                <w:sz w:val="28"/>
                <w:szCs w:val="28"/>
              </w:rPr>
              <w:t xml:space="preserve"> </w:t>
            </w:r>
            <w:r w:rsidRPr="000449DE">
              <w:rPr>
                <w:sz w:val="28"/>
                <w:szCs w:val="28"/>
              </w:rPr>
              <w:t>тыс. рублей;</w:t>
            </w:r>
          </w:p>
          <w:p w:rsidR="009D3FDC" w:rsidRPr="0080633A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80633A">
              <w:rPr>
                <w:sz w:val="28"/>
                <w:szCs w:val="28"/>
              </w:rPr>
              <w:t>2020 год –   114,30 тыс. рублей;</w:t>
            </w:r>
          </w:p>
          <w:p w:rsidR="009D3FDC" w:rsidRPr="000449DE" w:rsidRDefault="009D3FDC" w:rsidP="009D3FDC">
            <w:pPr>
              <w:widowControl w:val="0"/>
              <w:suppressAutoHyphens/>
              <w:spacing w:before="100" w:beforeAutospacing="1" w:after="100" w:afterAutospacing="1" w:line="120" w:lineRule="atLeast"/>
              <w:rPr>
                <w:sz w:val="28"/>
                <w:szCs w:val="28"/>
              </w:rPr>
            </w:pPr>
            <w:r w:rsidRPr="0080633A">
              <w:rPr>
                <w:sz w:val="28"/>
                <w:szCs w:val="28"/>
              </w:rPr>
              <w:t>средства юридических</w:t>
            </w:r>
            <w:r w:rsidRPr="000449DE">
              <w:rPr>
                <w:sz w:val="28"/>
                <w:szCs w:val="28"/>
              </w:rPr>
              <w:t xml:space="preserve"> и физических лиц – </w:t>
            </w:r>
            <w:r>
              <w:rPr>
                <w:sz w:val="28"/>
                <w:szCs w:val="28"/>
              </w:rPr>
              <w:t xml:space="preserve">      771 403,63 </w:t>
            </w:r>
            <w:r w:rsidRPr="000449DE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9D3FDC" w:rsidRPr="000449DE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3900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3900D1">
              <w:rPr>
                <w:sz w:val="28"/>
                <w:szCs w:val="28"/>
              </w:rPr>
              <w:t xml:space="preserve">год –   </w:t>
            </w:r>
            <w:r>
              <w:rPr>
                <w:sz w:val="28"/>
                <w:szCs w:val="28"/>
              </w:rPr>
              <w:t>174 968,04</w:t>
            </w:r>
            <w:r w:rsidRPr="003900D1">
              <w:rPr>
                <w:sz w:val="28"/>
                <w:szCs w:val="28"/>
              </w:rPr>
              <w:t xml:space="preserve"> 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449DE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182 454,00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9D3FDC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449DE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144 406,59</w:t>
            </w:r>
            <w:r w:rsidRPr="000449DE">
              <w:rPr>
                <w:sz w:val="28"/>
                <w:szCs w:val="28"/>
              </w:rPr>
              <w:t xml:space="preserve"> тыс. рублей;</w:t>
            </w:r>
          </w:p>
          <w:p w:rsidR="009D3FDC" w:rsidRPr="0080633A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80633A">
              <w:rPr>
                <w:sz w:val="28"/>
                <w:szCs w:val="28"/>
              </w:rPr>
              <w:lastRenderedPageBreak/>
              <w:t xml:space="preserve">2020 год –   </w:t>
            </w:r>
            <w:r>
              <w:rPr>
                <w:sz w:val="28"/>
                <w:szCs w:val="28"/>
              </w:rPr>
              <w:t>131 314,00</w:t>
            </w:r>
            <w:r w:rsidRPr="0080633A">
              <w:rPr>
                <w:sz w:val="28"/>
                <w:szCs w:val="28"/>
              </w:rPr>
              <w:t xml:space="preserve"> тыс. рублей;</w:t>
            </w:r>
          </w:p>
          <w:p w:rsidR="009D3FDC" w:rsidRPr="000449DE" w:rsidRDefault="009D3FDC" w:rsidP="009D3FDC">
            <w:pPr>
              <w:widowControl w:val="0"/>
              <w:suppressAutoHyphens/>
              <w:spacing w:line="120" w:lineRule="atLeast"/>
              <w:rPr>
                <w:sz w:val="28"/>
                <w:szCs w:val="28"/>
              </w:rPr>
            </w:pPr>
            <w:r w:rsidRPr="0080633A">
              <w:rPr>
                <w:sz w:val="28"/>
                <w:szCs w:val="28"/>
              </w:rPr>
              <w:t>2021 год –   138 261,00 тыс</w:t>
            </w:r>
            <w:r w:rsidRPr="000449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8236CB" w:rsidRPr="000449DE" w:rsidTr="008236CB">
        <w:tc>
          <w:tcPr>
            <w:tcW w:w="3539" w:type="dxa"/>
          </w:tcPr>
          <w:p w:rsidR="008236CB" w:rsidRPr="000449DE" w:rsidRDefault="008236CB" w:rsidP="008236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49DE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237" w:type="dxa"/>
          </w:tcPr>
          <w:p w:rsidR="008236CB" w:rsidRPr="000449DE" w:rsidRDefault="008236CB" w:rsidP="008236CB">
            <w:pPr>
              <w:rPr>
                <w:rFonts w:eastAsia="Calibri"/>
                <w:sz w:val="28"/>
                <w:szCs w:val="28"/>
              </w:rPr>
            </w:pPr>
            <w:r w:rsidRPr="000449DE">
              <w:rPr>
                <w:rFonts w:eastAsia="Calibri"/>
                <w:sz w:val="28"/>
                <w:szCs w:val="28"/>
              </w:rPr>
              <w:t>- снижение показателей аварийности на сетях инженерно-технического обеспечения;</w:t>
            </w:r>
          </w:p>
          <w:p w:rsidR="008236CB" w:rsidRPr="000449DE" w:rsidRDefault="008236CB" w:rsidP="008236CB">
            <w:pPr>
              <w:rPr>
                <w:rFonts w:eastAsia="Calibri"/>
                <w:sz w:val="28"/>
                <w:szCs w:val="28"/>
              </w:rPr>
            </w:pPr>
            <w:r w:rsidRPr="000449DE">
              <w:rPr>
                <w:rFonts w:eastAsia="Calibri"/>
                <w:sz w:val="28"/>
                <w:szCs w:val="28"/>
              </w:rPr>
              <w:t>- снижение потерь в сетях инженерно-технического обеспечения;</w:t>
            </w:r>
          </w:p>
          <w:p w:rsidR="008236CB" w:rsidRPr="000449DE" w:rsidRDefault="008236CB" w:rsidP="008236CB">
            <w:pPr>
              <w:pStyle w:val="a5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0449DE">
              <w:rPr>
                <w:rFonts w:eastAsia="Calibri"/>
                <w:sz w:val="28"/>
                <w:szCs w:val="28"/>
              </w:rPr>
              <w:t>- снижение расходов энергоресурсов на передачу и распределение в секторе теплоснабжения, электроснабжения, водоснабжения;</w:t>
            </w:r>
          </w:p>
          <w:p w:rsidR="008236CB" w:rsidRPr="000449DE" w:rsidRDefault="008236CB" w:rsidP="008236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расходов бюджета на оплату энергоресурсов муниципальными бюджетными учреждениями.</w:t>
            </w:r>
          </w:p>
        </w:tc>
      </w:tr>
    </w:tbl>
    <w:p w:rsidR="008236CB" w:rsidRDefault="008236CB" w:rsidP="008236CB">
      <w:pPr>
        <w:pStyle w:val="2"/>
        <w:ind w:left="720"/>
        <w:rPr>
          <w:sz w:val="28"/>
          <w:szCs w:val="28"/>
        </w:rPr>
      </w:pPr>
    </w:p>
    <w:p w:rsidR="008236CB" w:rsidRDefault="008236CB" w:rsidP="008236CB">
      <w:pPr>
        <w:pStyle w:val="2"/>
        <w:ind w:left="1080"/>
        <w:rPr>
          <w:sz w:val="28"/>
          <w:szCs w:val="28"/>
        </w:rPr>
      </w:pPr>
    </w:p>
    <w:p w:rsidR="008236CB" w:rsidRPr="00DB793B" w:rsidRDefault="008236CB" w:rsidP="008236CB"/>
    <w:p w:rsidR="008236CB" w:rsidRDefault="008236CB" w:rsidP="008236CB">
      <w:pPr>
        <w:ind w:left="720" w:hanging="720"/>
        <w:rPr>
          <w:sz w:val="28"/>
          <w:szCs w:val="28"/>
        </w:rPr>
      </w:pPr>
      <w:r w:rsidRPr="009F1A3F">
        <w:rPr>
          <w:sz w:val="28"/>
          <w:szCs w:val="28"/>
        </w:rPr>
        <w:t xml:space="preserve">Начальник управления делами              </w:t>
      </w:r>
      <w:r>
        <w:rPr>
          <w:sz w:val="28"/>
          <w:szCs w:val="28"/>
        </w:rPr>
        <w:t xml:space="preserve">             </w:t>
      </w:r>
      <w:r w:rsidRPr="009F1A3F">
        <w:rPr>
          <w:sz w:val="28"/>
          <w:szCs w:val="28"/>
        </w:rPr>
        <w:t xml:space="preserve">                    В.И. </w:t>
      </w:r>
      <w:proofErr w:type="spellStart"/>
      <w:r w:rsidRPr="009F1A3F">
        <w:rPr>
          <w:sz w:val="28"/>
          <w:szCs w:val="28"/>
        </w:rPr>
        <w:t>Вылегжанина</w:t>
      </w:r>
      <w:proofErr w:type="spellEnd"/>
    </w:p>
    <w:p w:rsidR="00B45EE6" w:rsidRDefault="00B45EE6" w:rsidP="00FE7630">
      <w:pPr>
        <w:ind w:left="5672" w:firstLine="709"/>
        <w:rPr>
          <w:sz w:val="28"/>
          <w:szCs w:val="28"/>
        </w:rPr>
      </w:pPr>
    </w:p>
    <w:p w:rsidR="008236CB" w:rsidRDefault="008236CB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FE7630">
      <w:pPr>
        <w:ind w:left="5672" w:firstLine="709"/>
        <w:rPr>
          <w:sz w:val="28"/>
          <w:szCs w:val="28"/>
        </w:rPr>
      </w:pPr>
    </w:p>
    <w:p w:rsidR="00596C6D" w:rsidRDefault="00596C6D" w:rsidP="00596C6D">
      <w:pPr>
        <w:ind w:left="567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96C6D" w:rsidRDefault="00596C6D" w:rsidP="00596C6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к постановлению администрации</w:t>
      </w:r>
    </w:p>
    <w:p w:rsidR="00596C6D" w:rsidRDefault="00596C6D" w:rsidP="00596C6D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596C6D" w:rsidRDefault="00596C6D" w:rsidP="00596C6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4F04">
        <w:rPr>
          <w:sz w:val="28"/>
          <w:szCs w:val="28"/>
        </w:rPr>
        <w:t xml:space="preserve">  от 13.11.2017  № 2911</w:t>
      </w:r>
    </w:p>
    <w:p w:rsidR="00596C6D" w:rsidRDefault="00596C6D" w:rsidP="00596C6D">
      <w:pPr>
        <w:jc w:val="center"/>
        <w:rPr>
          <w:b/>
          <w:sz w:val="28"/>
          <w:szCs w:val="28"/>
        </w:rPr>
      </w:pPr>
    </w:p>
    <w:p w:rsidR="00596C6D" w:rsidRDefault="00596C6D" w:rsidP="00596C6D">
      <w:pPr>
        <w:jc w:val="center"/>
        <w:rPr>
          <w:b/>
          <w:sz w:val="28"/>
          <w:szCs w:val="28"/>
        </w:rPr>
      </w:pPr>
    </w:p>
    <w:p w:rsidR="00596C6D" w:rsidRDefault="00596C6D" w:rsidP="00596C6D">
      <w:pPr>
        <w:jc w:val="center"/>
        <w:rPr>
          <w:b/>
          <w:sz w:val="28"/>
          <w:szCs w:val="28"/>
        </w:rPr>
      </w:pPr>
    </w:p>
    <w:p w:rsidR="00596C6D" w:rsidRDefault="00596C6D" w:rsidP="00596C6D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:rsidR="00596C6D" w:rsidRDefault="00596C6D" w:rsidP="00596C6D">
      <w:pPr>
        <w:pStyle w:val="a5"/>
        <w:spacing w:after="0" w:afterAutospacing="0"/>
        <w:ind w:firstLine="709"/>
        <w:jc w:val="both"/>
        <w:rPr>
          <w:sz w:val="28"/>
        </w:rPr>
      </w:pPr>
    </w:p>
    <w:p w:rsidR="00596C6D" w:rsidRDefault="00596C6D" w:rsidP="00596C6D">
      <w:pPr>
        <w:pStyle w:val="a5"/>
        <w:spacing w:after="0" w:afterAutospacing="0"/>
        <w:ind w:firstLine="709"/>
        <w:jc w:val="both"/>
        <w:rPr>
          <w:sz w:val="28"/>
        </w:rPr>
      </w:pPr>
      <w:r>
        <w:rPr>
          <w:sz w:val="28"/>
        </w:rPr>
        <w:t>Для достижения цели Муниципальной программы необходимо решение следующих задач:</w:t>
      </w:r>
    </w:p>
    <w:p w:rsidR="00596C6D" w:rsidRDefault="00596C6D" w:rsidP="00596C6D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  <w:t>Задача № 1. Сокращение потерь воды, тепловой и электрической энергии при её передаче потребителям ресурса. Для решения данной задачи необходимо провести следующие мероприятия:</w:t>
      </w:r>
    </w:p>
    <w:p w:rsidR="00596C6D" w:rsidRDefault="00596C6D" w:rsidP="00596C6D">
      <w:pPr>
        <w:pStyle w:val="a5"/>
        <w:spacing w:before="0" w:beforeAutospacing="0" w:after="0" w:afterAutospacing="0"/>
        <w:ind w:left="709"/>
        <w:rPr>
          <w:sz w:val="28"/>
        </w:rPr>
      </w:pPr>
      <w:r>
        <w:rPr>
          <w:sz w:val="28"/>
        </w:rPr>
        <w:t>Организационные мероприятия:</w:t>
      </w:r>
    </w:p>
    <w:p w:rsidR="00596C6D" w:rsidRDefault="008900C4" w:rsidP="008900C4">
      <w:pPr>
        <w:pStyle w:val="a5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596C6D">
        <w:rPr>
          <w:color w:val="000000"/>
          <w:sz w:val="28"/>
          <w:szCs w:val="28"/>
        </w:rPr>
        <w:t>ктуализация энергетического паспорта АО «</w:t>
      </w:r>
      <w:proofErr w:type="spellStart"/>
      <w:r w:rsidR="00596C6D">
        <w:rPr>
          <w:color w:val="000000"/>
          <w:sz w:val="28"/>
          <w:szCs w:val="28"/>
        </w:rPr>
        <w:t>Теплоэнерго</w:t>
      </w:r>
      <w:proofErr w:type="spellEnd"/>
      <w:r w:rsidR="00596C6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596C6D" w:rsidRDefault="008900C4" w:rsidP="008900C4">
      <w:pPr>
        <w:pStyle w:val="a5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color w:val="000000"/>
          <w:sz w:val="28"/>
          <w:szCs w:val="28"/>
        </w:rPr>
        <w:t>п</w:t>
      </w:r>
      <w:r w:rsidR="00596C6D">
        <w:rPr>
          <w:color w:val="000000"/>
          <w:sz w:val="28"/>
          <w:szCs w:val="28"/>
        </w:rPr>
        <w:t>роведение</w:t>
      </w:r>
      <w:r w:rsidR="00596C6D">
        <w:rPr>
          <w:sz w:val="28"/>
        </w:rPr>
        <w:t xml:space="preserve"> энергети</w:t>
      </w:r>
      <w:r>
        <w:rPr>
          <w:sz w:val="28"/>
        </w:rPr>
        <w:t>ческого обследования ОАО «СКЭК»;</w:t>
      </w:r>
    </w:p>
    <w:p w:rsidR="00596C6D" w:rsidRDefault="008900C4" w:rsidP="008900C4">
      <w:pPr>
        <w:pStyle w:val="a5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96C6D">
        <w:rPr>
          <w:color w:val="000000"/>
          <w:sz w:val="28"/>
          <w:szCs w:val="28"/>
        </w:rPr>
        <w:t>ценка потерь в электрических и тепловых сетях ОАО «</w:t>
      </w:r>
      <w:r w:rsidR="00596C6D">
        <w:rPr>
          <w:sz w:val="28"/>
        </w:rPr>
        <w:t>СКЭК</w:t>
      </w:r>
      <w:r>
        <w:rPr>
          <w:color w:val="000000"/>
          <w:sz w:val="28"/>
          <w:szCs w:val="28"/>
        </w:rPr>
        <w:t>».</w:t>
      </w:r>
    </w:p>
    <w:p w:rsidR="00596C6D" w:rsidRDefault="00596C6D" w:rsidP="008900C4">
      <w:pPr>
        <w:pStyle w:val="a5"/>
        <w:tabs>
          <w:tab w:val="left" w:pos="709"/>
        </w:tabs>
        <w:spacing w:before="0" w:beforeAutospacing="0" w:after="0" w:afterAutospacing="0"/>
        <w:ind w:left="709"/>
        <w:rPr>
          <w:sz w:val="28"/>
        </w:rPr>
      </w:pPr>
      <w:r>
        <w:rPr>
          <w:sz w:val="28"/>
        </w:rPr>
        <w:t>Технические</w:t>
      </w:r>
      <w:r>
        <w:rPr>
          <w:color w:val="000000"/>
          <w:sz w:val="28"/>
          <w:szCs w:val="28"/>
        </w:rPr>
        <w:t xml:space="preserve"> и технологические мероприятия:</w:t>
      </w:r>
    </w:p>
    <w:p w:rsidR="00596C6D" w:rsidRDefault="008900C4" w:rsidP="008900C4">
      <w:pPr>
        <w:pStyle w:val="a5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96C6D">
        <w:rPr>
          <w:color w:val="000000"/>
          <w:sz w:val="28"/>
          <w:szCs w:val="28"/>
        </w:rPr>
        <w:t>еконстр</w:t>
      </w:r>
      <w:r>
        <w:rPr>
          <w:color w:val="000000"/>
          <w:sz w:val="28"/>
          <w:szCs w:val="28"/>
        </w:rPr>
        <w:t xml:space="preserve">укция теплоизоляции теплотрасс </w:t>
      </w:r>
      <w:r w:rsidR="00596C6D">
        <w:rPr>
          <w:color w:val="000000"/>
          <w:sz w:val="28"/>
          <w:szCs w:val="28"/>
        </w:rPr>
        <w:t xml:space="preserve"> АО «Кем</w:t>
      </w:r>
      <w:r>
        <w:rPr>
          <w:color w:val="000000"/>
          <w:sz w:val="28"/>
          <w:szCs w:val="28"/>
        </w:rPr>
        <w:t xml:space="preserve">еровская </w:t>
      </w:r>
      <w:proofErr w:type="spellStart"/>
      <w:r>
        <w:rPr>
          <w:color w:val="000000"/>
          <w:sz w:val="28"/>
          <w:szCs w:val="28"/>
        </w:rPr>
        <w:t>теплосетевая</w:t>
      </w:r>
      <w:proofErr w:type="spellEnd"/>
      <w:r>
        <w:rPr>
          <w:color w:val="000000"/>
          <w:sz w:val="28"/>
          <w:szCs w:val="28"/>
        </w:rPr>
        <w:t xml:space="preserve"> компания»;</w:t>
      </w:r>
    </w:p>
    <w:p w:rsidR="00596C6D" w:rsidRDefault="008900C4" w:rsidP="008900C4">
      <w:pPr>
        <w:pStyle w:val="a5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96C6D">
        <w:rPr>
          <w:color w:val="000000"/>
          <w:sz w:val="28"/>
          <w:szCs w:val="28"/>
        </w:rPr>
        <w:t xml:space="preserve">ценка аварийности и капитальный ремонт водопроводных сетей </w:t>
      </w:r>
      <w:r w:rsidR="00EF1244">
        <w:rPr>
          <w:color w:val="000000"/>
          <w:sz w:val="28"/>
          <w:szCs w:val="28"/>
        </w:rPr>
        <w:t xml:space="preserve">              </w:t>
      </w:r>
      <w:r w:rsidR="00596C6D">
        <w:rPr>
          <w:color w:val="000000"/>
          <w:sz w:val="28"/>
          <w:szCs w:val="28"/>
        </w:rPr>
        <w:t>ОАО «</w:t>
      </w:r>
      <w:r w:rsidR="00596C6D">
        <w:rPr>
          <w:sz w:val="28"/>
        </w:rPr>
        <w:t>СКЭК</w:t>
      </w:r>
      <w:r>
        <w:rPr>
          <w:color w:val="000000"/>
          <w:sz w:val="28"/>
          <w:szCs w:val="28"/>
        </w:rPr>
        <w:t>».</w:t>
      </w:r>
    </w:p>
    <w:p w:rsidR="00596C6D" w:rsidRDefault="00596C6D" w:rsidP="008900C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Задача № 2.  Снижение расхода топлива на выработку тепловой энергии на котельных и тепловых станциях. Для решения данной задачи будет проведено одно организационное мероприятие: </w:t>
      </w:r>
    </w:p>
    <w:p w:rsidR="00596C6D" w:rsidRDefault="008900C4" w:rsidP="008900C4">
      <w:pPr>
        <w:pStyle w:val="a5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color w:val="000000"/>
          <w:sz w:val="28"/>
          <w:szCs w:val="28"/>
        </w:rPr>
        <w:t>п</w:t>
      </w:r>
      <w:r w:rsidR="00596C6D">
        <w:rPr>
          <w:color w:val="000000"/>
          <w:sz w:val="28"/>
          <w:szCs w:val="28"/>
        </w:rPr>
        <w:t xml:space="preserve">роектные работы по техническому перевооружению угольной котельной (строительство газовой </w:t>
      </w:r>
      <w:proofErr w:type="spellStart"/>
      <w:r w:rsidR="00596C6D">
        <w:rPr>
          <w:color w:val="000000"/>
          <w:sz w:val="28"/>
          <w:szCs w:val="28"/>
        </w:rPr>
        <w:t>блочно</w:t>
      </w:r>
      <w:proofErr w:type="spellEnd"/>
      <w:r w:rsidR="00596C6D">
        <w:rPr>
          <w:color w:val="000000"/>
          <w:sz w:val="28"/>
          <w:szCs w:val="28"/>
        </w:rPr>
        <w:t>-модульной котельной), севернее д. Журавлево, обслуживающей объекты МП «Отдых» (АО «</w:t>
      </w:r>
      <w:proofErr w:type="spellStart"/>
      <w:r w:rsidR="00596C6D">
        <w:rPr>
          <w:color w:val="000000"/>
          <w:sz w:val="28"/>
          <w:szCs w:val="28"/>
        </w:rPr>
        <w:t>Теплоэнерго</w:t>
      </w:r>
      <w:proofErr w:type="spellEnd"/>
      <w:r w:rsidR="00596C6D"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596C6D" w:rsidRDefault="00596C6D" w:rsidP="008900C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Кроме того, необходимо проведение ряда технических и технологических мероприятий:</w:t>
      </w:r>
    </w:p>
    <w:p w:rsidR="00596C6D" w:rsidRDefault="00596C6D" w:rsidP="008900C4">
      <w:pPr>
        <w:pStyle w:val="a7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</w:p>
    <w:p w:rsidR="00596C6D" w:rsidRDefault="008900C4" w:rsidP="008900C4">
      <w:pPr>
        <w:pStyle w:val="a5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596C6D">
        <w:rPr>
          <w:color w:val="000000"/>
          <w:sz w:val="28"/>
          <w:szCs w:val="28"/>
        </w:rPr>
        <w:t xml:space="preserve">апитальный ремонт </w:t>
      </w:r>
      <w:proofErr w:type="spellStart"/>
      <w:r w:rsidR="00596C6D">
        <w:rPr>
          <w:color w:val="000000"/>
          <w:sz w:val="28"/>
          <w:szCs w:val="28"/>
        </w:rPr>
        <w:t>котлоагрегатов</w:t>
      </w:r>
      <w:proofErr w:type="spellEnd"/>
      <w:r w:rsidR="00596C6D">
        <w:rPr>
          <w:color w:val="000000"/>
          <w:sz w:val="28"/>
          <w:szCs w:val="28"/>
        </w:rPr>
        <w:t xml:space="preserve"> ОАО «</w:t>
      </w:r>
      <w:r w:rsidR="00596C6D">
        <w:rPr>
          <w:sz w:val="28"/>
        </w:rPr>
        <w:t>СКЭК</w:t>
      </w:r>
      <w:r>
        <w:rPr>
          <w:color w:val="000000"/>
          <w:sz w:val="28"/>
          <w:szCs w:val="28"/>
        </w:rPr>
        <w:t>»;</w:t>
      </w:r>
    </w:p>
    <w:p w:rsidR="00596C6D" w:rsidRDefault="008900C4" w:rsidP="008900C4">
      <w:pPr>
        <w:pStyle w:val="a5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color w:val="000000"/>
          <w:sz w:val="28"/>
          <w:szCs w:val="28"/>
        </w:rPr>
        <w:t>о</w:t>
      </w:r>
      <w:r w:rsidR="00596C6D">
        <w:rPr>
          <w:color w:val="000000"/>
          <w:sz w:val="28"/>
          <w:szCs w:val="28"/>
        </w:rPr>
        <w:t>птимизация режимов работы источников (режимная наладка котлов и тепловых сетей) ОАО «</w:t>
      </w:r>
      <w:r w:rsidR="00596C6D">
        <w:rPr>
          <w:sz w:val="28"/>
        </w:rPr>
        <w:t>СКЭК</w:t>
      </w:r>
      <w:r>
        <w:rPr>
          <w:color w:val="000000"/>
          <w:sz w:val="28"/>
          <w:szCs w:val="28"/>
        </w:rPr>
        <w:t>»;</w:t>
      </w:r>
    </w:p>
    <w:p w:rsidR="00596C6D" w:rsidRDefault="008900C4" w:rsidP="008900C4">
      <w:pPr>
        <w:pStyle w:val="a5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color w:val="000000"/>
          <w:sz w:val="28"/>
          <w:szCs w:val="28"/>
        </w:rPr>
        <w:t>т</w:t>
      </w:r>
      <w:r w:rsidR="00596C6D">
        <w:rPr>
          <w:color w:val="000000"/>
          <w:sz w:val="28"/>
          <w:szCs w:val="28"/>
        </w:rPr>
        <w:t xml:space="preserve">ехническое перевооружение </w:t>
      </w:r>
      <w:proofErr w:type="spellStart"/>
      <w:r w:rsidR="00596C6D">
        <w:rPr>
          <w:color w:val="000000"/>
          <w:sz w:val="28"/>
          <w:szCs w:val="28"/>
        </w:rPr>
        <w:t>электрокотельной</w:t>
      </w:r>
      <w:proofErr w:type="spellEnd"/>
      <w:r w:rsidR="00596C6D">
        <w:rPr>
          <w:color w:val="000000"/>
          <w:sz w:val="28"/>
          <w:szCs w:val="28"/>
        </w:rPr>
        <w:t xml:space="preserve"> (строительство газовой </w:t>
      </w:r>
      <w:proofErr w:type="spellStart"/>
      <w:r w:rsidR="00596C6D">
        <w:rPr>
          <w:color w:val="000000"/>
          <w:sz w:val="28"/>
          <w:szCs w:val="28"/>
        </w:rPr>
        <w:t>блочно</w:t>
      </w:r>
      <w:proofErr w:type="spellEnd"/>
      <w:r w:rsidR="00596C6D">
        <w:rPr>
          <w:color w:val="000000"/>
          <w:sz w:val="28"/>
          <w:szCs w:val="28"/>
        </w:rPr>
        <w:t xml:space="preserve">-модульной котельной), Заводский район, ул. </w:t>
      </w:r>
      <w:proofErr w:type="gramStart"/>
      <w:r w:rsidR="00596C6D">
        <w:rPr>
          <w:color w:val="000000"/>
          <w:sz w:val="28"/>
          <w:szCs w:val="28"/>
        </w:rPr>
        <w:t>Подстан</w:t>
      </w:r>
      <w:r>
        <w:rPr>
          <w:color w:val="000000"/>
          <w:sz w:val="28"/>
          <w:szCs w:val="28"/>
        </w:rPr>
        <w:t>ционная</w:t>
      </w:r>
      <w:proofErr w:type="gramEnd"/>
      <w:r>
        <w:rPr>
          <w:color w:val="000000"/>
          <w:sz w:val="28"/>
          <w:szCs w:val="28"/>
        </w:rPr>
        <w:t xml:space="preserve">, 220 </w:t>
      </w:r>
      <w:r w:rsidR="00EF124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(АО «</w:t>
      </w:r>
      <w:proofErr w:type="spellStart"/>
      <w:r>
        <w:rPr>
          <w:color w:val="000000"/>
          <w:sz w:val="28"/>
          <w:szCs w:val="28"/>
        </w:rPr>
        <w:t>Теплоэнерго</w:t>
      </w:r>
      <w:proofErr w:type="spellEnd"/>
      <w:r>
        <w:rPr>
          <w:color w:val="000000"/>
          <w:sz w:val="28"/>
          <w:szCs w:val="28"/>
        </w:rPr>
        <w:t>»);</w:t>
      </w:r>
    </w:p>
    <w:p w:rsidR="00596C6D" w:rsidRDefault="008900C4" w:rsidP="008900C4">
      <w:pPr>
        <w:pStyle w:val="a5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color w:val="000000"/>
          <w:sz w:val="28"/>
          <w:szCs w:val="28"/>
        </w:rPr>
        <w:t>т</w:t>
      </w:r>
      <w:r w:rsidR="00596C6D">
        <w:rPr>
          <w:color w:val="000000"/>
          <w:sz w:val="28"/>
          <w:szCs w:val="28"/>
        </w:rPr>
        <w:t xml:space="preserve">ехническое перевооружение </w:t>
      </w:r>
      <w:proofErr w:type="spellStart"/>
      <w:r w:rsidR="00596C6D">
        <w:rPr>
          <w:color w:val="000000"/>
          <w:sz w:val="28"/>
          <w:szCs w:val="28"/>
        </w:rPr>
        <w:t>электрокотельной</w:t>
      </w:r>
      <w:proofErr w:type="spellEnd"/>
      <w:r w:rsidR="00596C6D">
        <w:rPr>
          <w:color w:val="000000"/>
          <w:sz w:val="28"/>
          <w:szCs w:val="28"/>
        </w:rPr>
        <w:t xml:space="preserve"> (строительство газовой </w:t>
      </w:r>
      <w:proofErr w:type="spellStart"/>
      <w:r w:rsidR="00596C6D">
        <w:rPr>
          <w:color w:val="000000"/>
          <w:sz w:val="28"/>
          <w:szCs w:val="28"/>
        </w:rPr>
        <w:t>блочно</w:t>
      </w:r>
      <w:proofErr w:type="spellEnd"/>
      <w:r w:rsidR="00596C6D">
        <w:rPr>
          <w:color w:val="000000"/>
          <w:sz w:val="28"/>
          <w:szCs w:val="28"/>
        </w:rPr>
        <w:t>-модульной котельной), Заводский район, ул. М</w:t>
      </w:r>
      <w:r>
        <w:rPr>
          <w:color w:val="000000"/>
          <w:sz w:val="28"/>
          <w:szCs w:val="28"/>
        </w:rPr>
        <w:t xml:space="preserve">уромцева, 2В </w:t>
      </w:r>
      <w:r w:rsidR="00EF1244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(АО «</w:t>
      </w:r>
      <w:proofErr w:type="spellStart"/>
      <w:r>
        <w:rPr>
          <w:color w:val="000000"/>
          <w:sz w:val="28"/>
          <w:szCs w:val="28"/>
        </w:rPr>
        <w:t>Теплоэнерго</w:t>
      </w:r>
      <w:proofErr w:type="spellEnd"/>
      <w:r>
        <w:rPr>
          <w:color w:val="000000"/>
          <w:sz w:val="28"/>
          <w:szCs w:val="28"/>
        </w:rPr>
        <w:t>»);</w:t>
      </w:r>
    </w:p>
    <w:p w:rsidR="00596C6D" w:rsidRDefault="008900C4" w:rsidP="008900C4">
      <w:pPr>
        <w:pStyle w:val="a5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color w:val="000000"/>
          <w:sz w:val="28"/>
          <w:szCs w:val="28"/>
        </w:rPr>
        <w:t>с</w:t>
      </w:r>
      <w:r w:rsidR="00596C6D">
        <w:rPr>
          <w:color w:val="000000"/>
          <w:sz w:val="28"/>
          <w:szCs w:val="28"/>
        </w:rPr>
        <w:t>троительство газовой котельной, ул. Антипова, 2/3 (</w:t>
      </w:r>
      <w:r w:rsidR="00596C6D">
        <w:rPr>
          <w:color w:val="000000"/>
          <w:sz w:val="28"/>
          <w:szCs w:val="28"/>
          <w:lang w:val="en-US"/>
        </w:rPr>
        <w:t>II</w:t>
      </w:r>
      <w:r w:rsidR="00596C6D" w:rsidRPr="00596C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очередь), </w:t>
      </w:r>
      <w:r w:rsidR="00EF1244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(АО «</w:t>
      </w:r>
      <w:proofErr w:type="spellStart"/>
      <w:r>
        <w:rPr>
          <w:color w:val="000000"/>
          <w:sz w:val="28"/>
          <w:szCs w:val="28"/>
        </w:rPr>
        <w:t>Теплоэнерго</w:t>
      </w:r>
      <w:proofErr w:type="spellEnd"/>
      <w:r>
        <w:rPr>
          <w:color w:val="000000"/>
          <w:sz w:val="28"/>
          <w:szCs w:val="28"/>
        </w:rPr>
        <w:t>»);</w:t>
      </w:r>
    </w:p>
    <w:p w:rsidR="00596C6D" w:rsidRDefault="008900C4" w:rsidP="008900C4">
      <w:pPr>
        <w:pStyle w:val="a5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>у</w:t>
      </w:r>
      <w:r w:rsidR="00596C6D">
        <w:rPr>
          <w:color w:val="000000"/>
          <w:sz w:val="28"/>
          <w:szCs w:val="28"/>
        </w:rPr>
        <w:t xml:space="preserve">становка транспортабельной </w:t>
      </w:r>
      <w:proofErr w:type="spellStart"/>
      <w:r w:rsidR="00596C6D">
        <w:rPr>
          <w:color w:val="000000"/>
          <w:sz w:val="28"/>
          <w:szCs w:val="28"/>
        </w:rPr>
        <w:t>блочно</w:t>
      </w:r>
      <w:proofErr w:type="spellEnd"/>
      <w:r w:rsidR="00596C6D">
        <w:rPr>
          <w:color w:val="000000"/>
          <w:sz w:val="28"/>
          <w:szCs w:val="28"/>
        </w:rPr>
        <w:t>-модульной угольной котельной Терморобот-200 установленной мощностью 0,2 МВт, Рудничный район, в непосредственной близости от строения № 151 по ул.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Елыкаевской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="00EF1244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(АО «</w:t>
      </w:r>
      <w:proofErr w:type="spellStart"/>
      <w:r>
        <w:rPr>
          <w:color w:val="000000"/>
          <w:sz w:val="28"/>
          <w:szCs w:val="28"/>
        </w:rPr>
        <w:t>Теплоэнерго</w:t>
      </w:r>
      <w:proofErr w:type="spellEnd"/>
      <w:r>
        <w:rPr>
          <w:color w:val="000000"/>
          <w:sz w:val="28"/>
          <w:szCs w:val="28"/>
        </w:rPr>
        <w:t>»);</w:t>
      </w:r>
    </w:p>
    <w:p w:rsidR="00596C6D" w:rsidRDefault="008900C4" w:rsidP="008900C4">
      <w:pPr>
        <w:pStyle w:val="a5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color w:val="000000"/>
          <w:sz w:val="28"/>
          <w:szCs w:val="28"/>
        </w:rPr>
        <w:t>у</w:t>
      </w:r>
      <w:r w:rsidR="00596C6D">
        <w:rPr>
          <w:color w:val="000000"/>
          <w:sz w:val="28"/>
          <w:szCs w:val="28"/>
        </w:rPr>
        <w:t xml:space="preserve">становка транспортабельной </w:t>
      </w:r>
      <w:proofErr w:type="spellStart"/>
      <w:r w:rsidR="00596C6D">
        <w:rPr>
          <w:color w:val="000000"/>
          <w:sz w:val="28"/>
          <w:szCs w:val="28"/>
        </w:rPr>
        <w:t>блочно</w:t>
      </w:r>
      <w:proofErr w:type="spellEnd"/>
      <w:r w:rsidR="00596C6D">
        <w:rPr>
          <w:color w:val="000000"/>
          <w:sz w:val="28"/>
          <w:szCs w:val="28"/>
        </w:rPr>
        <w:t xml:space="preserve">-модульной угольной котельной Metex-300 установленной мощностью 0,3 МВт, Кировский район, в непосредственной близости от строения № 15А по ул. Багратиона </w:t>
      </w:r>
      <w:r w:rsidR="00EF1244">
        <w:rPr>
          <w:color w:val="000000"/>
          <w:sz w:val="28"/>
          <w:szCs w:val="28"/>
        </w:rPr>
        <w:t xml:space="preserve">                            </w:t>
      </w:r>
      <w:r w:rsidR="00596C6D">
        <w:rPr>
          <w:color w:val="000000"/>
          <w:sz w:val="28"/>
          <w:szCs w:val="28"/>
        </w:rPr>
        <w:t>(АО «</w:t>
      </w:r>
      <w:proofErr w:type="spellStart"/>
      <w:r w:rsidR="00596C6D">
        <w:rPr>
          <w:color w:val="000000"/>
          <w:sz w:val="28"/>
          <w:szCs w:val="28"/>
        </w:rPr>
        <w:t>Теплоэнерго</w:t>
      </w:r>
      <w:proofErr w:type="spellEnd"/>
      <w:r w:rsidR="00596C6D"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>;</w:t>
      </w:r>
    </w:p>
    <w:p w:rsidR="00596C6D" w:rsidRDefault="008900C4" w:rsidP="008900C4">
      <w:pPr>
        <w:pStyle w:val="a5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color w:val="000000"/>
          <w:sz w:val="28"/>
          <w:szCs w:val="28"/>
        </w:rPr>
        <w:t>у</w:t>
      </w:r>
      <w:r w:rsidR="00596C6D">
        <w:rPr>
          <w:color w:val="000000"/>
          <w:sz w:val="28"/>
          <w:szCs w:val="28"/>
        </w:rPr>
        <w:t xml:space="preserve">становка частотного регулирования </w:t>
      </w:r>
      <w:proofErr w:type="spellStart"/>
      <w:r w:rsidR="00596C6D">
        <w:rPr>
          <w:color w:val="000000"/>
          <w:sz w:val="28"/>
          <w:szCs w:val="28"/>
        </w:rPr>
        <w:t>пылепитателей</w:t>
      </w:r>
      <w:proofErr w:type="spellEnd"/>
      <w:r w:rsidR="00596C6D">
        <w:rPr>
          <w:color w:val="000000"/>
          <w:sz w:val="28"/>
          <w:szCs w:val="28"/>
        </w:rPr>
        <w:t xml:space="preserve"> котлов ст. №№ 9,8,16 </w:t>
      </w:r>
      <w:proofErr w:type="gramStart"/>
      <w:r w:rsidR="00596C6D">
        <w:rPr>
          <w:color w:val="000000"/>
          <w:sz w:val="28"/>
          <w:szCs w:val="28"/>
        </w:rPr>
        <w:t>на Ново-Кемеровской</w:t>
      </w:r>
      <w:proofErr w:type="gramEnd"/>
      <w:r w:rsidR="00596C6D">
        <w:rPr>
          <w:color w:val="000000"/>
          <w:sz w:val="28"/>
          <w:szCs w:val="28"/>
        </w:rPr>
        <w:t xml:space="preserve"> ТЭЦ</w:t>
      </w:r>
      <w:r>
        <w:rPr>
          <w:color w:val="000000"/>
          <w:sz w:val="28"/>
          <w:szCs w:val="28"/>
        </w:rPr>
        <w:t>.</w:t>
      </w:r>
    </w:p>
    <w:p w:rsidR="00596C6D" w:rsidRDefault="00596C6D" w:rsidP="00596C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Успешное развитие программы энергосбережения возможно лишь при заинтересованности и сознательном активном участии в ее реализации максимального числа производителей и потребителей энергоресурсов, а также руководителей, ответственных за принятие стратегических решений в экономике.</w:t>
      </w:r>
    </w:p>
    <w:p w:rsidR="00596C6D" w:rsidRDefault="00596C6D" w:rsidP="00596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учреждений социальной сферы составляет значительную часть расходов бюджетов всех уровней. Поэтому одной из приоритетных задач в области энергосбережения является 100% расчет за потребленные энергоресурсы по коммерческим приборам учета, проведение мероприятий, обеспечивающих снижение энергопотребления и уменьшение расходования бюджетных средств, направляемых на оплату энергоресурсов, заключение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контрактов, позволяющих проводить энергосберегающие мероприятия за счет средств инвестора.</w:t>
      </w:r>
    </w:p>
    <w:p w:rsidR="00596C6D" w:rsidRDefault="00596C6D" w:rsidP="00596C6D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 № 3.  М</w:t>
      </w:r>
      <w:r>
        <w:rPr>
          <w:rFonts w:ascii="Times New Roman" w:hAnsi="Times New Roman"/>
          <w:sz w:val="28"/>
          <w:szCs w:val="28"/>
        </w:rPr>
        <w:t>инимизация расходов бюджета по оплате энергоресурсов муниципальными учреждениями и совершенствование системы учёта потребляемых     энергетических      ресурсов    муниципальными   учреждениями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596C6D" w:rsidRDefault="00596C6D" w:rsidP="00596C6D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Для решения данной задачи будет проведено технико-технологическое мероприятие: </w:t>
      </w:r>
      <w:r w:rsidR="008900C4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Диспетчеризация и сервисное обслуживание установленного парка приборов учета энергоресурсов в муниципальных учреждениях бюджетной сферы города</w:t>
      </w:r>
      <w:r w:rsidR="008900C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6C6D" w:rsidRDefault="00596C6D" w:rsidP="00596C6D">
      <w:pPr>
        <w:pStyle w:val="a6"/>
        <w:ind w:left="12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Прочие энергосберегающие мероприятия в бюджетной сфере, </w:t>
      </w:r>
      <w:r>
        <w:rPr>
          <w:rFonts w:ascii="Times New Roman" w:hAnsi="Times New Roman"/>
          <w:sz w:val="28"/>
        </w:rPr>
        <w:t>финансируемые из различных источников, представлены в приложении № 1 к Муниципальной программе.</w:t>
      </w:r>
    </w:p>
    <w:p w:rsidR="00596C6D" w:rsidRDefault="00596C6D" w:rsidP="00596C6D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№ 4. Сокращение потребления электрической энергии </w:t>
      </w:r>
      <w:proofErr w:type="spellStart"/>
      <w:r>
        <w:rPr>
          <w:color w:val="000000"/>
          <w:sz w:val="28"/>
          <w:szCs w:val="28"/>
        </w:rPr>
        <w:t>ресурсоснабжающими</w:t>
      </w:r>
      <w:proofErr w:type="spellEnd"/>
      <w:r>
        <w:rPr>
          <w:color w:val="000000"/>
          <w:sz w:val="28"/>
          <w:szCs w:val="28"/>
        </w:rPr>
        <w:t xml:space="preserve"> предприятиями.</w:t>
      </w:r>
    </w:p>
    <w:p w:rsidR="00596C6D" w:rsidRDefault="00596C6D" w:rsidP="00596C6D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этой задачи необходимо обеспечить доведение использования светодиодов в осветительных устройствах регулируемыми организациями к 2020 году не менее 75 % от общего объема осветительных устройств.</w:t>
      </w:r>
    </w:p>
    <w:p w:rsidR="00596C6D" w:rsidRDefault="00596C6D" w:rsidP="00596C6D"/>
    <w:p w:rsidR="00596C6D" w:rsidRDefault="00596C6D" w:rsidP="00596C6D"/>
    <w:p w:rsidR="00596C6D" w:rsidRDefault="00596C6D" w:rsidP="00596C6D">
      <w:pPr>
        <w:ind w:left="720" w:hanging="720"/>
        <w:rPr>
          <w:sz w:val="28"/>
          <w:szCs w:val="28"/>
        </w:rPr>
      </w:pPr>
    </w:p>
    <w:p w:rsidR="008236CB" w:rsidRDefault="00596C6D" w:rsidP="00305F78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делами                               В.И. </w:t>
      </w:r>
      <w:proofErr w:type="spellStart"/>
      <w:r>
        <w:rPr>
          <w:sz w:val="28"/>
          <w:szCs w:val="28"/>
        </w:rPr>
        <w:t>Вылегжанина</w:t>
      </w:r>
      <w:proofErr w:type="spellEnd"/>
    </w:p>
    <w:p w:rsidR="008236CB" w:rsidRDefault="008236CB" w:rsidP="00FE7630">
      <w:pPr>
        <w:ind w:left="5672" w:firstLine="709"/>
        <w:rPr>
          <w:sz w:val="28"/>
          <w:szCs w:val="28"/>
        </w:rPr>
      </w:pPr>
    </w:p>
    <w:p w:rsidR="008236CB" w:rsidRDefault="008236CB" w:rsidP="00FE7630">
      <w:pPr>
        <w:ind w:left="5672" w:firstLine="709"/>
        <w:rPr>
          <w:sz w:val="28"/>
          <w:szCs w:val="28"/>
        </w:rPr>
      </w:pPr>
    </w:p>
    <w:p w:rsidR="008236CB" w:rsidRDefault="008236CB" w:rsidP="00FE7630">
      <w:pPr>
        <w:ind w:left="5672" w:firstLine="709"/>
        <w:rPr>
          <w:sz w:val="28"/>
          <w:szCs w:val="28"/>
        </w:rPr>
      </w:pPr>
    </w:p>
    <w:p w:rsidR="008236CB" w:rsidRDefault="008236CB" w:rsidP="00FE7630">
      <w:pPr>
        <w:ind w:left="5672" w:firstLine="709"/>
        <w:rPr>
          <w:sz w:val="28"/>
          <w:szCs w:val="28"/>
        </w:rPr>
      </w:pPr>
    </w:p>
    <w:p w:rsidR="008236CB" w:rsidRDefault="008236CB" w:rsidP="002402C5">
      <w:pPr>
        <w:rPr>
          <w:sz w:val="28"/>
          <w:szCs w:val="28"/>
        </w:rPr>
        <w:sectPr w:rsidR="008236CB" w:rsidSect="00596C6D">
          <w:pgSz w:w="11906" w:h="16838"/>
          <w:pgMar w:top="1135" w:right="707" w:bottom="1134" w:left="1418" w:header="708" w:footer="708" w:gutter="0"/>
          <w:cols w:space="708"/>
          <w:docGrid w:linePitch="360"/>
        </w:sectPr>
      </w:pPr>
    </w:p>
    <w:p w:rsidR="008236CB" w:rsidRPr="000449DE" w:rsidRDefault="008236CB" w:rsidP="008236CB">
      <w:pPr>
        <w:ind w:left="5672" w:firstLine="4534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lastRenderedPageBreak/>
        <w:t>ПРИЛОЖЕНИЕ</w:t>
      </w:r>
      <w:r w:rsidR="002402C5">
        <w:rPr>
          <w:sz w:val="28"/>
          <w:szCs w:val="28"/>
        </w:rPr>
        <w:t xml:space="preserve"> № </w:t>
      </w:r>
      <w:r w:rsidR="00596C6D">
        <w:rPr>
          <w:sz w:val="28"/>
          <w:szCs w:val="28"/>
        </w:rPr>
        <w:t>3</w:t>
      </w:r>
    </w:p>
    <w:p w:rsidR="008236CB" w:rsidRPr="000449DE" w:rsidRDefault="008236CB" w:rsidP="008236CB">
      <w:pPr>
        <w:ind w:left="4956" w:firstLine="4534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t>к постановлению администрации</w:t>
      </w:r>
    </w:p>
    <w:p w:rsidR="008236CB" w:rsidRPr="000449DE" w:rsidRDefault="008236CB" w:rsidP="008236CB">
      <w:pPr>
        <w:ind w:left="5664" w:firstLine="4534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t>города Кемерово</w:t>
      </w:r>
    </w:p>
    <w:p w:rsidR="008236CB" w:rsidRPr="000449DE" w:rsidRDefault="00302A20" w:rsidP="008236CB">
      <w:pPr>
        <w:ind w:left="4956" w:firstLine="45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6CB" w:rsidRPr="00A90115">
        <w:rPr>
          <w:sz w:val="28"/>
          <w:szCs w:val="28"/>
        </w:rPr>
        <w:t xml:space="preserve">от </w:t>
      </w:r>
      <w:r w:rsidR="00EF4F04">
        <w:rPr>
          <w:sz w:val="28"/>
          <w:szCs w:val="28"/>
        </w:rPr>
        <w:t xml:space="preserve">13.11.2017 </w:t>
      </w:r>
      <w:r w:rsidR="008236CB" w:rsidRPr="00A90115">
        <w:rPr>
          <w:sz w:val="28"/>
          <w:szCs w:val="28"/>
        </w:rPr>
        <w:t xml:space="preserve"> № </w:t>
      </w:r>
      <w:r w:rsidR="00EF4F04">
        <w:rPr>
          <w:sz w:val="28"/>
          <w:szCs w:val="28"/>
        </w:rPr>
        <w:t>2911</w:t>
      </w:r>
    </w:p>
    <w:p w:rsidR="008236CB" w:rsidRPr="00CD54AF" w:rsidRDefault="008236CB" w:rsidP="008236CB">
      <w:pPr>
        <w:ind w:left="1080"/>
        <w:jc w:val="center"/>
        <w:rPr>
          <w:b/>
          <w:bCs/>
          <w:sz w:val="28"/>
          <w:szCs w:val="28"/>
        </w:rPr>
      </w:pPr>
    </w:p>
    <w:p w:rsidR="008236CB" w:rsidRDefault="008236CB" w:rsidP="008236CB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172D8">
        <w:rPr>
          <w:b/>
          <w:sz w:val="28"/>
          <w:szCs w:val="28"/>
        </w:rPr>
        <w:t xml:space="preserve">Ресурсное обеспечение реализации </w:t>
      </w:r>
      <w:r>
        <w:rPr>
          <w:b/>
          <w:sz w:val="28"/>
          <w:szCs w:val="28"/>
        </w:rPr>
        <w:t>М</w:t>
      </w:r>
      <w:r w:rsidRPr="003172D8">
        <w:rPr>
          <w:b/>
          <w:sz w:val="28"/>
          <w:szCs w:val="28"/>
        </w:rPr>
        <w:t>униципальной программы</w:t>
      </w:r>
    </w:p>
    <w:p w:rsidR="008236CB" w:rsidRPr="003172D8" w:rsidRDefault="008236CB" w:rsidP="008236CB">
      <w:pPr>
        <w:ind w:left="1080"/>
        <w:jc w:val="center"/>
        <w:rPr>
          <w:b/>
          <w:bCs/>
          <w:sz w:val="28"/>
          <w:szCs w:val="28"/>
        </w:rPr>
      </w:pPr>
    </w:p>
    <w:tbl>
      <w:tblPr>
        <w:tblW w:w="16000" w:type="dxa"/>
        <w:tblLook w:val="04A0" w:firstRow="1" w:lastRow="0" w:firstColumn="1" w:lastColumn="0" w:noHBand="0" w:noVBand="1"/>
      </w:tblPr>
      <w:tblGrid>
        <w:gridCol w:w="4526"/>
        <w:gridCol w:w="3500"/>
        <w:gridCol w:w="1595"/>
        <w:gridCol w:w="1560"/>
        <w:gridCol w:w="1559"/>
        <w:gridCol w:w="1559"/>
        <w:gridCol w:w="1701"/>
      </w:tblGrid>
      <w:tr w:rsidR="002F7EF3" w:rsidRPr="002F7EF3" w:rsidTr="002F7EF3">
        <w:trPr>
          <w:trHeight w:val="37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Объем финансовых ресурсов, тыс. рублей </w:t>
            </w:r>
          </w:p>
        </w:tc>
      </w:tr>
      <w:tr w:rsidR="002F7EF3" w:rsidRPr="002F7EF3" w:rsidTr="002F7EF3">
        <w:trPr>
          <w:trHeight w:val="375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Наименование      </w:t>
            </w: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</w:tr>
      <w:tr w:rsidR="002F7EF3" w:rsidRPr="002F7EF3" w:rsidTr="002F7EF3">
        <w:trPr>
          <w:trHeight w:val="375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</w:tr>
      <w:tr w:rsidR="002F7EF3" w:rsidRPr="002F7EF3" w:rsidTr="002F7EF3">
        <w:trPr>
          <w:trHeight w:val="48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F7E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2021 год</w:t>
            </w:r>
          </w:p>
        </w:tc>
      </w:tr>
      <w:tr w:rsidR="002F7EF3" w:rsidRPr="002F7EF3" w:rsidTr="002F7EF3">
        <w:trPr>
          <w:trHeight w:val="48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города Кемерово»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179 016,94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5C396E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186 518,20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5C396E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148 470,79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135 378,20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064097" w:rsidRDefault="00064097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097">
              <w:rPr>
                <w:b/>
                <w:color w:val="000000"/>
                <w:sz w:val="28"/>
                <w:szCs w:val="28"/>
              </w:rPr>
              <w:t>138 261,00</w:t>
            </w:r>
          </w:p>
        </w:tc>
      </w:tr>
      <w:tr w:rsidR="002F7EF3" w:rsidRPr="002F7EF3" w:rsidTr="007A36A2">
        <w:trPr>
          <w:trHeight w:val="34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3 949,90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3 949,90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3 949,90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3 949,90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064097" w:rsidP="002F7E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994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175 067,04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5C396E" w:rsidP="002F7E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182 568,30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5C396E" w:rsidP="002F7E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144 520,89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131 428,30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064097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138 261,00</w:t>
            </w:r>
          </w:p>
        </w:tc>
      </w:tr>
      <w:tr w:rsidR="002F7EF3" w:rsidRPr="002F7EF3" w:rsidTr="007A36A2">
        <w:trPr>
          <w:trHeight w:val="25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5C396E" w:rsidP="002F7E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5C396E" w:rsidP="002F7E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064097" w:rsidP="002F7E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607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174 968,04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182 454,00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144 406,59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131 314,00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138 261,00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1. Организационные мероприятия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18 620,00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976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18 620,00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765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18 620,00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390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lastRenderedPageBreak/>
              <w:t>1.1. Актуализация энергетического паспорта АО «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114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765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7A36A2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1.2. Проектные работы по техническому перевооружению угольной котельной (строительство газовой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блочно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 xml:space="preserve">-модульной котельной), Кемеровский </w:t>
            </w:r>
            <w:r w:rsidR="007A36A2">
              <w:rPr>
                <w:color w:val="000000"/>
                <w:sz w:val="28"/>
                <w:szCs w:val="28"/>
              </w:rPr>
              <w:t>район</w:t>
            </w:r>
            <w:r w:rsidRPr="002F7EF3">
              <w:rPr>
                <w:color w:val="000000"/>
                <w:sz w:val="28"/>
                <w:szCs w:val="28"/>
              </w:rPr>
              <w:t>, 0,2 км севернее д. Журавлево (АО «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804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52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B234A7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1.</w:t>
            </w:r>
            <w:r w:rsidR="00B234A7">
              <w:rPr>
                <w:color w:val="000000"/>
                <w:sz w:val="28"/>
                <w:szCs w:val="28"/>
              </w:rPr>
              <w:t>3</w:t>
            </w:r>
            <w:r w:rsidRPr="002F7EF3">
              <w:rPr>
                <w:color w:val="000000"/>
                <w:sz w:val="28"/>
                <w:szCs w:val="28"/>
              </w:rPr>
              <w:t>. Проведение энергетического обследования ОАО «СКЭК»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18 380,00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868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18 380,00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598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18 380,00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B234A7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1.</w:t>
            </w:r>
            <w:r w:rsidR="00B234A7">
              <w:rPr>
                <w:color w:val="000000"/>
                <w:sz w:val="28"/>
                <w:szCs w:val="28"/>
              </w:rPr>
              <w:t>4</w:t>
            </w:r>
            <w:r w:rsidRPr="002F7EF3">
              <w:rPr>
                <w:color w:val="000000"/>
                <w:sz w:val="28"/>
                <w:szCs w:val="28"/>
              </w:rPr>
              <w:t>. Оценка потерь в электрических и тепловых сетях ОАО «СКЭК»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0A15B3">
        <w:trPr>
          <w:trHeight w:val="114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0A15B3">
        <w:trPr>
          <w:trHeight w:val="542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2. Технические и технологические мероприятия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160 396,94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5C396E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183 518,20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5C396E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147 000,79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135 378,20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064097" w:rsidRDefault="00064097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097">
              <w:rPr>
                <w:b/>
                <w:color w:val="000000"/>
                <w:sz w:val="28"/>
                <w:szCs w:val="28"/>
              </w:rPr>
              <w:t>138 261,00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3 949,90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3 949,90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3 949,90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3 949,90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064097" w:rsidP="002F7E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916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156 447,04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5C396E" w:rsidP="002F7E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179 568,30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5C396E" w:rsidP="002F7E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143 050,89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131 428,30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064097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138 261,00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5C396E" w:rsidP="002F7E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5C396E" w:rsidP="002F7E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064097" w:rsidP="002F7E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51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156 348,04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179 454,00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142 936,59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131 314,00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138 261,00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2.1. Реконструкция теплоизоляции теплотрасс АО «Кемеровская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теплосетевая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 xml:space="preserve"> компания»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7 875,00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9 261,00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872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7 875,00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9 261,00</w:t>
            </w:r>
          </w:p>
        </w:tc>
      </w:tr>
      <w:tr w:rsidR="002F7EF3" w:rsidRPr="002F7EF3" w:rsidTr="007A36A2">
        <w:trPr>
          <w:trHeight w:val="602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7 875,00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9 261,00</w:t>
            </w:r>
          </w:p>
        </w:tc>
      </w:tr>
      <w:tr w:rsidR="002F7EF3" w:rsidRPr="002F7EF3" w:rsidTr="007A36A2">
        <w:trPr>
          <w:trHeight w:val="215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9450C0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 2.2. Оценка аварийности и капитальный ремонт водопроводных сетей  ОАО «СКЭК»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104 100,00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94 712,00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99 440,00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102 420,00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108 600,00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736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104 100,00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94 712,00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99 440,00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102 420,00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108 600,00</w:t>
            </w:r>
          </w:p>
        </w:tc>
      </w:tr>
      <w:tr w:rsidR="002F7EF3" w:rsidRPr="002F7EF3" w:rsidTr="007A36A2">
        <w:trPr>
          <w:trHeight w:val="467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104 100,00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94 712,00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99 440,00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102 420,00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108 600,00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2.3. Капитальный ремонт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котлоагрегатов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 xml:space="preserve"> ОАО «СКЭК»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18 348,00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17 260,00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18 600,00</w:t>
            </w:r>
          </w:p>
        </w:tc>
      </w:tr>
      <w:tr w:rsidR="002F7EF3" w:rsidRPr="002F7EF3" w:rsidTr="000A15B3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0A15B3">
        <w:trPr>
          <w:trHeight w:val="541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18 348,00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16 700,00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17 260,00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18 600,00</w:t>
            </w:r>
          </w:p>
        </w:tc>
      </w:tr>
      <w:tr w:rsidR="002F7EF3" w:rsidRPr="002F7EF3" w:rsidTr="007A36A2">
        <w:trPr>
          <w:trHeight w:val="428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18 348,00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17 260,00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18 600,00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2.4. Оптимизация режимов работы источников (режимная наладка котлов и тепловых сетей) ОАО «СКЭК»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1 800,00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788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1 800,00</w:t>
            </w:r>
          </w:p>
        </w:tc>
      </w:tr>
      <w:tr w:rsidR="002F7EF3" w:rsidRPr="002F7EF3" w:rsidTr="007A36A2">
        <w:trPr>
          <w:trHeight w:val="505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1 800,00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6A2" w:rsidRDefault="002F7EF3" w:rsidP="007A36A2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2.5. Техническое перевооружение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электрокотельной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 xml:space="preserve"> (строительство газовой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блочно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-модульной котельной), г. Кемерово, Заводский район, ул. Подстанция 220</w:t>
            </w:r>
            <w:r w:rsidR="007A36A2">
              <w:rPr>
                <w:color w:val="000000"/>
                <w:sz w:val="28"/>
                <w:szCs w:val="28"/>
              </w:rPr>
              <w:t>, 5</w:t>
            </w:r>
          </w:p>
          <w:p w:rsidR="002F7EF3" w:rsidRPr="002F7EF3" w:rsidRDefault="002F7EF3" w:rsidP="007A36A2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(АО «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13 525,04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583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13 525,04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582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13 525,04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2.6. Техническое перевооружение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электрокотельной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 xml:space="preserve"> (строительство газовой модульно-блочной котельной), Заводский район, ул. Муромцева, 2В   (АО «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10 506,59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66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10 506,59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108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10 506,59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116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lastRenderedPageBreak/>
              <w:t xml:space="preserve">2.7. Строительство газовой котельной (II очередь),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F7EF3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2F7EF3">
              <w:rPr>
                <w:color w:val="000000"/>
                <w:sz w:val="28"/>
                <w:szCs w:val="28"/>
              </w:rPr>
              <w:t>нтипова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, 2/</w:t>
            </w:r>
            <w:r w:rsidR="007A36A2" w:rsidRPr="002F7EF3">
              <w:rPr>
                <w:color w:val="000000"/>
                <w:sz w:val="28"/>
                <w:szCs w:val="28"/>
              </w:rPr>
              <w:t>3, (</w:t>
            </w:r>
            <w:r w:rsidRPr="002F7EF3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48 992,00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651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48 992,00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522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48 992,00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8900C4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2.</w:t>
            </w:r>
            <w:r w:rsidR="009450C0">
              <w:rPr>
                <w:color w:val="000000"/>
                <w:sz w:val="28"/>
                <w:szCs w:val="28"/>
              </w:rPr>
              <w:t>8</w:t>
            </w:r>
            <w:r w:rsidRPr="002F7EF3">
              <w:rPr>
                <w:color w:val="000000"/>
                <w:sz w:val="28"/>
                <w:szCs w:val="28"/>
              </w:rPr>
              <w:t xml:space="preserve">. Установка транспортабельной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блочно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-модульной водогрейной угольной котельной Терморобот-200 установленной мощностью 0,2 МВт, Рудничный район, в непосредственной близости от строения № 151 по ул.</w:t>
            </w:r>
            <w:r w:rsidR="008900C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Елыкаевск</w:t>
            </w:r>
            <w:r w:rsidR="008900C4">
              <w:rPr>
                <w:color w:val="000000"/>
                <w:sz w:val="28"/>
                <w:szCs w:val="28"/>
              </w:rPr>
              <w:t>ой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 xml:space="preserve">   (АО «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728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728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450C0" w:rsidRPr="002F7EF3" w:rsidTr="0008473C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0C0" w:rsidRPr="007A36A2" w:rsidRDefault="009450C0" w:rsidP="009450C0">
            <w:pPr>
              <w:rPr>
                <w:color w:val="000000"/>
                <w:sz w:val="28"/>
                <w:szCs w:val="28"/>
              </w:rPr>
            </w:pPr>
            <w:r w:rsidRPr="007A36A2">
              <w:rPr>
                <w:color w:val="000000"/>
                <w:sz w:val="28"/>
                <w:szCs w:val="28"/>
              </w:rPr>
              <w:t xml:space="preserve">2.9. Установка транспортабельной </w:t>
            </w:r>
            <w:proofErr w:type="spellStart"/>
            <w:r w:rsidRPr="007A36A2">
              <w:rPr>
                <w:color w:val="000000"/>
                <w:sz w:val="28"/>
                <w:szCs w:val="28"/>
              </w:rPr>
              <w:t>блочно</w:t>
            </w:r>
            <w:proofErr w:type="spellEnd"/>
            <w:r w:rsidRPr="007A36A2">
              <w:rPr>
                <w:color w:val="000000"/>
                <w:sz w:val="28"/>
                <w:szCs w:val="28"/>
              </w:rPr>
              <w:t xml:space="preserve">-модульной угольной котельной Metex-300, установленной мощностью 0,3 МВт, Кировский район, </w:t>
            </w:r>
          </w:p>
          <w:p w:rsidR="009450C0" w:rsidRPr="002F7EF3" w:rsidRDefault="009450C0" w:rsidP="009450C0">
            <w:pPr>
              <w:rPr>
                <w:color w:val="000000"/>
                <w:sz w:val="28"/>
                <w:szCs w:val="28"/>
              </w:rPr>
            </w:pPr>
            <w:r w:rsidRPr="007A36A2">
              <w:rPr>
                <w:color w:val="000000"/>
                <w:sz w:val="28"/>
                <w:szCs w:val="28"/>
              </w:rPr>
              <w:t xml:space="preserve">в непосредственной близости от строения № 15А по </w:t>
            </w:r>
            <w:proofErr w:type="spellStart"/>
            <w:r w:rsidRPr="007A36A2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7A36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7A36A2">
              <w:rPr>
                <w:color w:val="000000"/>
                <w:sz w:val="28"/>
                <w:szCs w:val="28"/>
              </w:rPr>
              <w:t>агратиона</w:t>
            </w:r>
            <w:proofErr w:type="spellEnd"/>
            <w:r w:rsidRPr="007A36A2">
              <w:rPr>
                <w:color w:val="000000"/>
                <w:sz w:val="28"/>
                <w:szCs w:val="28"/>
              </w:rPr>
              <w:t xml:space="preserve">   (АО «</w:t>
            </w:r>
            <w:proofErr w:type="spellStart"/>
            <w:r w:rsidRPr="007A36A2">
              <w:rPr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7A36A2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450C0" w:rsidRPr="002F7EF3" w:rsidTr="0008473C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0C0" w:rsidRPr="002F7EF3" w:rsidRDefault="009450C0" w:rsidP="009450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450C0" w:rsidRPr="002F7EF3" w:rsidTr="0008473C">
        <w:trPr>
          <w:trHeight w:val="728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0C0" w:rsidRPr="002F7EF3" w:rsidRDefault="009450C0" w:rsidP="009450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0C0" w:rsidRPr="002F7EF3" w:rsidRDefault="009450C0" w:rsidP="009450C0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A36A2" w:rsidRPr="002F7EF3" w:rsidTr="0008473C">
        <w:trPr>
          <w:trHeight w:val="728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6A2" w:rsidRPr="002F7EF3" w:rsidRDefault="007A36A2" w:rsidP="000847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6A2" w:rsidRPr="002F7EF3" w:rsidRDefault="007A36A2" w:rsidP="0008473C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6A2" w:rsidRPr="002F7EF3" w:rsidRDefault="009450C0" w:rsidP="000847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</w:t>
            </w:r>
            <w:r w:rsidR="007A36A2" w:rsidRPr="002F7EF3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6A2" w:rsidRPr="002F7EF3" w:rsidRDefault="007A36A2" w:rsidP="0008473C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6A2" w:rsidRPr="002F7EF3" w:rsidRDefault="007A36A2" w:rsidP="0008473C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6A2" w:rsidRPr="002F7EF3" w:rsidRDefault="007A36A2" w:rsidP="0008473C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36A2" w:rsidRPr="002F7EF3" w:rsidRDefault="007A36A2" w:rsidP="0008473C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2.10. Установка частотного регулирования </w:t>
            </w:r>
            <w:proofErr w:type="spellStart"/>
            <w:r w:rsidRPr="002F7EF3">
              <w:rPr>
                <w:color w:val="000000"/>
                <w:sz w:val="28"/>
                <w:szCs w:val="28"/>
              </w:rPr>
              <w:t>пылепитателей</w:t>
            </w:r>
            <w:proofErr w:type="spellEnd"/>
            <w:r w:rsidRPr="002F7EF3">
              <w:rPr>
                <w:color w:val="000000"/>
                <w:sz w:val="28"/>
                <w:szCs w:val="28"/>
              </w:rPr>
              <w:t xml:space="preserve"> котлов ст. №№ 9,8,16 </w:t>
            </w:r>
            <w:proofErr w:type="gramStart"/>
            <w:r w:rsidRPr="002F7EF3">
              <w:rPr>
                <w:color w:val="000000"/>
                <w:sz w:val="28"/>
                <w:szCs w:val="28"/>
              </w:rPr>
              <w:t>на Ново-Кемеровской</w:t>
            </w:r>
            <w:proofErr w:type="gramEnd"/>
            <w:r w:rsidRPr="002F7EF3">
              <w:rPr>
                <w:color w:val="000000"/>
                <w:sz w:val="28"/>
                <w:szCs w:val="28"/>
              </w:rPr>
              <w:t xml:space="preserve"> ТЭЦ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0A15B3">
        <w:trPr>
          <w:trHeight w:val="114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0A15B3">
        <w:trPr>
          <w:trHeight w:val="765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64097" w:rsidRPr="002F7EF3" w:rsidTr="002F7EF3">
        <w:trPr>
          <w:trHeight w:val="39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97" w:rsidRPr="002F7EF3" w:rsidRDefault="00064097" w:rsidP="00064097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2.11. Диспетчеризация и сервисное обслуживание установленного парка приборов учета энергоресурсов в муниципальных учреждениях бюджетной сферы города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4 048,90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5C396E" w:rsidP="000640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4 064,20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5C396E" w:rsidP="000640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4 064,20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4 064,20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064097" w:rsidRPr="002F7EF3" w:rsidTr="002F7EF3">
        <w:trPr>
          <w:trHeight w:val="3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97" w:rsidRPr="002F7EF3" w:rsidRDefault="00064097" w:rsidP="000640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3 949,90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3 949,90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3 949,90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3 949,90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64097" w:rsidRPr="002F7EF3" w:rsidTr="009450C0">
        <w:trPr>
          <w:trHeight w:val="79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97" w:rsidRPr="002F7EF3" w:rsidRDefault="00064097" w:rsidP="000640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5C396E" w:rsidP="00064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5C396E" w:rsidP="00064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64097" w:rsidRPr="002F7EF3" w:rsidTr="009450C0">
        <w:trPr>
          <w:trHeight w:val="379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097" w:rsidRPr="002F7EF3" w:rsidRDefault="00064097" w:rsidP="000640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5C396E" w:rsidP="00064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5C396E" w:rsidP="00064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114,30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097" w:rsidRPr="002F7EF3" w:rsidRDefault="00064097" w:rsidP="00064097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60"/>
        </w:trPr>
        <w:tc>
          <w:tcPr>
            <w:tcW w:w="4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 xml:space="preserve">2.12. Замена ламп накаливания </w:t>
            </w:r>
            <w:r w:rsidR="007A36A2" w:rsidRPr="002F7EF3">
              <w:rPr>
                <w:color w:val="000000"/>
                <w:sz w:val="28"/>
                <w:szCs w:val="28"/>
              </w:rPr>
              <w:t>на светодиоды</w:t>
            </w:r>
            <w:r w:rsidRPr="002F7EF3">
              <w:rPr>
                <w:color w:val="000000"/>
                <w:sz w:val="28"/>
                <w:szCs w:val="28"/>
              </w:rPr>
              <w:t xml:space="preserve"> в осветительных устройства</w:t>
            </w:r>
            <w:r w:rsidR="004A38DE">
              <w:rPr>
                <w:color w:val="000000"/>
                <w:sz w:val="28"/>
                <w:szCs w:val="28"/>
              </w:rPr>
              <w:t>х (Кузбасский филиал ООО "СГК")</w:t>
            </w:r>
            <w:r w:rsidRPr="002F7EF3">
              <w:rPr>
                <w:color w:val="000000"/>
                <w:sz w:val="28"/>
                <w:szCs w:val="28"/>
              </w:rPr>
              <w:br/>
              <w:t>2017 год - 3734 шт.</w:t>
            </w:r>
            <w:r w:rsidRPr="002F7EF3">
              <w:rPr>
                <w:color w:val="000000"/>
                <w:sz w:val="28"/>
                <w:szCs w:val="28"/>
              </w:rPr>
              <w:br/>
              <w:t>2018 год - 4500 шт.</w:t>
            </w:r>
            <w:r w:rsidRPr="002F7EF3">
              <w:rPr>
                <w:color w:val="000000"/>
                <w:sz w:val="28"/>
                <w:szCs w:val="28"/>
              </w:rPr>
              <w:br/>
              <w:t>2019 год - 6300 шт.</w:t>
            </w:r>
            <w:r w:rsidRPr="002F7EF3">
              <w:rPr>
                <w:color w:val="000000"/>
                <w:sz w:val="28"/>
                <w:szCs w:val="28"/>
              </w:rPr>
              <w:br/>
              <w:t>2020 год - 8000 шт.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7EF3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60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2F7EF3">
        <w:trPr>
          <w:trHeight w:val="1140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F7EF3" w:rsidRPr="002F7EF3" w:rsidTr="007A36A2">
        <w:trPr>
          <w:trHeight w:val="671"/>
        </w:trPr>
        <w:tc>
          <w:tcPr>
            <w:tcW w:w="4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EF3" w:rsidRPr="002F7EF3" w:rsidRDefault="002F7EF3" w:rsidP="002F7E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EF3" w:rsidRPr="002F7EF3" w:rsidRDefault="002F7EF3" w:rsidP="002F7EF3">
            <w:pPr>
              <w:jc w:val="center"/>
              <w:rPr>
                <w:color w:val="000000"/>
                <w:sz w:val="28"/>
                <w:szCs w:val="28"/>
              </w:rPr>
            </w:pPr>
            <w:r w:rsidRPr="002F7EF3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8236CB" w:rsidRDefault="008236CB" w:rsidP="008236CB">
      <w:pPr>
        <w:jc w:val="center"/>
        <w:rPr>
          <w:b/>
          <w:bCs/>
          <w:sz w:val="28"/>
          <w:szCs w:val="28"/>
        </w:rPr>
      </w:pPr>
    </w:p>
    <w:p w:rsidR="008236CB" w:rsidRDefault="008236CB" w:rsidP="008236CB">
      <w:pPr>
        <w:jc w:val="center"/>
        <w:rPr>
          <w:b/>
          <w:bCs/>
          <w:sz w:val="28"/>
          <w:szCs w:val="28"/>
        </w:rPr>
      </w:pPr>
    </w:p>
    <w:p w:rsidR="008236CB" w:rsidRPr="00561BFD" w:rsidRDefault="008236CB" w:rsidP="008236CB">
      <w:pPr>
        <w:jc w:val="center"/>
        <w:rPr>
          <w:b/>
          <w:bCs/>
          <w:sz w:val="28"/>
          <w:szCs w:val="28"/>
        </w:rPr>
      </w:pPr>
    </w:p>
    <w:p w:rsidR="008236CB" w:rsidRDefault="008236CB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E0E49">
        <w:rPr>
          <w:sz w:val="28"/>
          <w:szCs w:val="28"/>
        </w:rPr>
        <w:t>Начальник управления делами                                                                                                        В.И.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Вылегжанина</w:t>
      </w:r>
      <w:proofErr w:type="spellEnd"/>
    </w:p>
    <w:p w:rsidR="004A38DE" w:rsidRDefault="004A38DE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4A38DE" w:rsidRDefault="004A38DE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4A38DE" w:rsidRDefault="004A38DE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4A38DE" w:rsidRDefault="004A38DE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4A38DE" w:rsidRDefault="004A38DE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4A38DE" w:rsidRDefault="004A38DE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4A38DE" w:rsidRDefault="004A38DE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4A38DE" w:rsidRDefault="004A38DE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4A38DE" w:rsidRPr="000449DE" w:rsidRDefault="004A38DE" w:rsidP="004A38DE">
      <w:pPr>
        <w:ind w:left="5672" w:firstLine="4534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596C6D">
        <w:rPr>
          <w:sz w:val="28"/>
          <w:szCs w:val="28"/>
        </w:rPr>
        <w:t>4</w:t>
      </w:r>
    </w:p>
    <w:p w:rsidR="004A38DE" w:rsidRPr="000449DE" w:rsidRDefault="004A38DE" w:rsidP="004A38DE">
      <w:pPr>
        <w:ind w:left="4956" w:firstLine="4534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t>к постановлению администрации</w:t>
      </w:r>
    </w:p>
    <w:p w:rsidR="004A38DE" w:rsidRPr="000449DE" w:rsidRDefault="004A38DE" w:rsidP="004A38DE">
      <w:pPr>
        <w:ind w:left="5664" w:firstLine="4534"/>
        <w:jc w:val="center"/>
        <w:rPr>
          <w:sz w:val="28"/>
          <w:szCs w:val="28"/>
        </w:rPr>
      </w:pPr>
      <w:r w:rsidRPr="000449DE">
        <w:rPr>
          <w:sz w:val="28"/>
          <w:szCs w:val="28"/>
        </w:rPr>
        <w:t>города Кемерово</w:t>
      </w:r>
    </w:p>
    <w:p w:rsidR="004A38DE" w:rsidRPr="000449DE" w:rsidRDefault="004A38DE" w:rsidP="004A38DE">
      <w:pPr>
        <w:ind w:left="4956" w:firstLine="4534"/>
        <w:jc w:val="center"/>
        <w:rPr>
          <w:sz w:val="28"/>
          <w:szCs w:val="28"/>
        </w:rPr>
      </w:pPr>
      <w:r w:rsidRPr="00A90115">
        <w:rPr>
          <w:sz w:val="28"/>
          <w:szCs w:val="28"/>
        </w:rPr>
        <w:t xml:space="preserve">от </w:t>
      </w:r>
      <w:r w:rsidR="00EF4F04">
        <w:rPr>
          <w:sz w:val="28"/>
          <w:szCs w:val="28"/>
        </w:rPr>
        <w:t>13.11.2017</w:t>
      </w:r>
      <w:bookmarkStart w:id="0" w:name="_GoBack"/>
      <w:bookmarkEnd w:id="0"/>
      <w:r w:rsidRPr="00A90115">
        <w:rPr>
          <w:sz w:val="28"/>
          <w:szCs w:val="28"/>
        </w:rPr>
        <w:t xml:space="preserve"> № </w:t>
      </w:r>
      <w:r w:rsidR="00EF4F04">
        <w:rPr>
          <w:sz w:val="28"/>
          <w:szCs w:val="28"/>
        </w:rPr>
        <w:t>2911</w:t>
      </w:r>
    </w:p>
    <w:p w:rsidR="008900C4" w:rsidRDefault="008900C4" w:rsidP="008900C4">
      <w:pPr>
        <w:jc w:val="center"/>
        <w:rPr>
          <w:b/>
          <w:sz w:val="28"/>
          <w:szCs w:val="28"/>
        </w:rPr>
      </w:pPr>
    </w:p>
    <w:p w:rsidR="008900C4" w:rsidRDefault="008900C4" w:rsidP="00890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Планируемые значения целевых показателей (индикаторов) Муниципаль</w:t>
      </w:r>
      <w:r w:rsidRPr="005D3AEC">
        <w:rPr>
          <w:b/>
          <w:sz w:val="28"/>
          <w:szCs w:val="28"/>
        </w:rPr>
        <w:t>ной программы</w:t>
      </w:r>
    </w:p>
    <w:p w:rsidR="004A38DE" w:rsidRDefault="004A38DE" w:rsidP="008236CB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tbl>
      <w:tblPr>
        <w:tblW w:w="157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835"/>
        <w:gridCol w:w="2693"/>
        <w:gridCol w:w="822"/>
        <w:gridCol w:w="851"/>
        <w:gridCol w:w="992"/>
        <w:gridCol w:w="992"/>
        <w:gridCol w:w="851"/>
        <w:gridCol w:w="850"/>
      </w:tblGrid>
      <w:tr w:rsidR="004A38DE" w:rsidRPr="00D91C02" w:rsidTr="004A38DE">
        <w:trPr>
          <w:trHeight w:val="12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8DE" w:rsidRPr="005F290C" w:rsidRDefault="004A38DE" w:rsidP="004A38DE">
            <w:pPr>
              <w:rPr>
                <w:sz w:val="28"/>
                <w:szCs w:val="28"/>
              </w:rPr>
            </w:pPr>
            <w:r w:rsidRPr="002E001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12</w:t>
            </w:r>
            <w:r w:rsidRPr="002E001E">
              <w:rPr>
                <w:sz w:val="28"/>
                <w:szCs w:val="28"/>
              </w:rPr>
              <w:t xml:space="preserve">. </w:t>
            </w:r>
            <w:r w:rsidRPr="002F7EF3">
              <w:rPr>
                <w:color w:val="000000"/>
                <w:sz w:val="28"/>
                <w:szCs w:val="28"/>
              </w:rPr>
              <w:t>Замена ламп накаливания на светодиоды в осветительных устройствах (Кузбасский филиал ООО "СГК")</w:t>
            </w:r>
            <w:r w:rsidRPr="002F7EF3">
              <w:rPr>
                <w:color w:val="000000"/>
                <w:sz w:val="28"/>
                <w:szCs w:val="28"/>
              </w:rPr>
              <w:br/>
              <w:t>2017 год - 3734 шт.</w:t>
            </w:r>
            <w:r w:rsidRPr="002F7EF3">
              <w:rPr>
                <w:color w:val="000000"/>
                <w:sz w:val="28"/>
                <w:szCs w:val="28"/>
              </w:rPr>
              <w:br/>
              <w:t>2018 год - 4500 шт.</w:t>
            </w:r>
            <w:r w:rsidRPr="002F7EF3">
              <w:rPr>
                <w:color w:val="000000"/>
                <w:sz w:val="28"/>
                <w:szCs w:val="28"/>
              </w:rPr>
              <w:br/>
              <w:t>2019 год - 6300 шт.</w:t>
            </w:r>
            <w:r w:rsidRPr="002F7EF3">
              <w:rPr>
                <w:color w:val="000000"/>
                <w:sz w:val="28"/>
                <w:szCs w:val="28"/>
              </w:rPr>
              <w:br/>
              <w:t>2020 год - 8000 шт.</w:t>
            </w:r>
          </w:p>
        </w:tc>
        <w:tc>
          <w:tcPr>
            <w:tcW w:w="2835" w:type="dxa"/>
            <w:vAlign w:val="center"/>
          </w:tcPr>
          <w:p w:rsidR="004A38DE" w:rsidRPr="00945309" w:rsidRDefault="004A38DE" w:rsidP="0008473C"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2693" w:type="dxa"/>
            <w:vAlign w:val="center"/>
          </w:tcPr>
          <w:p w:rsidR="004A38DE" w:rsidRPr="005F290C" w:rsidRDefault="004A38DE" w:rsidP="004A38DE">
            <w:r w:rsidRPr="005F290C">
              <w:t xml:space="preserve">Отношение </w:t>
            </w:r>
            <w:r>
              <w:t>количества используемых осветительных устройств</w:t>
            </w:r>
            <w:r w:rsidRPr="005F290C">
              <w:t xml:space="preserve"> к </w:t>
            </w:r>
            <w:r>
              <w:t>количеству осветительных устройств с использованием светодиодов * 100%</w:t>
            </w:r>
          </w:p>
        </w:tc>
        <w:tc>
          <w:tcPr>
            <w:tcW w:w="822" w:type="dxa"/>
            <w:vAlign w:val="center"/>
          </w:tcPr>
          <w:p w:rsidR="004A38DE" w:rsidRDefault="004A38DE" w:rsidP="00084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4A38DE" w:rsidRPr="005F290C" w:rsidRDefault="004A38DE" w:rsidP="0008473C">
            <w:pPr>
              <w:jc w:val="center"/>
            </w:pPr>
          </w:p>
        </w:tc>
        <w:tc>
          <w:tcPr>
            <w:tcW w:w="851" w:type="dxa"/>
            <w:vAlign w:val="center"/>
          </w:tcPr>
          <w:p w:rsidR="004A38DE" w:rsidRPr="005F290C" w:rsidRDefault="004A38DE" w:rsidP="0008473C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4A38DE" w:rsidRPr="005F290C" w:rsidRDefault="004A38DE" w:rsidP="0008473C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4A38DE" w:rsidRPr="007416E1" w:rsidRDefault="004A38DE" w:rsidP="0008473C">
            <w:pPr>
              <w:jc w:val="center"/>
            </w:pPr>
            <w:r>
              <w:t>50</w:t>
            </w:r>
          </w:p>
        </w:tc>
        <w:tc>
          <w:tcPr>
            <w:tcW w:w="851" w:type="dxa"/>
            <w:vAlign w:val="center"/>
          </w:tcPr>
          <w:p w:rsidR="004A38DE" w:rsidRPr="005F290C" w:rsidRDefault="004A38DE" w:rsidP="0008473C">
            <w:pPr>
              <w:jc w:val="center"/>
            </w:pPr>
            <w:r>
              <w:t>75</w:t>
            </w:r>
          </w:p>
        </w:tc>
        <w:tc>
          <w:tcPr>
            <w:tcW w:w="850" w:type="dxa"/>
            <w:vAlign w:val="center"/>
          </w:tcPr>
          <w:p w:rsidR="004A38DE" w:rsidRPr="007416E1" w:rsidRDefault="004A38DE" w:rsidP="0008473C">
            <w:pPr>
              <w:jc w:val="center"/>
            </w:pPr>
            <w:r>
              <w:t>75</w:t>
            </w:r>
          </w:p>
        </w:tc>
      </w:tr>
    </w:tbl>
    <w:p w:rsidR="008236CB" w:rsidRDefault="008236CB" w:rsidP="00FE7630">
      <w:pPr>
        <w:ind w:left="5672" w:firstLine="709"/>
        <w:rPr>
          <w:sz w:val="28"/>
          <w:szCs w:val="28"/>
        </w:rPr>
      </w:pPr>
    </w:p>
    <w:p w:rsidR="004A38DE" w:rsidRDefault="004A38DE" w:rsidP="00FE7630">
      <w:pPr>
        <w:ind w:left="5672" w:firstLine="709"/>
        <w:rPr>
          <w:sz w:val="28"/>
          <w:szCs w:val="28"/>
        </w:rPr>
      </w:pPr>
    </w:p>
    <w:p w:rsidR="004A38DE" w:rsidRDefault="004A38DE" w:rsidP="00FE7630">
      <w:pPr>
        <w:ind w:left="5672" w:firstLine="709"/>
        <w:rPr>
          <w:sz w:val="28"/>
          <w:szCs w:val="28"/>
        </w:rPr>
      </w:pPr>
    </w:p>
    <w:p w:rsidR="004A38DE" w:rsidRDefault="004A38DE" w:rsidP="004A38DE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E0E49">
        <w:rPr>
          <w:sz w:val="28"/>
          <w:szCs w:val="28"/>
        </w:rPr>
        <w:t>Начальник управления делами                                                                                                        В.И.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Вылегжанина</w:t>
      </w:r>
      <w:proofErr w:type="spellEnd"/>
    </w:p>
    <w:p w:rsidR="004A38DE" w:rsidRDefault="004A38DE" w:rsidP="00FE7630">
      <w:pPr>
        <w:ind w:left="5672" w:firstLine="709"/>
        <w:rPr>
          <w:sz w:val="28"/>
          <w:szCs w:val="28"/>
        </w:rPr>
      </w:pPr>
    </w:p>
    <w:sectPr w:rsidR="004A38DE" w:rsidSect="008236CB">
      <w:pgSz w:w="16838" w:h="11906" w:orient="landscape"/>
      <w:pgMar w:top="1418" w:right="851" w:bottom="70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F7" w:rsidRDefault="002319F7" w:rsidP="008E3A90">
      <w:r>
        <w:separator/>
      </w:r>
    </w:p>
  </w:endnote>
  <w:endnote w:type="continuationSeparator" w:id="0">
    <w:p w:rsidR="002319F7" w:rsidRDefault="002319F7" w:rsidP="008E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F7" w:rsidRDefault="002319F7" w:rsidP="008E3A90">
      <w:r>
        <w:separator/>
      </w:r>
    </w:p>
  </w:footnote>
  <w:footnote w:type="continuationSeparator" w:id="0">
    <w:p w:rsidR="002319F7" w:rsidRDefault="002319F7" w:rsidP="008E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BD1"/>
    <w:multiLevelType w:val="hybridMultilevel"/>
    <w:tmpl w:val="727EBB12"/>
    <w:lvl w:ilvl="0" w:tplc="F7227B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596F"/>
    <w:multiLevelType w:val="hybridMultilevel"/>
    <w:tmpl w:val="69BA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4C9C"/>
    <w:multiLevelType w:val="multilevel"/>
    <w:tmpl w:val="26945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63E7962"/>
    <w:multiLevelType w:val="hybridMultilevel"/>
    <w:tmpl w:val="89B44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FB3F6F"/>
    <w:multiLevelType w:val="multilevel"/>
    <w:tmpl w:val="26945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EB91C64"/>
    <w:multiLevelType w:val="multilevel"/>
    <w:tmpl w:val="26945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D6477B5"/>
    <w:multiLevelType w:val="hybridMultilevel"/>
    <w:tmpl w:val="50E603DC"/>
    <w:lvl w:ilvl="0" w:tplc="44B4FF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557679"/>
    <w:multiLevelType w:val="multilevel"/>
    <w:tmpl w:val="AF700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4AA30BB9"/>
    <w:multiLevelType w:val="hybridMultilevel"/>
    <w:tmpl w:val="37BC772C"/>
    <w:lvl w:ilvl="0" w:tplc="397CB07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156770"/>
    <w:multiLevelType w:val="multilevel"/>
    <w:tmpl w:val="5A689EC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10A0BEC"/>
    <w:multiLevelType w:val="hybridMultilevel"/>
    <w:tmpl w:val="7A5C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91393"/>
    <w:multiLevelType w:val="multilevel"/>
    <w:tmpl w:val="26945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5CE6331"/>
    <w:multiLevelType w:val="hybridMultilevel"/>
    <w:tmpl w:val="3FAE4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9A25B1"/>
    <w:multiLevelType w:val="multilevel"/>
    <w:tmpl w:val="782CB4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D9A0B96"/>
    <w:multiLevelType w:val="hybridMultilevel"/>
    <w:tmpl w:val="A73888F6"/>
    <w:lvl w:ilvl="0" w:tplc="FD94DB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4471E2"/>
    <w:multiLevelType w:val="multilevel"/>
    <w:tmpl w:val="908E3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6">
    <w:nsid w:val="76445AE3"/>
    <w:multiLevelType w:val="multilevel"/>
    <w:tmpl w:val="26945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DDD5A97"/>
    <w:multiLevelType w:val="multilevel"/>
    <w:tmpl w:val="3FB8E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4"/>
  </w:num>
  <w:num w:numId="5">
    <w:abstractNumId w:val="11"/>
  </w:num>
  <w:num w:numId="6">
    <w:abstractNumId w:val="13"/>
  </w:num>
  <w:num w:numId="7">
    <w:abstractNumId w:val="15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  <w:num w:numId="15">
    <w:abstractNumId w:val="0"/>
  </w:num>
  <w:num w:numId="16">
    <w:abstractNumId w:val="3"/>
  </w:num>
  <w:num w:numId="17">
    <w:abstractNumId w:val="16"/>
  </w:num>
  <w:num w:numId="18">
    <w:abstractNumId w:val="2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7A"/>
    <w:rsid w:val="00064097"/>
    <w:rsid w:val="00066261"/>
    <w:rsid w:val="00082D7C"/>
    <w:rsid w:val="0008473C"/>
    <w:rsid w:val="00091109"/>
    <w:rsid w:val="00092D8B"/>
    <w:rsid w:val="000A15B3"/>
    <w:rsid w:val="000D44B9"/>
    <w:rsid w:val="0010472F"/>
    <w:rsid w:val="001115F2"/>
    <w:rsid w:val="001158A5"/>
    <w:rsid w:val="001173FD"/>
    <w:rsid w:val="00134E9D"/>
    <w:rsid w:val="0013744F"/>
    <w:rsid w:val="0016579D"/>
    <w:rsid w:val="00167FD2"/>
    <w:rsid w:val="00175C74"/>
    <w:rsid w:val="001765F5"/>
    <w:rsid w:val="00183DBC"/>
    <w:rsid w:val="001854D2"/>
    <w:rsid w:val="001A6D4F"/>
    <w:rsid w:val="001A7170"/>
    <w:rsid w:val="001C1340"/>
    <w:rsid w:val="001D0F00"/>
    <w:rsid w:val="001D220D"/>
    <w:rsid w:val="001E0E46"/>
    <w:rsid w:val="00207886"/>
    <w:rsid w:val="00230633"/>
    <w:rsid w:val="002319F7"/>
    <w:rsid w:val="002402C5"/>
    <w:rsid w:val="0025409A"/>
    <w:rsid w:val="00254BCF"/>
    <w:rsid w:val="002731C8"/>
    <w:rsid w:val="00274AE7"/>
    <w:rsid w:val="002A43BA"/>
    <w:rsid w:val="002B48CB"/>
    <w:rsid w:val="002B6845"/>
    <w:rsid w:val="002D5BE9"/>
    <w:rsid w:val="002D7A77"/>
    <w:rsid w:val="002E001E"/>
    <w:rsid w:val="002E0791"/>
    <w:rsid w:val="002E389C"/>
    <w:rsid w:val="002F7EF3"/>
    <w:rsid w:val="00302A20"/>
    <w:rsid w:val="00305F78"/>
    <w:rsid w:val="003172D8"/>
    <w:rsid w:val="00336F17"/>
    <w:rsid w:val="00354D36"/>
    <w:rsid w:val="00386BC9"/>
    <w:rsid w:val="003900D1"/>
    <w:rsid w:val="003C031F"/>
    <w:rsid w:val="003C6E09"/>
    <w:rsid w:val="003D03EB"/>
    <w:rsid w:val="00406868"/>
    <w:rsid w:val="004104B8"/>
    <w:rsid w:val="004227E9"/>
    <w:rsid w:val="00422C4D"/>
    <w:rsid w:val="00424331"/>
    <w:rsid w:val="00442B10"/>
    <w:rsid w:val="00447829"/>
    <w:rsid w:val="004519E1"/>
    <w:rsid w:val="004945C7"/>
    <w:rsid w:val="004A14B4"/>
    <w:rsid w:val="004A38DE"/>
    <w:rsid w:val="004C0973"/>
    <w:rsid w:val="004C59B7"/>
    <w:rsid w:val="004C67F6"/>
    <w:rsid w:val="004D5BDD"/>
    <w:rsid w:val="004F3B2B"/>
    <w:rsid w:val="00516936"/>
    <w:rsid w:val="005352F9"/>
    <w:rsid w:val="00561BFD"/>
    <w:rsid w:val="005866DC"/>
    <w:rsid w:val="00595CE9"/>
    <w:rsid w:val="00596C6D"/>
    <w:rsid w:val="005C396E"/>
    <w:rsid w:val="005C5C13"/>
    <w:rsid w:val="005E64DA"/>
    <w:rsid w:val="00646BB8"/>
    <w:rsid w:val="00655AE2"/>
    <w:rsid w:val="00655DA3"/>
    <w:rsid w:val="00677E42"/>
    <w:rsid w:val="00681BAD"/>
    <w:rsid w:val="006C2710"/>
    <w:rsid w:val="006C4A70"/>
    <w:rsid w:val="006F008D"/>
    <w:rsid w:val="00736C1B"/>
    <w:rsid w:val="00755222"/>
    <w:rsid w:val="007567DC"/>
    <w:rsid w:val="00762A7A"/>
    <w:rsid w:val="007651BE"/>
    <w:rsid w:val="00765320"/>
    <w:rsid w:val="007752AF"/>
    <w:rsid w:val="0079041B"/>
    <w:rsid w:val="007A0E02"/>
    <w:rsid w:val="007A36A2"/>
    <w:rsid w:val="007A4AAA"/>
    <w:rsid w:val="007B2A2C"/>
    <w:rsid w:val="007C0FA8"/>
    <w:rsid w:val="007D4852"/>
    <w:rsid w:val="007D7D0A"/>
    <w:rsid w:val="007F1E3D"/>
    <w:rsid w:val="007F311F"/>
    <w:rsid w:val="007F40C4"/>
    <w:rsid w:val="0080633A"/>
    <w:rsid w:val="008236CB"/>
    <w:rsid w:val="00825BFC"/>
    <w:rsid w:val="00831571"/>
    <w:rsid w:val="00831B06"/>
    <w:rsid w:val="0084704E"/>
    <w:rsid w:val="00854B86"/>
    <w:rsid w:val="00864796"/>
    <w:rsid w:val="008761F3"/>
    <w:rsid w:val="008773E8"/>
    <w:rsid w:val="008900C4"/>
    <w:rsid w:val="008A3686"/>
    <w:rsid w:val="008E3A90"/>
    <w:rsid w:val="009000FC"/>
    <w:rsid w:val="009114A5"/>
    <w:rsid w:val="00923B00"/>
    <w:rsid w:val="00927C65"/>
    <w:rsid w:val="009450C0"/>
    <w:rsid w:val="0099189E"/>
    <w:rsid w:val="009B4157"/>
    <w:rsid w:val="009C6B68"/>
    <w:rsid w:val="009C6E9B"/>
    <w:rsid w:val="009D0862"/>
    <w:rsid w:val="009D3FDC"/>
    <w:rsid w:val="009F1A3F"/>
    <w:rsid w:val="00A02055"/>
    <w:rsid w:val="00A10BB4"/>
    <w:rsid w:val="00A12467"/>
    <w:rsid w:val="00A16966"/>
    <w:rsid w:val="00AD27BD"/>
    <w:rsid w:val="00AE4027"/>
    <w:rsid w:val="00AE553D"/>
    <w:rsid w:val="00AE6425"/>
    <w:rsid w:val="00B111BD"/>
    <w:rsid w:val="00B2135D"/>
    <w:rsid w:val="00B234A7"/>
    <w:rsid w:val="00B45EE6"/>
    <w:rsid w:val="00B56D45"/>
    <w:rsid w:val="00B67557"/>
    <w:rsid w:val="00B77FA5"/>
    <w:rsid w:val="00B85E36"/>
    <w:rsid w:val="00BC2F3A"/>
    <w:rsid w:val="00BF6742"/>
    <w:rsid w:val="00C05AD6"/>
    <w:rsid w:val="00C06599"/>
    <w:rsid w:val="00C13AE1"/>
    <w:rsid w:val="00C15EA1"/>
    <w:rsid w:val="00C50928"/>
    <w:rsid w:val="00C66F74"/>
    <w:rsid w:val="00C75DE7"/>
    <w:rsid w:val="00C95015"/>
    <w:rsid w:val="00CC30D7"/>
    <w:rsid w:val="00CD54AF"/>
    <w:rsid w:val="00D002AC"/>
    <w:rsid w:val="00D04401"/>
    <w:rsid w:val="00D074B2"/>
    <w:rsid w:val="00D2670C"/>
    <w:rsid w:val="00D301F3"/>
    <w:rsid w:val="00D31ABC"/>
    <w:rsid w:val="00D37251"/>
    <w:rsid w:val="00D5378A"/>
    <w:rsid w:val="00D5491F"/>
    <w:rsid w:val="00D75884"/>
    <w:rsid w:val="00DA7300"/>
    <w:rsid w:val="00DB793B"/>
    <w:rsid w:val="00DC09B8"/>
    <w:rsid w:val="00DD30CE"/>
    <w:rsid w:val="00DD6A11"/>
    <w:rsid w:val="00DE25FE"/>
    <w:rsid w:val="00DF3FDE"/>
    <w:rsid w:val="00E07DF9"/>
    <w:rsid w:val="00E204BC"/>
    <w:rsid w:val="00E42147"/>
    <w:rsid w:val="00E55348"/>
    <w:rsid w:val="00E72052"/>
    <w:rsid w:val="00E73BA9"/>
    <w:rsid w:val="00E901A9"/>
    <w:rsid w:val="00EA1E40"/>
    <w:rsid w:val="00EB087F"/>
    <w:rsid w:val="00EC078D"/>
    <w:rsid w:val="00EC37B5"/>
    <w:rsid w:val="00ED2C07"/>
    <w:rsid w:val="00EF09A9"/>
    <w:rsid w:val="00EF0EC4"/>
    <w:rsid w:val="00EF1244"/>
    <w:rsid w:val="00EF4F04"/>
    <w:rsid w:val="00EF62D5"/>
    <w:rsid w:val="00F34EC1"/>
    <w:rsid w:val="00F35F6E"/>
    <w:rsid w:val="00F669BD"/>
    <w:rsid w:val="00F82805"/>
    <w:rsid w:val="00F8499F"/>
    <w:rsid w:val="00F91233"/>
    <w:rsid w:val="00F94F9F"/>
    <w:rsid w:val="00FB28FF"/>
    <w:rsid w:val="00FD184A"/>
    <w:rsid w:val="00FD2421"/>
    <w:rsid w:val="00FE10FF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763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2A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2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62A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2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63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Normal (Web)"/>
    <w:basedOn w:val="a"/>
    <w:rsid w:val="00FE763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E763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FE7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E7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E3A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3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4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E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5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94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763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2A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2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62A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2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63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Normal (Web)"/>
    <w:basedOn w:val="a"/>
    <w:rsid w:val="00FE763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E763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FE7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E7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E3A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3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4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E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5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94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Y:\&#1050;&#1088;&#1072;&#1089;&#1080;&#1083;&#1100;&#1085;&#1080;&#1082;&#1086;&#1074;&#1072;&#1052;&#1040;\&#1080;&#1079;&#1084;&#1077;&#1085;&#1077;&#1085;&#1080;&#1103;%20&#1074;%20&#1084;&#1091;&#1085;&#1087;&#1088;&#1086;&#1075;&#1088;&#1072;&#1084;&#1084;&#1091;%20&#1046;&#1050;&#1061;%20&#1080;&#1089;&#1087;&#1088;&#1072;&#1074;&#1083;&#1077;&#1085;&#1085;&#1099;&#1081;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074F-889C-4C9C-A73E-76482192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Rkk13</dc:creator>
  <cp:keywords/>
  <dc:description/>
  <cp:lastModifiedBy>Protokol</cp:lastModifiedBy>
  <cp:revision>4</cp:revision>
  <cp:lastPrinted>2017-11-10T05:30:00Z</cp:lastPrinted>
  <dcterms:created xsi:type="dcterms:W3CDTF">2017-11-10T05:18:00Z</dcterms:created>
  <dcterms:modified xsi:type="dcterms:W3CDTF">2017-11-13T03:25:00Z</dcterms:modified>
</cp:coreProperties>
</file>