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B7886" w:rsidRDefault="00D94B70">
      <w:pPr>
        <w:pStyle w:val="ConsPlusTitlePage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noProof/>
        </w:rPr>
        <w:drawing>
          <wp:inline distT="0" distB="0" distL="0" distR="0">
            <wp:extent cx="640080" cy="81089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0080" cy="8108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B7886" w:rsidRDefault="007B7886">
      <w:pPr>
        <w:pStyle w:val="ConsPlusNormal"/>
        <w:jc w:val="both"/>
        <w:outlineLvl w:val="0"/>
        <w:rPr>
          <w:rFonts w:ascii="Times New Roman" w:hAnsi="Times New Roman" w:cs="Times New Roman"/>
          <w:sz w:val="24"/>
          <w:szCs w:val="24"/>
        </w:rPr>
      </w:pPr>
    </w:p>
    <w:p w:rsidR="007B7886" w:rsidRDefault="00D94B70">
      <w:pPr>
        <w:pStyle w:val="ConsPlusTitle"/>
        <w:jc w:val="center"/>
        <w:outlineLvl w:val="0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АДМИНИСТРАЦИЯ ГОРОДА КЕМЕРОВО</w:t>
      </w:r>
    </w:p>
    <w:p w:rsidR="007B7886" w:rsidRDefault="007B7886">
      <w:pPr>
        <w:pStyle w:val="ConsPlusTitle"/>
        <w:jc w:val="center"/>
        <w:rPr>
          <w:rFonts w:ascii="Times New Roman" w:hAnsi="Times New Roman" w:cs="Times New Roman"/>
          <w:sz w:val="32"/>
          <w:szCs w:val="32"/>
        </w:rPr>
      </w:pPr>
    </w:p>
    <w:p w:rsidR="007B7886" w:rsidRDefault="00D94B70">
      <w:pPr>
        <w:pStyle w:val="ConsPlusTitle"/>
        <w:jc w:val="center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 xml:space="preserve">ПОСТАНОВЛЕНИЕ </w:t>
      </w:r>
    </w:p>
    <w:p w:rsidR="007B7886" w:rsidRDefault="007B7886">
      <w:pPr>
        <w:pStyle w:val="ConsPlusTitle"/>
        <w:rPr>
          <w:rFonts w:ascii="Times New Roman" w:hAnsi="Times New Roman" w:cs="Times New Roman"/>
          <w:sz w:val="32"/>
          <w:szCs w:val="32"/>
        </w:rPr>
      </w:pPr>
    </w:p>
    <w:p w:rsidR="007B7886" w:rsidRDefault="00D94B70">
      <w:pPr>
        <w:pStyle w:val="ConsPlusTitle"/>
        <w:jc w:val="center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 xml:space="preserve">от </w:t>
      </w:r>
      <w:r w:rsidR="00735D80">
        <w:rPr>
          <w:rFonts w:ascii="Times New Roman" w:hAnsi="Times New Roman" w:cs="Times New Roman"/>
          <w:b w:val="0"/>
          <w:sz w:val="28"/>
          <w:szCs w:val="28"/>
        </w:rPr>
        <w:t>30.09.2025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 № </w:t>
      </w:r>
      <w:r w:rsidR="00735D80">
        <w:rPr>
          <w:rFonts w:ascii="Times New Roman" w:hAnsi="Times New Roman" w:cs="Times New Roman"/>
          <w:b w:val="0"/>
          <w:sz w:val="28"/>
          <w:szCs w:val="28"/>
        </w:rPr>
        <w:t>3282</w:t>
      </w:r>
    </w:p>
    <w:p w:rsidR="007B7886" w:rsidRDefault="007B7886">
      <w:pPr>
        <w:pStyle w:val="ConsPlusTitle"/>
        <w:jc w:val="center"/>
        <w:rPr>
          <w:rFonts w:ascii="Times New Roman" w:hAnsi="Times New Roman" w:cs="Times New Roman"/>
          <w:b w:val="0"/>
          <w:sz w:val="28"/>
          <w:szCs w:val="28"/>
        </w:rPr>
      </w:pPr>
    </w:p>
    <w:p w:rsidR="007B7886" w:rsidRDefault="007B7886">
      <w:pPr>
        <w:pStyle w:val="ConsPlusTitle"/>
        <w:jc w:val="center"/>
        <w:rPr>
          <w:rFonts w:ascii="Times New Roman" w:hAnsi="Times New Roman" w:cs="Times New Roman"/>
          <w:b w:val="0"/>
          <w:sz w:val="28"/>
          <w:szCs w:val="28"/>
        </w:rPr>
      </w:pPr>
    </w:p>
    <w:p w:rsidR="007B7886" w:rsidRDefault="00D94B70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 внесении изменений в постановление администрации города Кемерово</w:t>
      </w:r>
    </w:p>
    <w:p w:rsidR="007B7886" w:rsidRDefault="00D94B70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от 14.08.2017 № 2188 «Об утверждении Порядка формирования</w:t>
      </w:r>
    </w:p>
    <w:p w:rsidR="007B7886" w:rsidRDefault="00D94B70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bookmarkStart w:id="0" w:name="_Hlk59619089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муниципального задания и финансового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обеспечения выполнения муниципального задания муниципальных учреждений города Кемерово»</w:t>
      </w:r>
      <w:bookmarkEnd w:id="0"/>
    </w:p>
    <w:p w:rsidR="007B7886" w:rsidRDefault="007B7886">
      <w:pPr>
        <w:pStyle w:val="ConsPlusNormal"/>
        <w:rPr>
          <w:rFonts w:ascii="Times New Roman" w:hAnsi="Times New Roman" w:cs="Times New Roman"/>
          <w:sz w:val="28"/>
          <w:szCs w:val="28"/>
        </w:rPr>
      </w:pPr>
    </w:p>
    <w:p w:rsidR="007B7886" w:rsidRDefault="007B7886">
      <w:pPr>
        <w:pStyle w:val="ConsPlusNormal"/>
        <w:rPr>
          <w:rFonts w:ascii="Times New Roman" w:hAnsi="Times New Roman" w:cs="Times New Roman"/>
          <w:sz w:val="28"/>
          <w:szCs w:val="28"/>
        </w:rPr>
      </w:pPr>
    </w:p>
    <w:p w:rsidR="007B7886" w:rsidRDefault="00D94B7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соответствии со </w:t>
      </w:r>
      <w:hyperlink r:id="rId8">
        <w:r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статьей 45</w:t>
        </w:r>
      </w:hyperlink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Устава города Кемерово</w:t>
      </w:r>
    </w:p>
    <w:p w:rsidR="007B7886" w:rsidRDefault="00D94B7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1. Внести следующие изменения в постановление администрации города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Кемерово  от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14.08.2017 № 2188 «Об утверждении Порядка формирования муниципального задания и финансового обеспечения выполнения мун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иципального задания муниципальных учреждений города Кемерово» (далее - постановление):</w:t>
      </w:r>
    </w:p>
    <w:p w:rsidR="007B7886" w:rsidRDefault="00D94B70">
      <w:pPr>
        <w:spacing w:after="0" w:line="240" w:lineRule="auto"/>
        <w:ind w:firstLine="709"/>
        <w:jc w:val="both"/>
        <w:rPr>
          <w:color w:val="000000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1.1. Пункты 3, 4 постановления исключить.</w:t>
      </w:r>
    </w:p>
    <w:p w:rsidR="007B7886" w:rsidRDefault="00D94B70">
      <w:pPr>
        <w:spacing w:after="0" w:line="240" w:lineRule="auto"/>
        <w:ind w:firstLine="709"/>
        <w:jc w:val="both"/>
        <w:rPr>
          <w:color w:val="000000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1.2. Пункт 8 постановления изложить в следующей редакции:</w:t>
      </w:r>
    </w:p>
    <w:p w:rsidR="007B7886" w:rsidRDefault="00D94B70">
      <w:pPr>
        <w:spacing w:after="0" w:line="240" w:lineRule="auto"/>
        <w:ind w:firstLine="709"/>
        <w:jc w:val="both"/>
        <w:rPr>
          <w:color w:val="000000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«8. Контроль за исполнением настоящего постановления возложить на пер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вого заместителя Главы города Мельника В.П.,  заместителя Главы города, руководителя аппарата Назарову А.И., заместителя Главы города, начальника управления экономического развития Конюхову А.С., заместителя Главы города по социальным вопросам Коваленко О.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В., заместителя Главы города, начальника управления дорожного хозяйства и благоустройства            Березовского Д.В., заместителя Главы города, начальника управления жилищно-коммунального хозяйства Лысенко С.В., председателя комитета по управлению муници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пальным имуществом города Кемерово Романову Е.С.».</w:t>
      </w:r>
    </w:p>
    <w:p w:rsidR="007B7886" w:rsidRDefault="00D94B70">
      <w:pPr>
        <w:spacing w:after="0" w:line="240" w:lineRule="auto"/>
        <w:ind w:firstLine="709"/>
        <w:jc w:val="both"/>
        <w:rPr>
          <w:color w:val="000000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1.3. Абзац четвертый пункта 2.3 приложения к постановлению дополнить словами «, главным распорядителем средств бюджета города».</w:t>
      </w:r>
    </w:p>
    <w:p w:rsidR="007B7886" w:rsidRDefault="00D94B7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1.4. Абзац первый пункта 2.4 приложения к постановлению изложить в следующей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редакции:</w:t>
      </w:r>
    </w:p>
    <w:p w:rsidR="007B7886" w:rsidRDefault="00D94B70">
      <w:pPr>
        <w:spacing w:after="0" w:line="240" w:lineRule="auto"/>
        <w:ind w:firstLine="709"/>
        <w:jc w:val="both"/>
        <w:rPr>
          <w:rFonts w:ascii="Liberation Serif" w:eastAsia="Times New Roman" w:hAnsi="Liberation Serif" w:cs="Times New Roman"/>
          <w:sz w:val="28"/>
          <w:szCs w:val="28"/>
          <w:lang w:eastAsia="ru-RU"/>
        </w:rPr>
      </w:pPr>
      <w:r>
        <w:rPr>
          <w:rFonts w:ascii="Liberation Serif" w:eastAsia="Times New Roman" w:hAnsi="Liberation Serif" w:cs="Times New Roman"/>
          <w:sz w:val="28"/>
          <w:szCs w:val="28"/>
          <w:lang w:eastAsia="ru-RU"/>
        </w:rPr>
        <w:t xml:space="preserve">«Муниципальное задание формируется в процессе формирования бюджета города Кемерово на очередной финансовый год и плановый период и утверждается не позднее 15 рабочих дней со дня отражения на лицевом </w:t>
      </w:r>
      <w:proofErr w:type="gramStart"/>
      <w:r>
        <w:rPr>
          <w:rFonts w:ascii="Liberation Serif" w:eastAsia="Times New Roman" w:hAnsi="Liberation Serif" w:cs="Times New Roman"/>
          <w:sz w:val="28"/>
          <w:szCs w:val="28"/>
          <w:lang w:eastAsia="ru-RU"/>
        </w:rPr>
        <w:t>счете  главного</w:t>
      </w:r>
      <w:proofErr w:type="gramEnd"/>
      <w:r>
        <w:rPr>
          <w:rFonts w:ascii="Liberation Serif" w:eastAsia="Times New Roman" w:hAnsi="Liberation Serif" w:cs="Times New Roman"/>
          <w:sz w:val="28"/>
          <w:szCs w:val="28"/>
          <w:lang w:eastAsia="ru-RU"/>
        </w:rPr>
        <w:t xml:space="preserve">  распорядителя бюджетных средств, открыто</w:t>
      </w:r>
      <w:r>
        <w:rPr>
          <w:rFonts w:ascii="Liberation Serif" w:eastAsia="Times New Roman" w:hAnsi="Liberation Serif" w:cs="Times New Roman"/>
          <w:sz w:val="28"/>
          <w:szCs w:val="28"/>
          <w:lang w:eastAsia="ru-RU"/>
        </w:rPr>
        <w:t xml:space="preserve">м соответствующему </w:t>
      </w: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 xml:space="preserve">отраслевому подразделению, </w:t>
      </w:r>
      <w:r>
        <w:rPr>
          <w:rFonts w:ascii="Liberation Serif" w:eastAsia="Times New Roman" w:hAnsi="Liberation Serif" w:cs="Times New Roman"/>
          <w:sz w:val="28"/>
          <w:szCs w:val="28"/>
          <w:lang w:eastAsia="ru-RU"/>
        </w:rPr>
        <w:t xml:space="preserve">главному распорядителю средств бюджета города, </w:t>
      </w:r>
      <w:r>
        <w:rPr>
          <w:rFonts w:ascii="Liberation Serif" w:eastAsia="Times New Roman" w:hAnsi="Liberation Serif" w:cs="Times New Roman"/>
          <w:sz w:val="28"/>
          <w:szCs w:val="28"/>
          <w:lang w:eastAsia="ru-RU"/>
        </w:rPr>
        <w:lastRenderedPageBreak/>
        <w:t>лимитов бюджетных обязательств на финансовое обеспечение выполнения муниципального задания в отношении:».</w:t>
      </w:r>
      <w:bookmarkStart w:id="1" w:name="_GoBack"/>
      <w:bookmarkEnd w:id="1"/>
    </w:p>
    <w:p w:rsidR="007B7886" w:rsidRDefault="00D94B70">
      <w:pPr>
        <w:pStyle w:val="af1"/>
        <w:spacing w:after="0" w:line="240" w:lineRule="auto"/>
        <w:ind w:left="0" w:firstLine="737"/>
        <w:jc w:val="both"/>
        <w:rPr>
          <w:rFonts w:ascii="Times New Roman" w:eastAsia="Times New Roman" w:hAnsi="Times New Roman" w:cs="Times New Roman"/>
          <w:color w:val="00B05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1.5. В абзаце четвертом пункта 2.4 приложения к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постановлению слова «с момента» заменить словами «с даты».</w:t>
      </w:r>
    </w:p>
    <w:p w:rsidR="007B7886" w:rsidRDefault="00D94B70">
      <w:pPr>
        <w:spacing w:after="0" w:line="240" w:lineRule="auto"/>
        <w:ind w:firstLine="709"/>
        <w:jc w:val="both"/>
        <w:rPr>
          <w:rFonts w:ascii="Liberation Serif" w:hAnsi="Liberation Serif"/>
          <w:sz w:val="28"/>
          <w:szCs w:val="28"/>
        </w:rPr>
      </w:pPr>
      <w:r>
        <w:rPr>
          <w:rFonts w:ascii="Liberation Serif" w:hAnsi="Liberation Serif"/>
          <w:sz w:val="28"/>
          <w:szCs w:val="28"/>
        </w:rPr>
        <w:t xml:space="preserve">1.6. </w:t>
      </w:r>
      <w:r>
        <w:rPr>
          <w:rFonts w:ascii="Liberation Serif" w:eastAsia="Times New Roman" w:hAnsi="Liberation Serif" w:cs="Times New Roman"/>
          <w:sz w:val="28"/>
          <w:szCs w:val="28"/>
          <w:lang w:eastAsia="ru-RU"/>
        </w:rPr>
        <w:t>Пункт 2.6 приложения к постановлению дополнить словами:</w:t>
      </w:r>
    </w:p>
    <w:p w:rsidR="007B7886" w:rsidRDefault="00D94B70">
      <w:pPr>
        <w:spacing w:after="0" w:line="240" w:lineRule="auto"/>
        <w:ind w:firstLine="709"/>
        <w:jc w:val="both"/>
        <w:rPr>
          <w:rFonts w:ascii="Liberation Serif" w:eastAsia="Times New Roman" w:hAnsi="Liberation Serif" w:cs="Times New Roman"/>
          <w:sz w:val="28"/>
          <w:szCs w:val="28"/>
          <w:lang w:eastAsia="ru-RU"/>
        </w:rPr>
      </w:pPr>
      <w:r>
        <w:rPr>
          <w:rFonts w:ascii="Liberation Serif" w:eastAsia="Times New Roman" w:hAnsi="Liberation Serif" w:cs="Times New Roman"/>
          <w:sz w:val="28"/>
          <w:szCs w:val="28"/>
          <w:lang w:eastAsia="ru-RU"/>
        </w:rPr>
        <w:t>«</w:t>
      </w: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главным распорядителем средств бюджета города, отраслевым подразделением.</w:t>
      </w:r>
      <w:r>
        <w:rPr>
          <w:rFonts w:ascii="Liberation Serif" w:eastAsia="Times New Roman" w:hAnsi="Liberation Serif" w:cs="Times New Roman"/>
          <w:sz w:val="28"/>
          <w:szCs w:val="28"/>
          <w:lang w:eastAsia="ru-RU"/>
        </w:rPr>
        <w:t>».</w:t>
      </w:r>
    </w:p>
    <w:p w:rsidR="007B7886" w:rsidRDefault="00D94B70">
      <w:pPr>
        <w:spacing w:after="0" w:line="240" w:lineRule="auto"/>
        <w:ind w:firstLine="737"/>
        <w:jc w:val="both"/>
        <w:rPr>
          <w:rFonts w:ascii="Liberation Serif" w:hAnsi="Liberation Serif"/>
          <w:sz w:val="28"/>
          <w:szCs w:val="28"/>
        </w:rPr>
      </w:pPr>
      <w:r>
        <w:rPr>
          <w:rFonts w:ascii="Liberation Serif" w:eastAsia="Times New Roman" w:hAnsi="Liberation Serif" w:cs="Times New Roman"/>
          <w:sz w:val="28"/>
          <w:szCs w:val="28"/>
          <w:lang w:eastAsia="ru-RU"/>
        </w:rPr>
        <w:t>1.7. В абзаце третьем пункта 2.9 приложения к постановлению</w:t>
      </w:r>
      <w:r>
        <w:rPr>
          <w:rFonts w:ascii="Liberation Serif" w:eastAsia="Times New Roman" w:hAnsi="Liberation Serif" w:cs="Times New Roman"/>
          <w:sz w:val="28"/>
          <w:szCs w:val="28"/>
          <w:lang w:eastAsia="ru-RU"/>
        </w:rPr>
        <w:t xml:space="preserve"> слова «структурное подразделение» заменить словами «отраслевое подразделение» в соответствующих падежах.</w:t>
      </w:r>
    </w:p>
    <w:p w:rsidR="007B7886" w:rsidRDefault="00D94B70">
      <w:pPr>
        <w:spacing w:after="0" w:line="240" w:lineRule="auto"/>
        <w:ind w:firstLine="737"/>
        <w:jc w:val="both"/>
        <w:rPr>
          <w:rFonts w:ascii="Liberation Serif" w:hAnsi="Liberation Serif"/>
          <w:sz w:val="28"/>
          <w:szCs w:val="28"/>
        </w:rPr>
      </w:pPr>
      <w:r>
        <w:rPr>
          <w:rFonts w:ascii="Liberation Serif" w:eastAsia="Times New Roman" w:hAnsi="Liberation Serif" w:cs="Times New Roman"/>
          <w:sz w:val="28"/>
          <w:szCs w:val="28"/>
          <w:lang w:eastAsia="ru-RU"/>
        </w:rPr>
        <w:t xml:space="preserve">1.8. Пункт 2.11 приложения к </w:t>
      </w:r>
      <w:proofErr w:type="gramStart"/>
      <w:r>
        <w:rPr>
          <w:rFonts w:ascii="Liberation Serif" w:eastAsia="Times New Roman" w:hAnsi="Liberation Serif" w:cs="Times New Roman"/>
          <w:sz w:val="28"/>
          <w:szCs w:val="28"/>
          <w:lang w:eastAsia="ru-RU"/>
        </w:rPr>
        <w:t>постановлению  изложить</w:t>
      </w:r>
      <w:proofErr w:type="gramEnd"/>
      <w:r>
        <w:rPr>
          <w:rFonts w:ascii="Liberation Serif" w:eastAsia="Times New Roman" w:hAnsi="Liberation Serif" w:cs="Times New Roman"/>
          <w:sz w:val="28"/>
          <w:szCs w:val="28"/>
          <w:lang w:eastAsia="ru-RU"/>
        </w:rPr>
        <w:t xml:space="preserve"> в следующей редакции:</w:t>
      </w:r>
    </w:p>
    <w:p w:rsidR="007B7886" w:rsidRDefault="00D94B70">
      <w:pPr>
        <w:spacing w:after="0" w:line="240" w:lineRule="auto"/>
        <w:ind w:firstLine="737"/>
        <w:jc w:val="both"/>
        <w:rPr>
          <w:rFonts w:ascii="Liberation Serif" w:hAnsi="Liberation Serif"/>
          <w:sz w:val="28"/>
          <w:szCs w:val="28"/>
        </w:rPr>
      </w:pP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 xml:space="preserve">«2.11. Муниципальное </w:t>
      </w:r>
      <w:hyperlink w:anchor="P367" w:tgtFrame=" МУНИЦИПАЛЬНОЕ ЗАДАНИЕ N ____">
        <w:r>
          <w:rPr>
            <w:rFonts w:ascii="Liberation Serif" w:eastAsia="Times New Roman" w:hAnsi="Liberation Serif" w:cs="Times New Roman"/>
            <w:color w:val="000000"/>
            <w:sz w:val="28"/>
            <w:szCs w:val="28"/>
            <w:lang w:eastAsia="ru-RU"/>
          </w:rPr>
          <w:t>задание</w:t>
        </w:r>
      </w:hyperlink>
      <w:r>
        <w:rPr>
          <w:color w:val="000000"/>
        </w:rPr>
        <w:t xml:space="preserve"> </w:t>
      </w: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муниципальному учреждению, распределение показателей объема муниципальных услуг (работ), содержащихся в муниципальном задании, утвержденном муниципальному учреждению, между созданными им в установленном порядке обособленными подразделениями</w:t>
      </w: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 xml:space="preserve"> и </w:t>
      </w:r>
      <w:hyperlink w:anchor="P779" w:tgtFrame=" ОТЧЕТ О ВЫПОЛНЕНИИ">
        <w:r>
          <w:rPr>
            <w:rFonts w:ascii="Liberation Serif" w:eastAsia="Times New Roman" w:hAnsi="Liberation Serif" w:cs="Times New Roman"/>
            <w:color w:val="000000"/>
            <w:sz w:val="28"/>
            <w:szCs w:val="28"/>
            <w:lang w:eastAsia="ru-RU"/>
          </w:rPr>
          <w:t>отчет</w:t>
        </w:r>
      </w:hyperlink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 xml:space="preserve"> о выполнении муниципального задания муниципальным учреждением, формируемый согласно приложению № 2 к настоящему Порядку, размещаются в установленном порядке на официальном сайте в информационно-т</w:t>
      </w: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елекоммуникационной сети «Интернет» по размещению информации о государственных и муниципальных учреждениях (</w:t>
      </w:r>
      <w:hyperlink r:id="rId9">
        <w:r>
          <w:rPr>
            <w:rFonts w:ascii="Liberation Serif" w:eastAsia="Times New Roman" w:hAnsi="Liberation Serif" w:cs="Times New Roman"/>
            <w:color w:val="000000"/>
            <w:sz w:val="28"/>
            <w:szCs w:val="28"/>
            <w:lang w:eastAsia="ru-RU"/>
          </w:rPr>
          <w:t>www.bus.gov.ru</w:t>
        </w:r>
      </w:hyperlink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), а также могут быть размещены  на официальных сай</w:t>
      </w: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тах в информационно-телекоммуникационной сети «Интернет» муниципальных учреждений города Кемерово.».</w:t>
      </w:r>
    </w:p>
    <w:p w:rsidR="007B7886" w:rsidRDefault="00D94B70">
      <w:pPr>
        <w:spacing w:after="0" w:line="240" w:lineRule="auto"/>
        <w:ind w:firstLine="709"/>
        <w:jc w:val="both"/>
        <w:rPr>
          <w:rFonts w:ascii="Liberation Serif" w:hAnsi="Liberation Serif"/>
          <w:sz w:val="28"/>
          <w:szCs w:val="28"/>
        </w:rPr>
      </w:pP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1.9. Пункт 3.1 приложения к постановлению изложить в следующей редакции:</w:t>
      </w:r>
    </w:p>
    <w:p w:rsidR="007B7886" w:rsidRDefault="00D94B70">
      <w:pPr>
        <w:spacing w:after="0" w:line="240" w:lineRule="auto"/>
        <w:ind w:firstLine="709"/>
        <w:jc w:val="both"/>
        <w:rPr>
          <w:rFonts w:ascii="Liberation Serif" w:hAnsi="Liberation Serif"/>
          <w:sz w:val="28"/>
          <w:szCs w:val="28"/>
        </w:rPr>
      </w:pP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«3.1. Объем финансового обеспечения выполнения муниципального задания рассчитывает</w:t>
      </w: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ся на основании нормативных затрат на оказание муниципальных услуг, нормативных затрат, связанных с выполнением работ, с учетом затрат на содержание недвижимого имущества и особо ценного движимого имущества, используемого муниципальным учреждением при выпо</w:t>
      </w: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лнении муниципального задания (далее - имущество учреждения), затрат на уплату налогов, в качестве объекта налогообложения по которым признается имущество учреждения.</w:t>
      </w:r>
    </w:p>
    <w:p w:rsidR="007B7886" w:rsidRDefault="00D94B70">
      <w:pPr>
        <w:pStyle w:val="ConsPlusNormal"/>
        <w:spacing w:before="240"/>
        <w:ind w:firstLine="709"/>
        <w:jc w:val="both"/>
        <w:rPr>
          <w:rFonts w:ascii="Liberation Serif" w:hAnsi="Liberation Serif"/>
          <w:sz w:val="28"/>
          <w:szCs w:val="28"/>
        </w:rPr>
      </w:pPr>
      <w:r>
        <w:rPr>
          <w:rFonts w:ascii="Liberation Serif" w:hAnsi="Liberation Serif"/>
          <w:sz w:val="28"/>
          <w:szCs w:val="28"/>
        </w:rPr>
        <w:t>Объем финансового обеспечения выполнения муниципального задания (R) определяется по форму</w:t>
      </w:r>
      <w:r>
        <w:rPr>
          <w:rFonts w:ascii="Liberation Serif" w:hAnsi="Liberation Serif"/>
          <w:sz w:val="28"/>
          <w:szCs w:val="28"/>
        </w:rPr>
        <w:t>ле:</w:t>
      </w:r>
    </w:p>
    <w:p w:rsidR="007B7886" w:rsidRDefault="007B7886">
      <w:pPr>
        <w:pStyle w:val="ConsPlusNormal"/>
        <w:jc w:val="both"/>
        <w:rPr>
          <w:rFonts w:ascii="Liberation Serif" w:hAnsi="Liberation Serif"/>
          <w:sz w:val="28"/>
          <w:szCs w:val="28"/>
        </w:rPr>
      </w:pPr>
    </w:p>
    <w:p w:rsidR="007B7886" w:rsidRDefault="00D94B70">
      <w:pPr>
        <w:pStyle w:val="ConsPlusNormal"/>
        <w:ind w:left="426"/>
        <w:jc w:val="center"/>
        <w:rPr>
          <w:rFonts w:ascii="Liberation Serif" w:hAnsi="Liberation Serif"/>
          <w:sz w:val="28"/>
          <w:szCs w:val="28"/>
        </w:rPr>
      </w:pPr>
      <w:r>
        <w:rPr>
          <w:noProof/>
        </w:rPr>
        <w:drawing>
          <wp:inline distT="0" distB="0" distL="0" distR="0">
            <wp:extent cx="5486400" cy="320040"/>
            <wp:effectExtent l="0" t="0" r="0" b="0"/>
            <wp:docPr id="2" name="Изображение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Изображение2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6400" cy="3200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Liberation Serif" w:hAnsi="Liberation Serif"/>
          <w:sz w:val="28"/>
          <w:szCs w:val="28"/>
        </w:rPr>
        <w:t>,</w:t>
      </w:r>
    </w:p>
    <w:p w:rsidR="007B7886" w:rsidRDefault="007B7886">
      <w:pPr>
        <w:pStyle w:val="ConsPlusNormal"/>
        <w:jc w:val="both"/>
        <w:rPr>
          <w:rFonts w:ascii="Liberation Serif" w:hAnsi="Liberation Serif"/>
          <w:sz w:val="28"/>
          <w:szCs w:val="28"/>
        </w:rPr>
      </w:pPr>
    </w:p>
    <w:p w:rsidR="007B7886" w:rsidRDefault="00D94B70">
      <w:pPr>
        <w:pStyle w:val="ConsPlusNormal"/>
        <w:ind w:firstLine="709"/>
        <w:jc w:val="both"/>
        <w:rPr>
          <w:rFonts w:ascii="Liberation Serif" w:hAnsi="Liberation Serif"/>
          <w:sz w:val="28"/>
          <w:szCs w:val="28"/>
        </w:rPr>
      </w:pPr>
      <w:r>
        <w:rPr>
          <w:rFonts w:ascii="Liberation Serif" w:hAnsi="Liberation Serif"/>
          <w:sz w:val="28"/>
          <w:szCs w:val="28"/>
        </w:rPr>
        <w:t>где:</w:t>
      </w:r>
    </w:p>
    <w:p w:rsidR="007B7886" w:rsidRDefault="00D94B70">
      <w:pPr>
        <w:spacing w:after="0" w:line="240" w:lineRule="auto"/>
        <w:ind w:firstLine="709"/>
        <w:jc w:val="both"/>
        <w:rPr>
          <w:rFonts w:ascii="Liberation Serif" w:hAnsi="Liberation Serif"/>
          <w:sz w:val="28"/>
          <w:szCs w:val="28"/>
        </w:rPr>
      </w:pPr>
      <w:proofErr w:type="spellStart"/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Ni</w:t>
      </w:r>
      <w:proofErr w:type="spellEnd"/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 xml:space="preserve"> - нормативные затраты на оказание i-й муниципальной услуги, установленной муниципальным заданием;</w:t>
      </w:r>
    </w:p>
    <w:p w:rsidR="007B7886" w:rsidRDefault="00D94B70">
      <w:pPr>
        <w:spacing w:after="0" w:line="240" w:lineRule="auto"/>
        <w:ind w:firstLine="709"/>
        <w:jc w:val="both"/>
        <w:rPr>
          <w:rFonts w:ascii="Liberation Serif" w:hAnsi="Liberation Serif"/>
          <w:sz w:val="28"/>
          <w:szCs w:val="28"/>
        </w:rPr>
      </w:pPr>
      <w:proofErr w:type="spellStart"/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lastRenderedPageBreak/>
        <w:t>Vi</w:t>
      </w:r>
      <w:proofErr w:type="spellEnd"/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 xml:space="preserve"> - объем i-й муниципальной услуги, установленной муниципальным заданием;</w:t>
      </w:r>
    </w:p>
    <w:p w:rsidR="007B7886" w:rsidRDefault="00D94B70">
      <w:pPr>
        <w:pStyle w:val="ConsPlusNormal"/>
        <w:spacing w:before="240"/>
        <w:ind w:firstLine="709"/>
        <w:jc w:val="both"/>
        <w:rPr>
          <w:rFonts w:ascii="Liberation Serif" w:hAnsi="Liberation Serif"/>
          <w:sz w:val="28"/>
          <w:szCs w:val="28"/>
        </w:rPr>
      </w:pPr>
      <w:proofErr w:type="spellStart"/>
      <w:r>
        <w:rPr>
          <w:rFonts w:ascii="Liberation Serif" w:hAnsi="Liberation Serif"/>
          <w:sz w:val="28"/>
          <w:szCs w:val="28"/>
        </w:rPr>
        <w:t>Nw</w:t>
      </w:r>
      <w:proofErr w:type="spellEnd"/>
      <w:r>
        <w:rPr>
          <w:rFonts w:ascii="Liberation Serif" w:hAnsi="Liberation Serif"/>
          <w:sz w:val="28"/>
          <w:szCs w:val="28"/>
        </w:rPr>
        <w:t xml:space="preserve"> - нормативные затраты на выполнение w-й работы, </w:t>
      </w:r>
      <w:r>
        <w:rPr>
          <w:rFonts w:ascii="Liberation Serif" w:hAnsi="Liberation Serif"/>
          <w:color w:val="000000"/>
          <w:sz w:val="28"/>
          <w:szCs w:val="28"/>
        </w:rPr>
        <w:t xml:space="preserve">установленной </w:t>
      </w:r>
      <w:r>
        <w:rPr>
          <w:rFonts w:ascii="Liberation Serif" w:hAnsi="Liberation Serif"/>
          <w:color w:val="000000"/>
          <w:sz w:val="28"/>
          <w:szCs w:val="28"/>
        </w:rPr>
        <w:t>муниципальным заданием;</w:t>
      </w:r>
    </w:p>
    <w:p w:rsidR="007B7886" w:rsidRDefault="00D94B70">
      <w:pPr>
        <w:pStyle w:val="ConsPlusNormal"/>
        <w:spacing w:before="240"/>
        <w:ind w:firstLine="709"/>
        <w:jc w:val="both"/>
        <w:rPr>
          <w:rFonts w:ascii="Liberation Serif" w:hAnsi="Liberation Serif"/>
          <w:sz w:val="28"/>
          <w:szCs w:val="28"/>
        </w:rPr>
      </w:pPr>
      <w:proofErr w:type="spellStart"/>
      <w:r>
        <w:rPr>
          <w:rFonts w:ascii="Liberation Serif" w:hAnsi="Liberation Serif"/>
          <w:sz w:val="28"/>
          <w:szCs w:val="28"/>
        </w:rPr>
        <w:t>Vw</w:t>
      </w:r>
      <w:proofErr w:type="spellEnd"/>
      <w:r>
        <w:rPr>
          <w:rFonts w:ascii="Liberation Serif" w:hAnsi="Liberation Serif"/>
          <w:sz w:val="28"/>
          <w:szCs w:val="28"/>
        </w:rPr>
        <w:t xml:space="preserve"> - объем w-й работы, установленной муниципальным заданием;</w:t>
      </w:r>
    </w:p>
    <w:p w:rsidR="007B7886" w:rsidRDefault="00D94B70">
      <w:pPr>
        <w:pStyle w:val="ConsPlusNormal"/>
        <w:spacing w:before="240"/>
        <w:ind w:firstLine="709"/>
        <w:jc w:val="both"/>
        <w:rPr>
          <w:rFonts w:ascii="Liberation Serif" w:hAnsi="Liberation Serif"/>
          <w:sz w:val="28"/>
          <w:szCs w:val="28"/>
        </w:rPr>
      </w:pPr>
      <w:proofErr w:type="spellStart"/>
      <w:r>
        <w:rPr>
          <w:rFonts w:ascii="Liberation Serif" w:hAnsi="Liberation Serif"/>
          <w:sz w:val="28"/>
          <w:szCs w:val="28"/>
        </w:rPr>
        <w:t>Pi</w:t>
      </w:r>
      <w:proofErr w:type="spellEnd"/>
      <w:r>
        <w:rPr>
          <w:rFonts w:ascii="Liberation Serif" w:hAnsi="Liberation Serif"/>
          <w:sz w:val="28"/>
          <w:szCs w:val="28"/>
        </w:rPr>
        <w:t xml:space="preserve"> - размер платы (тариф и цена) за оказание i-й муниципальной услуги </w:t>
      </w:r>
      <w:r>
        <w:rPr>
          <w:rFonts w:ascii="Liberation Serif" w:hAnsi="Liberation Serif"/>
          <w:color w:val="000000"/>
          <w:sz w:val="28"/>
          <w:szCs w:val="28"/>
        </w:rPr>
        <w:t>в соответствии с пунктом 3.1.14(1) настоящего Порядка, установленный муниципальным заданием;</w:t>
      </w:r>
    </w:p>
    <w:p w:rsidR="007B7886" w:rsidRDefault="00D94B70">
      <w:pPr>
        <w:pStyle w:val="ConsPlusNormal"/>
        <w:spacing w:before="240"/>
        <w:ind w:firstLine="709"/>
        <w:jc w:val="both"/>
        <w:rPr>
          <w:rFonts w:ascii="Liberation Serif" w:hAnsi="Liberation Serif"/>
          <w:sz w:val="28"/>
          <w:szCs w:val="28"/>
        </w:rPr>
      </w:pPr>
      <w:proofErr w:type="spellStart"/>
      <w:r>
        <w:rPr>
          <w:rFonts w:ascii="Liberation Serif" w:hAnsi="Liberation Serif"/>
          <w:sz w:val="28"/>
          <w:szCs w:val="28"/>
        </w:rPr>
        <w:t>Pw</w:t>
      </w:r>
      <w:proofErr w:type="spellEnd"/>
      <w:r>
        <w:rPr>
          <w:rFonts w:ascii="Liberation Serif" w:hAnsi="Liberation Serif"/>
          <w:sz w:val="28"/>
          <w:szCs w:val="28"/>
        </w:rPr>
        <w:t xml:space="preserve"> - раз</w:t>
      </w:r>
      <w:r>
        <w:rPr>
          <w:rFonts w:ascii="Liberation Serif" w:hAnsi="Liberation Serif"/>
          <w:sz w:val="28"/>
          <w:szCs w:val="28"/>
        </w:rPr>
        <w:t xml:space="preserve">мер платы (тариф и цена) за оказание w-й работы </w:t>
      </w:r>
      <w:r>
        <w:rPr>
          <w:rFonts w:ascii="Liberation Serif" w:hAnsi="Liberation Serif"/>
          <w:color w:val="000000"/>
          <w:sz w:val="28"/>
          <w:szCs w:val="28"/>
        </w:rPr>
        <w:t>в соответствии с пунктом 3.1.14(1) настоящего Порядка, установленный муниципальным заданием;</w:t>
      </w:r>
    </w:p>
    <w:p w:rsidR="007B7886" w:rsidRDefault="00D94B70">
      <w:pPr>
        <w:pStyle w:val="ConsPlusNormal"/>
        <w:spacing w:before="240"/>
        <w:ind w:firstLine="709"/>
        <w:jc w:val="both"/>
        <w:rPr>
          <w:rFonts w:ascii="Liberation Serif" w:hAnsi="Liberation Serif" w:cs="Times New Roman"/>
          <w:color w:val="000000"/>
          <w:sz w:val="28"/>
          <w:szCs w:val="28"/>
        </w:rPr>
      </w:pPr>
      <w:r>
        <w:rPr>
          <w:rFonts w:ascii="Liberation Serif" w:hAnsi="Liberation Serif"/>
          <w:sz w:val="28"/>
          <w:szCs w:val="28"/>
        </w:rPr>
        <w:t>N</w:t>
      </w:r>
      <w:r>
        <w:rPr>
          <w:rFonts w:ascii="Liberation Serif" w:hAnsi="Liberation Serif"/>
          <w:sz w:val="28"/>
          <w:szCs w:val="28"/>
          <w:vertAlign w:val="superscript"/>
        </w:rPr>
        <w:t>УН</w:t>
      </w:r>
      <w:r>
        <w:rPr>
          <w:rFonts w:ascii="Liberation Serif" w:hAnsi="Liberation Serif"/>
          <w:sz w:val="28"/>
          <w:szCs w:val="28"/>
        </w:rPr>
        <w:t xml:space="preserve"> - затраты на уплату налогов, в качестве объекта налогообложения по которым признается имущество учреждения.</w:t>
      </w:r>
      <w:r>
        <w:rPr>
          <w:rFonts w:ascii="Liberation Serif" w:hAnsi="Liberation Serif" w:cs="Times New Roman"/>
          <w:color w:val="000000"/>
          <w:sz w:val="28"/>
          <w:szCs w:val="28"/>
        </w:rPr>
        <w:t>».</w:t>
      </w:r>
    </w:p>
    <w:p w:rsidR="007B7886" w:rsidRDefault="00D94B70">
      <w:pPr>
        <w:spacing w:after="0" w:line="240" w:lineRule="auto"/>
        <w:ind w:firstLine="737"/>
        <w:jc w:val="both"/>
        <w:rPr>
          <w:rFonts w:ascii="Liberation Serif" w:hAnsi="Liberation Serif"/>
          <w:sz w:val="28"/>
          <w:szCs w:val="28"/>
        </w:rPr>
      </w:pP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1.10. Пункт 3.1.2 приложения к постановлению дополнить абзацем следующего содержания:</w:t>
      </w:r>
    </w:p>
    <w:p w:rsidR="007B7886" w:rsidRDefault="00D94B70">
      <w:pPr>
        <w:spacing w:after="0" w:line="240" w:lineRule="auto"/>
        <w:ind w:firstLine="737"/>
        <w:jc w:val="both"/>
      </w:pP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«Значения нормативных затрат на оказание муниципальной услуги (с учетом корректирующих коэффициентов), утверждаются в форме бумажного документа путем проставления грифа у</w:t>
      </w: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тверждения, содержащего наименование должности, подпись (расшифровку подписи) лица, имеющего право действовать от имени соответствующего отраслевого подразделения, главного распорядителя средств бюджета города, и дату утверждения.».</w:t>
      </w:r>
    </w:p>
    <w:p w:rsidR="007B7886" w:rsidRDefault="00D94B70">
      <w:pPr>
        <w:spacing w:after="0" w:line="240" w:lineRule="auto"/>
        <w:ind w:firstLine="737"/>
        <w:jc w:val="both"/>
        <w:rPr>
          <w:rFonts w:ascii="Liberation Serif" w:hAnsi="Liberation Serif"/>
          <w:sz w:val="28"/>
          <w:szCs w:val="28"/>
        </w:rPr>
      </w:pPr>
      <w:r>
        <w:rPr>
          <w:rFonts w:ascii="Liberation Serif" w:eastAsia="Times New Roman" w:hAnsi="Liberation Serif" w:cs="Times New Roman"/>
          <w:sz w:val="28"/>
          <w:szCs w:val="28"/>
          <w:lang w:eastAsia="ru-RU"/>
        </w:rPr>
        <w:t>1.11. Абзац первый пунк</w:t>
      </w:r>
      <w:r>
        <w:rPr>
          <w:rFonts w:ascii="Liberation Serif" w:eastAsia="Times New Roman" w:hAnsi="Liberation Serif" w:cs="Times New Roman"/>
          <w:sz w:val="28"/>
          <w:szCs w:val="28"/>
          <w:lang w:eastAsia="ru-RU"/>
        </w:rPr>
        <w:t>та 3.1.4 приложения к постановлению изложить в следующей редакции:</w:t>
      </w:r>
    </w:p>
    <w:p w:rsidR="007B7886" w:rsidRDefault="00D94B70">
      <w:pPr>
        <w:spacing w:after="0" w:line="240" w:lineRule="auto"/>
        <w:ind w:firstLine="737"/>
        <w:jc w:val="both"/>
        <w:rPr>
          <w:strike/>
        </w:rPr>
      </w:pP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 xml:space="preserve">«3.1.4. Базовый норматив затрат рассчитывается исходя из затрат, необходимых для оказания муниципальной услуги, с соблюдением показателей, отражающих отраслевую специфику </w:t>
      </w:r>
      <w:proofErr w:type="gramStart"/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муниципальной  усл</w:t>
      </w: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уги</w:t>
      </w:r>
      <w:proofErr w:type="gramEnd"/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 xml:space="preserve"> (содержание, условия (формы) оказания муниципальной услуги), установленных в общероссийских базовых перечнях и (или) региональных перечнях.».</w:t>
      </w:r>
    </w:p>
    <w:p w:rsidR="007B7886" w:rsidRDefault="00D94B70">
      <w:pPr>
        <w:spacing w:after="0" w:line="240" w:lineRule="auto"/>
        <w:ind w:firstLine="709"/>
        <w:jc w:val="both"/>
        <w:rPr>
          <w:sz w:val="28"/>
          <w:szCs w:val="28"/>
        </w:rPr>
      </w:pP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 xml:space="preserve"> 1.12. Пункт 3.1.5 приложения к постановлению изложить в следующей редакции:</w:t>
      </w:r>
    </w:p>
    <w:p w:rsidR="007B7886" w:rsidRDefault="00D94B70">
      <w:pPr>
        <w:spacing w:after="0" w:line="240" w:lineRule="auto"/>
        <w:ind w:firstLine="709"/>
        <w:jc w:val="both"/>
        <w:rPr>
          <w:color w:val="EE0000"/>
        </w:rPr>
      </w:pP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 xml:space="preserve"> «3.1.5. При определении базового</w:t>
      </w: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 xml:space="preserve"> норматива затрат в части затрат, указанных в  пункте 3.1.6</w:t>
      </w:r>
      <w:r>
        <w:rPr>
          <w:rFonts w:ascii="Liberation Serif" w:eastAsia="Times New Roman" w:hAnsi="Liberation Serif" w:cs="Times New Roman"/>
          <w:color w:val="0000FF"/>
          <w:sz w:val="28"/>
          <w:szCs w:val="28"/>
          <w:lang w:eastAsia="ru-RU"/>
        </w:rPr>
        <w:t xml:space="preserve"> </w:t>
      </w: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 xml:space="preserve"> настоящего Порядка, применяются нормы материальных, технических и трудовых ресурсов, используемых для оказания муниципальной услуги, установленные законодательством Российской Федерации (в том чи</w:t>
      </w: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сле правовыми актами федеральных органов исполнительной власти, осуществляющих функции по выработке государственной политики и нормативно-правовому регулированию в установленной сфере деятельности), а также межгосударственными, национальными (государственн</w:t>
      </w: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 xml:space="preserve">ыми) стандартами Российской Федерации, строительными нормами и правилами, санитарными нормами и правилами, </w:t>
      </w: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lastRenderedPageBreak/>
        <w:t>стандартами, порядками и регламентами и паспортами оказания. муниципальных услуг в установленной сфере (далее - стандарты услуги).</w:t>
      </w:r>
    </w:p>
    <w:p w:rsidR="007B7886" w:rsidRDefault="00D94B70">
      <w:pPr>
        <w:spacing w:after="0" w:line="240" w:lineRule="auto"/>
        <w:ind w:firstLine="709"/>
        <w:jc w:val="both"/>
      </w:pP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Затраты, указанные</w:t>
      </w: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 xml:space="preserve"> в </w:t>
      </w:r>
      <w:hyperlink w:anchor="P203" w:tgtFrame="20. В базовый норматив затрат на общехозяйственные нужды на оказание государственной услуги включаются:">
        <w:r>
          <w:rPr>
            <w:rFonts w:ascii="Liberation Serif" w:eastAsia="Times New Roman" w:hAnsi="Liberation Serif" w:cs="Times New Roman"/>
            <w:color w:val="000000"/>
            <w:sz w:val="28"/>
            <w:szCs w:val="28"/>
            <w:lang w:eastAsia="ru-RU"/>
          </w:rPr>
          <w:t>пу</w:t>
        </w:r>
      </w:hyperlink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нкте 3.1.7 настоящего Порядка, устанавливаются по видам указанных затрат исходя из нормативов их потребления, опред</w:t>
      </w: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еляемых на основании стандартов услуги, или на основе усреднения показателей деятельности муниципального учреждения, которое имеет минимальный объем указанных затрат на оказание единицы муниципальной услуги в установленной сфере, или на основе медианного з</w:t>
      </w: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начения по муниципальным  учреждениям, оказывающим муниципальную услугу в установленной сфере деятельности.» .</w:t>
      </w:r>
    </w:p>
    <w:p w:rsidR="007B7886" w:rsidRDefault="00D94B70">
      <w:pPr>
        <w:spacing w:after="0" w:line="240" w:lineRule="auto"/>
        <w:ind w:firstLine="709"/>
        <w:jc w:val="both"/>
        <w:rPr>
          <w:sz w:val="28"/>
          <w:szCs w:val="28"/>
        </w:rPr>
      </w:pP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1.13. Пункт 3.1.6 приложения к постановлению изложить в следующей редакции:</w:t>
      </w:r>
    </w:p>
    <w:p w:rsidR="007B7886" w:rsidRDefault="00D94B70">
      <w:pPr>
        <w:spacing w:after="0" w:line="240" w:lineRule="auto"/>
        <w:ind w:firstLine="709"/>
        <w:jc w:val="both"/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</w:pP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 xml:space="preserve">«3.1.6. В базовый норматив затрат, непосредственно связанных с </w:t>
      </w: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оказанием муниципальной услуги, включаются:</w:t>
      </w:r>
    </w:p>
    <w:p w:rsidR="007B7886" w:rsidRDefault="00D94B70">
      <w:pPr>
        <w:spacing w:after="0" w:line="240" w:lineRule="auto"/>
        <w:ind w:firstLine="709"/>
        <w:jc w:val="both"/>
        <w:rPr>
          <w:sz w:val="28"/>
          <w:szCs w:val="28"/>
        </w:rPr>
      </w:pP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 xml:space="preserve"> а) затраты на оплату труда работников, непосредственно связанных с оказанием муниципальной услуги, и начисления на выплаты по оплате труда работников, непосредственно связанных с оказанием муниципальной услуги, </w:t>
      </w: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включая страховые взносы в Пенсионный фонд Российской Федерации, Фонд социального страхования Российской Федерации и Федеральный фонд обязательного медицинского страхования, страховые взносы на обязательное социальное страхование от несчастных случаев на п</w:t>
      </w: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роизводстве и профессиональных заболеваний в соответствии с трудовым законодательством и иными нормативными правовыми актами, содержащими нормы трудового права (далее - начисления на выплаты по оплате труда)</w:t>
      </w:r>
    </w:p>
    <w:p w:rsidR="007B7886" w:rsidRDefault="00D94B70">
      <w:pPr>
        <w:spacing w:after="0" w:line="240" w:lineRule="auto"/>
        <w:ind w:firstLine="709"/>
        <w:jc w:val="both"/>
        <w:rPr>
          <w:rFonts w:ascii="Liberation Serif" w:eastAsia="Times New Roman" w:hAnsi="Liberation Serif" w:cs="Times New Roman"/>
          <w:color w:val="000000"/>
          <w:sz w:val="28"/>
          <w:szCs w:val="28"/>
          <w:shd w:val="clear" w:color="auto" w:fill="FFFF00"/>
          <w:lang w:eastAsia="ru-RU"/>
        </w:rPr>
      </w:pP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 xml:space="preserve">б) затраты на приобретение материальных запасов </w:t>
      </w: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 xml:space="preserve">и на приобретение движимого имущества (основных средств и нематериальных активов), используемого в процессе оказания муниципальной услуги, с учетом срока его полезного использования, а также затраты на аренду указанного имущества;   </w:t>
      </w:r>
    </w:p>
    <w:p w:rsidR="007B7886" w:rsidRDefault="00D94B70">
      <w:pPr>
        <w:spacing w:after="0" w:line="240" w:lineRule="auto"/>
        <w:ind w:firstLine="709"/>
        <w:jc w:val="both"/>
      </w:pP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в) иные затраты, непос</w:t>
      </w: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редственно связанные с оказанием муниципальной услуги, в том числе затраты на оплату коммунальных услуг, содержание объектов недвижимого имущества и (или) особо ценного движимого имущества (аренду указанного имущества) в части имущества, используемого в пр</w:t>
      </w: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оцессе оказания муниципальной услуги.».</w:t>
      </w:r>
    </w:p>
    <w:p w:rsidR="007B7886" w:rsidRDefault="00D94B70">
      <w:pPr>
        <w:spacing w:after="0" w:line="240" w:lineRule="auto"/>
        <w:ind w:firstLine="709"/>
        <w:jc w:val="both"/>
      </w:pP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1.14.  Пункт 3.1.8 приложения к постановлению изложить в следующей редакции:</w:t>
      </w:r>
    </w:p>
    <w:p w:rsidR="007B7886" w:rsidRDefault="00D94B70">
      <w:pPr>
        <w:spacing w:after="0" w:line="240" w:lineRule="auto"/>
        <w:ind w:firstLine="709"/>
        <w:jc w:val="both"/>
      </w:pP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«3.1.8. В затраты, указанные в </w:t>
      </w:r>
      <w:hyperlink r:id="rId11" w:anchor="block_41" w:history="1">
        <w:r>
          <w:rPr>
            <w:rStyle w:val="a9"/>
            <w:rFonts w:ascii="Liberation Serif" w:eastAsia="Times New Roman" w:hAnsi="Liberation Serif" w:cs="Times New Roman"/>
            <w:color w:val="000000"/>
            <w:sz w:val="28"/>
            <w:szCs w:val="28"/>
            <w:u w:val="none"/>
            <w:lang w:eastAsia="ru-RU"/>
          </w:rPr>
          <w:t>подпунктах «а» -</w:t>
        </w:r>
        <w:r>
          <w:rPr>
            <w:rStyle w:val="a9"/>
            <w:rFonts w:ascii="Liberation Serif" w:eastAsia="Times New Roman" w:hAnsi="Liberation Serif" w:cs="Times New Roman"/>
            <w:color w:val="000000"/>
            <w:sz w:val="28"/>
            <w:szCs w:val="28"/>
            <w:u w:val="none"/>
            <w:lang w:eastAsia="ru-RU"/>
          </w:rPr>
          <w:t> «в» пункта 3.1.6</w:t>
        </w:r>
      </w:hyperlink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 настоящего Порядка, включаются затраты на оказание муниципальной услуги в отношении имущества учреждения, используемого в том числе на основании договора аренды (финансовой аренды) или договора безвозмездного пользования, для выполнени</w:t>
      </w: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я муниципального задания и общехозяйственных нужд (далее - имущество, необходимое для выполнения муниципального задания).</w:t>
      </w:r>
    </w:p>
    <w:p w:rsidR="007B7886" w:rsidRDefault="00D94B70">
      <w:pPr>
        <w:spacing w:after="0" w:line="240" w:lineRule="auto"/>
        <w:ind w:firstLine="709"/>
        <w:jc w:val="both"/>
      </w:pP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Затраты на аренду имущества, включенные в затраты, указанные в  подпункте «б» пункта 3.1.6 и </w:t>
      </w:r>
      <w:hyperlink r:id="rId12" w:anchor="block_42" w:history="1">
        <w:r>
          <w:rPr>
            <w:rStyle w:val="a9"/>
            <w:rFonts w:ascii="Liberation Serif" w:eastAsia="Times New Roman" w:hAnsi="Liberation Serif" w:cs="Times New Roman"/>
            <w:color w:val="000000"/>
            <w:sz w:val="28"/>
            <w:szCs w:val="28"/>
            <w:u w:val="none"/>
            <w:lang w:eastAsia="ru-RU"/>
          </w:rPr>
          <w:t>подпунктах  «б</w:t>
        </w:r>
      </w:hyperlink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» и </w:t>
      </w:r>
      <w:hyperlink r:id="rId13" w:anchor="block_43" w:history="1">
        <w:r>
          <w:rPr>
            <w:rStyle w:val="a9"/>
            <w:rFonts w:ascii="Liberation Serif" w:eastAsia="Times New Roman" w:hAnsi="Liberation Serif" w:cs="Times New Roman"/>
            <w:color w:val="000000"/>
            <w:sz w:val="28"/>
            <w:szCs w:val="28"/>
            <w:u w:val="none"/>
            <w:lang w:eastAsia="ru-RU"/>
          </w:rPr>
          <w:t xml:space="preserve">«в» пункта </w:t>
        </w:r>
      </w:hyperlink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3.1.7 настоящего Положения, учитываются в составе указанных затрат в случае, е</w:t>
      </w: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сли имущество, необходимое для выполнения муниципального задания, не закреплено за бюджетным или автономным учреждением на праве оперативного управления.</w:t>
      </w:r>
    </w:p>
    <w:p w:rsidR="007B7886" w:rsidRDefault="00D94B70">
      <w:pPr>
        <w:spacing w:after="0" w:line="240" w:lineRule="auto"/>
        <w:ind w:firstLine="709"/>
        <w:jc w:val="both"/>
        <w:rPr>
          <w:color w:val="000000"/>
        </w:rPr>
      </w:pP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1.15. Приложение к постановлению дополнить пунктом 3.1.9(1) следующего содержания:</w:t>
      </w:r>
    </w:p>
    <w:p w:rsidR="007B7886" w:rsidRDefault="00D94B70">
      <w:pPr>
        <w:spacing w:after="0" w:line="240" w:lineRule="auto"/>
        <w:ind w:firstLine="709"/>
        <w:jc w:val="both"/>
        <w:rPr>
          <w:color w:val="000000"/>
        </w:rPr>
      </w:pP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 xml:space="preserve">«3.1.9.(1). </w:t>
      </w:r>
      <w:proofErr w:type="gramStart"/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Отрасле</w:t>
      </w: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вой  корректирующий</w:t>
      </w:r>
      <w:proofErr w:type="gramEnd"/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 xml:space="preserve"> коэффициент учитывает показатели отраслевой специфики и определяется в соответствии с общими требованиями. </w:t>
      </w:r>
    </w:p>
    <w:p w:rsidR="007B7886" w:rsidRDefault="00D94B70">
      <w:pPr>
        <w:spacing w:after="0" w:line="240" w:lineRule="auto"/>
        <w:ind w:firstLine="709"/>
        <w:jc w:val="both"/>
        <w:rPr>
          <w:color w:val="000000"/>
        </w:rPr>
      </w:pP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Значение отраслевого корректирующего коэффициента утверждается федеральным органом исполнительной власти, осуществляющим функции</w:t>
      </w: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 xml:space="preserve"> по выработки государственной </w:t>
      </w:r>
      <w:proofErr w:type="gramStart"/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политики  и</w:t>
      </w:r>
      <w:proofErr w:type="gramEnd"/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 xml:space="preserve"> нормативно-правовому регулированию в установленной сфере деятельности, отраслевым подразделением, главным распорядителем средств бюджета города (уточняется при необходимости при формировании обоснований бюджетных а</w:t>
      </w: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ссигнований бюджета города на очередной финансовый год и плановый период).».</w:t>
      </w:r>
    </w:p>
    <w:p w:rsidR="007B7886" w:rsidRDefault="00D94B70">
      <w:pPr>
        <w:spacing w:after="0" w:line="240" w:lineRule="auto"/>
        <w:ind w:firstLine="709"/>
        <w:jc w:val="both"/>
        <w:rPr>
          <w:color w:val="000000"/>
        </w:rPr>
      </w:pP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1.16. Приложение к постановлению дополнить пунктом 3.1.9(2) следующего содержания:</w:t>
      </w:r>
    </w:p>
    <w:p w:rsidR="007B7886" w:rsidRDefault="00D94B70">
      <w:pPr>
        <w:spacing w:after="0" w:line="240" w:lineRule="auto"/>
        <w:ind w:firstLine="709"/>
        <w:jc w:val="both"/>
        <w:rPr>
          <w:color w:val="000000"/>
        </w:rPr>
      </w:pP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«3.1.9(2) Значение базового норматива затрат на оказание муниципальных услуг, отраслевых коррект</w:t>
      </w: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ирующих коэффициентов утверждается в порядке, предусмотренном пунктом 3.1.2 настоящего Порядка.».</w:t>
      </w:r>
    </w:p>
    <w:p w:rsidR="007B7886" w:rsidRDefault="00D94B70">
      <w:pPr>
        <w:spacing w:after="0" w:line="240" w:lineRule="auto"/>
        <w:ind w:firstLine="709"/>
        <w:jc w:val="both"/>
        <w:rPr>
          <w:color w:val="000000"/>
        </w:rPr>
      </w:pP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1.17. Пункт 3.1.10 считать пунктом 3.1.10(1) и изложить в следующей редакции:</w:t>
      </w:r>
    </w:p>
    <w:p w:rsidR="007B7886" w:rsidRDefault="00D94B70">
      <w:pPr>
        <w:spacing w:after="0" w:line="240" w:lineRule="auto"/>
        <w:ind w:firstLine="709"/>
        <w:jc w:val="both"/>
        <w:rPr>
          <w:rFonts w:ascii="Liberation Serif" w:hAnsi="Liberation Serif"/>
          <w:sz w:val="28"/>
          <w:szCs w:val="28"/>
        </w:rPr>
      </w:pP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«3.1.10(1).</w:t>
      </w:r>
      <w:r>
        <w:rPr>
          <w:rFonts w:ascii="Liberation Serif" w:eastAsia="Times New Roman" w:hAnsi="Liberation Serif" w:cs="Times New Roman"/>
          <w:color w:val="00A933"/>
          <w:sz w:val="28"/>
          <w:szCs w:val="28"/>
          <w:lang w:eastAsia="ru-RU"/>
        </w:rPr>
        <w:t xml:space="preserve"> </w:t>
      </w: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 xml:space="preserve">Нормативные затраты на выполнение работы рассчитывается на работу в </w:t>
      </w: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целом или в случае установления в муниципальном задании показателей объема выполнения работы - на единицу объема работы. В нормативные затраты на выполнение работы включаются в том числе:</w:t>
      </w:r>
    </w:p>
    <w:p w:rsidR="007B7886" w:rsidRDefault="00D94B70">
      <w:pPr>
        <w:pStyle w:val="ConsPlusNormal"/>
        <w:spacing w:before="12"/>
        <w:ind w:firstLine="737"/>
        <w:jc w:val="both"/>
        <w:rPr>
          <w:rFonts w:ascii="Liberation Serif" w:hAnsi="Liberation Serif"/>
          <w:sz w:val="28"/>
          <w:szCs w:val="28"/>
        </w:rPr>
      </w:pPr>
      <w:r>
        <w:rPr>
          <w:rFonts w:ascii="Liberation Serif" w:hAnsi="Liberation Serif"/>
          <w:sz w:val="28"/>
          <w:szCs w:val="28"/>
        </w:rPr>
        <w:t>а) затраты на оплату труда работников, непосредственно связанных с в</w:t>
      </w:r>
      <w:r>
        <w:rPr>
          <w:rFonts w:ascii="Liberation Serif" w:hAnsi="Liberation Serif"/>
          <w:sz w:val="28"/>
          <w:szCs w:val="28"/>
        </w:rPr>
        <w:t>ыполнением работы, и начисления на выплаты по оплате труда работников, непосредственно связанных с выполнением работы;</w:t>
      </w:r>
    </w:p>
    <w:p w:rsidR="007B7886" w:rsidRDefault="00D94B70">
      <w:pPr>
        <w:pStyle w:val="ConsPlusNormal"/>
        <w:spacing w:before="12"/>
        <w:ind w:firstLine="737"/>
        <w:jc w:val="both"/>
        <w:rPr>
          <w:rFonts w:ascii="Liberation Serif" w:hAnsi="Liberation Serif"/>
          <w:sz w:val="28"/>
          <w:szCs w:val="28"/>
        </w:rPr>
      </w:pPr>
      <w:r>
        <w:rPr>
          <w:rFonts w:ascii="Liberation Serif" w:hAnsi="Liberation Serif"/>
          <w:sz w:val="28"/>
          <w:szCs w:val="28"/>
        </w:rPr>
        <w:t>б) затраты на приобретение материальных запасов и на приобретение движимого имущества (основных средств и нематериальных активов), исполь</w:t>
      </w:r>
      <w:r>
        <w:rPr>
          <w:rFonts w:ascii="Liberation Serif" w:hAnsi="Liberation Serif"/>
          <w:sz w:val="28"/>
          <w:szCs w:val="28"/>
        </w:rPr>
        <w:t>зуемого в процессе выполнения работы, с учетом срока его полезного использования, а также затраты на аренду указанного имущества;</w:t>
      </w:r>
    </w:p>
    <w:p w:rsidR="007B7886" w:rsidRDefault="00D94B70">
      <w:pPr>
        <w:pStyle w:val="ConsPlusNormal"/>
        <w:ind w:firstLine="737"/>
        <w:jc w:val="both"/>
      </w:pPr>
      <w:r>
        <w:rPr>
          <w:rFonts w:ascii="Liberation Serif" w:hAnsi="Liberation Serif"/>
          <w:sz w:val="28"/>
          <w:szCs w:val="28"/>
        </w:rPr>
        <w:t>в) затраты на иные расходы, непосредственно связанные с выполнением работы;</w:t>
      </w:r>
    </w:p>
    <w:p w:rsidR="007B7886" w:rsidRDefault="00D94B70">
      <w:pPr>
        <w:pStyle w:val="ConsPlusNormal"/>
        <w:ind w:firstLine="737"/>
        <w:jc w:val="both"/>
      </w:pPr>
      <w:r>
        <w:rPr>
          <w:rFonts w:ascii="Liberation Serif" w:hAnsi="Liberation Serif"/>
          <w:sz w:val="28"/>
          <w:szCs w:val="28"/>
        </w:rPr>
        <w:t>г) затраты на оплату коммунальных услуг;</w:t>
      </w:r>
    </w:p>
    <w:p w:rsidR="007B7886" w:rsidRDefault="00D94B70">
      <w:pPr>
        <w:spacing w:after="0" w:line="240" w:lineRule="auto"/>
        <w:ind w:firstLine="737"/>
        <w:jc w:val="both"/>
        <w:rPr>
          <w:rFonts w:ascii="Liberation Serif" w:hAnsi="Liberation Serif"/>
          <w:sz w:val="28"/>
          <w:szCs w:val="28"/>
        </w:rPr>
      </w:pPr>
      <w:bookmarkStart w:id="2" w:name="P170"/>
      <w:bookmarkEnd w:id="2"/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 xml:space="preserve">д) </w:t>
      </w: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затраты на содержание объектов недвижимого имущества, необходимого для выполнения муниципального задания, а также затраты на аренду указанного имущества;</w:t>
      </w:r>
      <w:bookmarkStart w:id="3" w:name="P171"/>
      <w:bookmarkEnd w:id="3"/>
    </w:p>
    <w:p w:rsidR="007B7886" w:rsidRDefault="00D94B70">
      <w:pPr>
        <w:pStyle w:val="ConsPlusNormal"/>
        <w:spacing w:before="12"/>
        <w:ind w:firstLine="737"/>
        <w:jc w:val="both"/>
        <w:rPr>
          <w:rFonts w:ascii="Liberation Serif" w:hAnsi="Liberation Serif"/>
          <w:sz w:val="28"/>
          <w:szCs w:val="28"/>
        </w:rPr>
      </w:pPr>
      <w:r>
        <w:rPr>
          <w:rFonts w:ascii="Liberation Serif" w:hAnsi="Liberation Serif"/>
          <w:sz w:val="28"/>
          <w:szCs w:val="28"/>
        </w:rPr>
        <w:t>е) затраты на содержание объектов особо ценного движимого имущества и имущества, необходимого для выпо</w:t>
      </w:r>
      <w:r>
        <w:rPr>
          <w:rFonts w:ascii="Liberation Serif" w:hAnsi="Liberation Serif"/>
          <w:sz w:val="28"/>
          <w:szCs w:val="28"/>
        </w:rPr>
        <w:t>лнения муниципального задания, а также затраты на аренду указанного имущества;</w:t>
      </w:r>
    </w:p>
    <w:p w:rsidR="007B7886" w:rsidRDefault="00D94B70">
      <w:pPr>
        <w:pStyle w:val="ConsPlusNormal"/>
        <w:spacing w:before="12"/>
        <w:ind w:firstLine="737"/>
        <w:jc w:val="both"/>
        <w:rPr>
          <w:rFonts w:ascii="Liberation Serif" w:hAnsi="Liberation Serif"/>
          <w:sz w:val="28"/>
          <w:szCs w:val="28"/>
        </w:rPr>
      </w:pPr>
      <w:r>
        <w:rPr>
          <w:rFonts w:ascii="Liberation Serif" w:hAnsi="Liberation Serif"/>
          <w:sz w:val="28"/>
          <w:szCs w:val="28"/>
        </w:rPr>
        <w:t>ж) затраты на приобретение услуг связи;</w:t>
      </w:r>
    </w:p>
    <w:p w:rsidR="007B7886" w:rsidRDefault="00D94B70">
      <w:pPr>
        <w:pStyle w:val="ConsPlusNormal"/>
        <w:spacing w:before="12"/>
        <w:ind w:firstLine="737"/>
        <w:jc w:val="both"/>
        <w:rPr>
          <w:rFonts w:ascii="Liberation Serif" w:hAnsi="Liberation Serif"/>
          <w:sz w:val="28"/>
          <w:szCs w:val="28"/>
        </w:rPr>
      </w:pPr>
      <w:r>
        <w:rPr>
          <w:rFonts w:ascii="Liberation Serif" w:hAnsi="Liberation Serif"/>
          <w:sz w:val="28"/>
          <w:szCs w:val="28"/>
        </w:rPr>
        <w:t xml:space="preserve"> з) затраты на приобретение транспортных услуг;</w:t>
      </w:r>
    </w:p>
    <w:p w:rsidR="007B7886" w:rsidRDefault="00D94B70">
      <w:pPr>
        <w:pStyle w:val="ConsPlusNormal"/>
        <w:spacing w:before="12"/>
        <w:ind w:firstLine="737"/>
        <w:jc w:val="both"/>
        <w:rPr>
          <w:rFonts w:ascii="Liberation Serif" w:hAnsi="Liberation Serif"/>
          <w:sz w:val="28"/>
          <w:szCs w:val="28"/>
        </w:rPr>
      </w:pPr>
      <w:r>
        <w:rPr>
          <w:rFonts w:ascii="Liberation Serif" w:hAnsi="Liberation Serif"/>
          <w:sz w:val="28"/>
          <w:szCs w:val="28"/>
        </w:rPr>
        <w:t>и) затраты на оплату труда работников, которые не принимают непосредственного участия в в</w:t>
      </w:r>
      <w:r>
        <w:rPr>
          <w:rFonts w:ascii="Liberation Serif" w:hAnsi="Liberation Serif"/>
          <w:sz w:val="28"/>
          <w:szCs w:val="28"/>
        </w:rPr>
        <w:t>ыполнении работы, и начисления на выплаты по оплате труда работников, которые не принимают непосредственного участия в выполнении работы, включая административно-управленческий персонал;</w:t>
      </w:r>
    </w:p>
    <w:p w:rsidR="007B7886" w:rsidRDefault="00D94B70">
      <w:pPr>
        <w:pStyle w:val="ConsPlusNormal"/>
        <w:spacing w:before="12"/>
        <w:ind w:firstLine="737"/>
        <w:jc w:val="both"/>
      </w:pPr>
      <w:r>
        <w:rPr>
          <w:rFonts w:ascii="Liberation Serif" w:hAnsi="Liberation Serif"/>
          <w:sz w:val="28"/>
          <w:szCs w:val="28"/>
        </w:rPr>
        <w:t>к) затраты на прочие общехозяйственные нужды.</w:t>
      </w:r>
    </w:p>
    <w:p w:rsidR="007B7886" w:rsidRDefault="00D94B70">
      <w:pPr>
        <w:pStyle w:val="ConsPlusNormal"/>
        <w:spacing w:before="240"/>
        <w:ind w:firstLine="737"/>
        <w:jc w:val="both"/>
      </w:pPr>
      <w:r>
        <w:rPr>
          <w:rFonts w:ascii="Liberation Serif" w:hAnsi="Liberation Serif" w:cs="Times New Roman"/>
          <w:color w:val="000000"/>
          <w:sz w:val="28"/>
          <w:szCs w:val="28"/>
        </w:rPr>
        <w:t>Затраты на аренду имуще</w:t>
      </w:r>
      <w:r>
        <w:rPr>
          <w:rFonts w:ascii="Liberation Serif" w:hAnsi="Liberation Serif" w:cs="Times New Roman"/>
          <w:color w:val="000000"/>
          <w:sz w:val="28"/>
          <w:szCs w:val="28"/>
        </w:rPr>
        <w:t xml:space="preserve">ства, включенные в затраты, указанные в </w:t>
      </w:r>
      <w:hyperlink w:anchor="P167" w:tgtFrame="б) затраты на приобретение материальных запасов и на приобретение движимого имущества (основных средств и нематериальных активов), используемого в процессе выполнения работы, с учетом срока его полезного использования, а также затраты на аренду указанного">
        <w:r>
          <w:rPr>
            <w:rFonts w:ascii="Liberation Serif" w:hAnsi="Liberation Serif" w:cs="Times New Roman"/>
            <w:color w:val="000000"/>
            <w:sz w:val="28"/>
            <w:szCs w:val="28"/>
          </w:rPr>
          <w:t>подпунктах «б</w:t>
        </w:r>
      </w:hyperlink>
      <w:r>
        <w:rPr>
          <w:rFonts w:ascii="Liberation Serif" w:hAnsi="Liberation Serif" w:cs="Times New Roman"/>
          <w:color w:val="000000"/>
          <w:sz w:val="28"/>
          <w:szCs w:val="28"/>
        </w:rPr>
        <w:t>», «</w:t>
      </w:r>
      <w:hyperlink w:anchor="P170" w:tgtFrame="д) затраты на содержание объектов недвижимого имущества, необходимого для выполнения муниципального задания, а также затраты на аренду указанного имущества (за исключением затрат по содержанию недвижимого имущества, переданного по договору аренды (финансо">
        <w:r>
          <w:rPr>
            <w:rFonts w:ascii="Liberation Serif" w:hAnsi="Liberation Serif" w:cs="Times New Roman"/>
            <w:color w:val="000000"/>
            <w:sz w:val="28"/>
            <w:szCs w:val="28"/>
          </w:rPr>
          <w:t>д</w:t>
        </w:r>
      </w:hyperlink>
      <w:r>
        <w:rPr>
          <w:rFonts w:ascii="Liberation Serif" w:hAnsi="Liberation Serif" w:cs="Times New Roman"/>
          <w:color w:val="000000"/>
          <w:sz w:val="28"/>
          <w:szCs w:val="28"/>
        </w:rPr>
        <w:t>» и «</w:t>
      </w:r>
      <w:hyperlink w:anchor="P171" w:tgtFrame="е) затраты на содержание объектов особо ценного движимого имущества и имущества, необходимого для выполнения муниципального задания, а также затраты на аренду указанного имущества;">
        <w:r>
          <w:rPr>
            <w:rFonts w:ascii="Liberation Serif" w:hAnsi="Liberation Serif" w:cs="Times New Roman"/>
            <w:color w:val="000000"/>
            <w:sz w:val="28"/>
            <w:szCs w:val="28"/>
          </w:rPr>
          <w:t>е</w:t>
        </w:r>
      </w:hyperlink>
      <w:r>
        <w:rPr>
          <w:rFonts w:ascii="Liberation Serif" w:hAnsi="Liberation Serif" w:cs="Times New Roman"/>
          <w:color w:val="000000"/>
          <w:sz w:val="28"/>
          <w:szCs w:val="28"/>
        </w:rPr>
        <w:t>» настоящего пункта, учитываются в составе указанных затрат в случае, если имущество, необходимое для выполнения муниципального задания, не закреплено за учреждением на пр</w:t>
      </w:r>
      <w:r>
        <w:rPr>
          <w:rFonts w:ascii="Liberation Serif" w:hAnsi="Liberation Serif" w:cs="Times New Roman"/>
          <w:color w:val="000000"/>
          <w:sz w:val="28"/>
          <w:szCs w:val="28"/>
        </w:rPr>
        <w:t>аве оперативного управления.».</w:t>
      </w:r>
    </w:p>
    <w:p w:rsidR="007B7886" w:rsidRDefault="00D94B70">
      <w:pPr>
        <w:pStyle w:val="ConsPlusNormal"/>
        <w:spacing w:before="240"/>
        <w:ind w:firstLine="680"/>
        <w:jc w:val="both"/>
      </w:pPr>
      <w:r>
        <w:rPr>
          <w:rFonts w:ascii="Liberation Serif" w:hAnsi="Liberation Serif" w:cs="Times New Roman"/>
          <w:color w:val="000000"/>
          <w:sz w:val="28"/>
          <w:szCs w:val="28"/>
        </w:rPr>
        <w:t>1.18. Дополнить приложение к постановлению пунктом 3.1.10 следующего содержания:</w:t>
      </w:r>
    </w:p>
    <w:p w:rsidR="007B7886" w:rsidRDefault="00D94B70">
      <w:pPr>
        <w:pStyle w:val="ConsPlusNormal"/>
        <w:spacing w:before="12"/>
        <w:ind w:firstLine="680"/>
        <w:jc w:val="both"/>
        <w:rPr>
          <w:color w:val="000000"/>
        </w:rPr>
      </w:pPr>
      <w:r>
        <w:rPr>
          <w:rFonts w:ascii="Liberation Serif" w:hAnsi="Liberation Serif" w:cs="Times New Roman"/>
          <w:color w:val="000000"/>
          <w:sz w:val="28"/>
          <w:szCs w:val="28"/>
        </w:rPr>
        <w:t>«3.1.10. Нормативные затраты на выполнение работы определяются при расчете объема финансового обеспечения выполнения муниципального задания в по</w:t>
      </w:r>
      <w:r>
        <w:rPr>
          <w:rFonts w:ascii="Liberation Serif" w:hAnsi="Liberation Serif" w:cs="Times New Roman"/>
          <w:color w:val="000000"/>
          <w:sz w:val="28"/>
          <w:szCs w:val="28"/>
        </w:rPr>
        <w:t>рядке, установленном органом, осуществляющим функции и полномочия учредителя в отношении муниципальных бюджетных или автономных учреждений, а также по решению главного распорядителя средств бюджета города, в ведении которого находятся муниципальные казенны</w:t>
      </w:r>
      <w:r>
        <w:rPr>
          <w:rFonts w:ascii="Liberation Serif" w:hAnsi="Liberation Serif" w:cs="Times New Roman"/>
          <w:color w:val="000000"/>
          <w:sz w:val="28"/>
          <w:szCs w:val="28"/>
        </w:rPr>
        <w:t xml:space="preserve">е учреждения.             </w:t>
      </w:r>
    </w:p>
    <w:p w:rsidR="007B7886" w:rsidRDefault="00D94B70">
      <w:pPr>
        <w:pStyle w:val="ConsPlusNormal"/>
        <w:spacing w:before="12"/>
        <w:ind w:firstLine="680"/>
        <w:jc w:val="both"/>
        <w:rPr>
          <w:color w:val="000000"/>
        </w:rPr>
      </w:pPr>
      <w:r>
        <w:rPr>
          <w:rFonts w:ascii="Liberation Serif" w:hAnsi="Liberation Serif" w:cs="Times New Roman"/>
          <w:color w:val="000000"/>
          <w:sz w:val="28"/>
          <w:szCs w:val="28"/>
        </w:rPr>
        <w:t xml:space="preserve">Особенности расчета нормативных затрат на выполнение работ учитываются при определении нормативных затрат на выполнение работ. </w:t>
      </w:r>
    </w:p>
    <w:p w:rsidR="007B7886" w:rsidRDefault="00D94B70">
      <w:pPr>
        <w:pStyle w:val="ConsPlusNormal"/>
        <w:spacing w:before="12"/>
        <w:ind w:firstLine="680"/>
        <w:jc w:val="both"/>
        <w:rPr>
          <w:color w:val="000000"/>
        </w:rPr>
      </w:pPr>
      <w:r>
        <w:rPr>
          <w:rFonts w:ascii="Liberation Serif" w:hAnsi="Liberation Serif" w:cs="Times New Roman"/>
          <w:color w:val="000000"/>
          <w:sz w:val="28"/>
          <w:szCs w:val="28"/>
        </w:rPr>
        <w:t xml:space="preserve">В порядке, указанном в абзаце первом настоящего пункта, может </w:t>
      </w:r>
      <w:proofErr w:type="gramStart"/>
      <w:r>
        <w:rPr>
          <w:rFonts w:ascii="Liberation Serif" w:hAnsi="Liberation Serif" w:cs="Times New Roman"/>
          <w:color w:val="000000"/>
          <w:sz w:val="28"/>
          <w:szCs w:val="28"/>
        </w:rPr>
        <w:t>устанавливаться  применение</w:t>
      </w:r>
      <w:proofErr w:type="gramEnd"/>
      <w:r>
        <w:rPr>
          <w:rFonts w:ascii="Liberation Serif" w:hAnsi="Liberation Serif" w:cs="Times New Roman"/>
          <w:color w:val="000000"/>
          <w:sz w:val="28"/>
          <w:szCs w:val="28"/>
        </w:rPr>
        <w:t xml:space="preserve"> отраслевого</w:t>
      </w:r>
      <w:r>
        <w:rPr>
          <w:rFonts w:ascii="Liberation Serif" w:hAnsi="Liberation Serif" w:cs="Times New Roman"/>
          <w:color w:val="000000"/>
          <w:sz w:val="28"/>
          <w:szCs w:val="28"/>
        </w:rPr>
        <w:t xml:space="preserve"> корректирующего и иного коэффициентов, определяемых в соответствии с таким порядком.».</w:t>
      </w:r>
    </w:p>
    <w:p w:rsidR="007B7886" w:rsidRDefault="00D94B70">
      <w:pPr>
        <w:spacing w:after="0" w:line="240" w:lineRule="auto"/>
        <w:ind w:firstLine="709"/>
        <w:jc w:val="both"/>
        <w:rPr>
          <w:sz w:val="28"/>
          <w:szCs w:val="28"/>
        </w:rPr>
      </w:pP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1.19. Пункт 3.1.11 приложения к постановлению изложить в следующей редакции:</w:t>
      </w:r>
    </w:p>
    <w:p w:rsidR="007B7886" w:rsidRDefault="00D94B70">
      <w:pPr>
        <w:spacing w:after="0" w:line="240" w:lineRule="auto"/>
        <w:ind w:firstLine="709"/>
        <w:jc w:val="both"/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</w:pP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«3.1.11. При определении нормативных затрат на выполнение работы применяются показатели мат</w:t>
      </w: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ериальных, технических и трудовых ресурсов, используемых для выполнения работы, по видам затрат исходя из нормативов их потребления, установленных нормативными правовыми актами Российской Федерации, межгосударственными, национальными (государственными) ста</w:t>
      </w: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ндартами Российской Федерации, строительными нормами и правилами, санитарными нормами и правилами, стандартами, порядками, регламентами и паспортами выполнения работ в установленной сфере, или на основе усреднения показателей деятельности учреждения, котор</w:t>
      </w: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ое имеет минимальный объем указанных затрат на выполнение работы в установленной сфере, или на основе медианного значения по муниципальным учреждениям, выполняющим работу в установленной сфере деятельности, или на основе анализа показателей деятельности му</w:t>
      </w: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 xml:space="preserve">ниципальных бюджетных или автономных учреждений - иной метод (методика которого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устанавливается отраслевым подразделением</w:t>
      </w: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).</w:t>
      </w:r>
    </w:p>
    <w:p w:rsidR="007B7886" w:rsidRDefault="00D94B70">
      <w:pPr>
        <w:spacing w:after="0" w:line="240" w:lineRule="auto"/>
        <w:ind w:firstLine="709"/>
        <w:jc w:val="both"/>
        <w:rPr>
          <w:color w:val="000000"/>
        </w:rPr>
      </w:pP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 xml:space="preserve">Значения нормативных затрат на выполнение работы утверждаются отраслевым подразделением, а также главным распорядителем средств </w:t>
      </w: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бюджета города, в ведении которого находятся муниципальные казенные учреждения (в случае принятия им решения о применении затрат при расчете объема финансового обеспечения выполнения муниципального задания).</w:t>
      </w:r>
    </w:p>
    <w:p w:rsidR="007B7886" w:rsidRDefault="00D94B70">
      <w:pPr>
        <w:spacing w:after="0" w:line="240" w:lineRule="auto"/>
        <w:ind w:firstLine="709"/>
        <w:jc w:val="both"/>
        <w:rPr>
          <w:color w:val="000000"/>
        </w:rPr>
      </w:pP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 xml:space="preserve">Значения нормативных затрат на выполнение работ </w:t>
      </w: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утверждаются в порядке, аналогичном предусмотренному пунктом 3.1.2 настоящего Порядка.».</w:t>
      </w:r>
    </w:p>
    <w:p w:rsidR="007B7886" w:rsidRDefault="00D94B70">
      <w:pPr>
        <w:spacing w:after="0" w:line="240" w:lineRule="auto"/>
        <w:ind w:firstLine="709"/>
        <w:jc w:val="both"/>
        <w:rPr>
          <w:color w:val="000000"/>
        </w:rPr>
      </w:pP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1.20. Пункт 3.1.12 приложения к постановлению изложить в следующей редакции:</w:t>
      </w:r>
    </w:p>
    <w:p w:rsidR="007B7886" w:rsidRDefault="00D94B70">
      <w:pPr>
        <w:spacing w:after="0" w:line="240" w:lineRule="auto"/>
        <w:ind w:firstLine="709"/>
        <w:jc w:val="both"/>
        <w:rPr>
          <w:color w:val="000000"/>
        </w:rPr>
      </w:pP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«3.1.12. Значения отраслевых корректирующих коэффициентов бюджетным и автономным учреждени</w:t>
      </w: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ям утверждаются отраслевым подразделением, а также главным распорядителем средств бюджета города Кемерово и уточняются при необходимости при формировании обоснований бюджетных ассигнований на финансовое обеспечение выполнения муниципального задания.».</w:t>
      </w:r>
    </w:p>
    <w:p w:rsidR="007B7886" w:rsidRDefault="00D94B70">
      <w:pPr>
        <w:spacing w:after="0" w:line="240" w:lineRule="auto"/>
        <w:ind w:firstLine="709"/>
        <w:jc w:val="both"/>
        <w:rPr>
          <w:color w:val="000000"/>
        </w:rPr>
      </w:pP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1.21</w:t>
      </w: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. Пункт 3.1.13 приложения к постановлению исключить.</w:t>
      </w:r>
    </w:p>
    <w:p w:rsidR="007B7886" w:rsidRDefault="00D94B70">
      <w:pPr>
        <w:spacing w:after="0" w:line="240" w:lineRule="auto"/>
        <w:ind w:firstLine="709"/>
        <w:jc w:val="both"/>
        <w:rPr>
          <w:sz w:val="28"/>
          <w:szCs w:val="28"/>
        </w:rPr>
      </w:pP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 xml:space="preserve">1.22. В абзаце втором пункта 3.1.14 после слов «в случае если» дополнить словами «муниципальное бюджетное или автономное», в абзаце пятом      пункта 3.1.14 после слов «к общей сумме планируемых </w:t>
      </w: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поступлений» дополнить словами «включающей поступления от субсидии на финансовое обеспечение выполнения муниципального  задания (далее — субсидия), и доходов от платной деятельности, определяемых с учетом информации об объемах указанных доходов, полученных</w:t>
      </w: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 xml:space="preserve"> в отчетном финансовом году,», в абзаце седьмом пункта 3.1.14 после слов «с учетом информации» дополнить словами «об объемах оказываемых услуг (выполняемых работ) в отчетном финансовом году».</w:t>
      </w:r>
    </w:p>
    <w:p w:rsidR="007B7886" w:rsidRDefault="00D94B70">
      <w:pPr>
        <w:spacing w:after="0" w:line="240" w:lineRule="auto"/>
        <w:ind w:firstLine="709"/>
        <w:jc w:val="both"/>
        <w:rPr>
          <w:sz w:val="28"/>
          <w:szCs w:val="28"/>
        </w:rPr>
      </w:pP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1.23. Приложение к постановлению дополнить пунктом 3.1.14(1) сле</w:t>
      </w: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дующего содержания:</w:t>
      </w:r>
    </w:p>
    <w:p w:rsidR="007B7886" w:rsidRDefault="00D94B70">
      <w:pPr>
        <w:spacing w:after="0" w:line="240" w:lineRule="auto"/>
        <w:ind w:firstLine="709"/>
        <w:jc w:val="both"/>
        <w:rPr>
          <w:sz w:val="28"/>
          <w:szCs w:val="28"/>
        </w:rPr>
      </w:pP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«3.1.14(1) В случае если муниципальное бюджетное или автономное учреждение осуществляет платную деятельность в рамках установленного муниципального задания, по которому в соответствии с федеральными законами, нормативными правовыми акта</w:t>
      </w: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ми Кемеровской области-Кузбасса, нормативными правовыми актами администрации города Кемерово предусмотрено взимание платы, объем финансового обеспечения выполнения муниципального задания, рассчитанный на основе нормативных затрат (затрат), подлежит уменьше</w:t>
      </w: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нию на объем доходов от платной деятельности исходя из объема муниципальной услуги (работы), за оказание (выполнение) которой предусмотрено взимание платы, и размера платы (цены, тарифа), установленного в муниципальном задании отраслевым подразделением, гл</w:t>
      </w: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авным распорядителем средств бюджета города, с учетом положений, установленных федеральными законами, нормативными правовыми актами Кемеровской области-Кузбасса, нормативными правовыми актами администрации города Кемерово.».</w:t>
      </w:r>
    </w:p>
    <w:p w:rsidR="007B7886" w:rsidRDefault="00D94B70">
      <w:pPr>
        <w:spacing w:after="0" w:line="240" w:lineRule="auto"/>
        <w:ind w:firstLine="709"/>
        <w:jc w:val="both"/>
        <w:rPr>
          <w:sz w:val="28"/>
          <w:szCs w:val="28"/>
        </w:rPr>
      </w:pP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1.24. Приложение к постановлени</w:t>
      </w: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ю дополнить пунктом 3.1.15(1) следующего содержания:</w:t>
      </w:r>
    </w:p>
    <w:p w:rsidR="007B7886" w:rsidRDefault="00D94B70">
      <w:pPr>
        <w:spacing w:after="0" w:line="240" w:lineRule="auto"/>
        <w:ind w:firstLine="709"/>
        <w:jc w:val="both"/>
        <w:rPr>
          <w:rFonts w:ascii="Liberation Serif" w:eastAsia="Times New Roman" w:hAnsi="Liberation Serif" w:cs="Times New Roman"/>
          <w:color w:val="000000"/>
          <w:sz w:val="28"/>
          <w:szCs w:val="28"/>
          <w:shd w:val="clear" w:color="auto" w:fill="FFFF00"/>
          <w:lang w:eastAsia="ru-RU"/>
        </w:rPr>
      </w:pP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 xml:space="preserve">«3.1.15 (1) Нормативные затраты (затраты), определяемые в соответствии с настоящим Порядком учитываются при формировании обоснований бюджетных </w:t>
      </w:r>
      <w:proofErr w:type="gramStart"/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ассигнований  бюджета</w:t>
      </w:r>
      <w:proofErr w:type="gramEnd"/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 xml:space="preserve"> города  на очередной финансовый год и </w:t>
      </w: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плановый период.</w:t>
      </w:r>
    </w:p>
    <w:p w:rsidR="007B7886" w:rsidRDefault="00D94B70">
      <w:pPr>
        <w:spacing w:after="0" w:line="240" w:lineRule="auto"/>
        <w:ind w:firstLine="709"/>
        <w:jc w:val="both"/>
        <w:rPr>
          <w:color w:val="000000"/>
        </w:rPr>
      </w:pP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В случае если при формировании главным распорядителем средств бюджета города обоснований бюджетных ассигнований на очередной финансовый год и плановый период объем финансового обеспечения выполнения муниципального задания, рассчитанный в с</w:t>
      </w: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оответствии с настоящим Порядком, превышает объем бюджетных ассигнований, предусмотренных главному распорядителю средств бюджета города на предоставление субсидий на финансовое обеспечение выполнения муниципального задания, применяется коэффициент выравнив</w:t>
      </w: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ания (</w:t>
      </w:r>
      <w:proofErr w:type="spellStart"/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К</w:t>
      </w:r>
      <w:r>
        <w:rPr>
          <w:rFonts w:ascii="Liberation Serif" w:eastAsia="Times New Roman" w:hAnsi="Liberation Serif" w:cs="Times New Roman"/>
          <w:color w:val="000000"/>
          <w:sz w:val="28"/>
          <w:szCs w:val="28"/>
          <w:vertAlign w:val="subscript"/>
          <w:lang w:eastAsia="ru-RU"/>
        </w:rPr>
        <w:t>вр</w:t>
      </w:r>
      <w:proofErr w:type="spellEnd"/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), значение которого не может превышать единицу и определяется по формуле:</w:t>
      </w:r>
    </w:p>
    <w:p w:rsidR="007B7886" w:rsidRDefault="007B7886">
      <w:pPr>
        <w:pStyle w:val="ConsPlusNormal"/>
        <w:ind w:firstLine="540"/>
        <w:jc w:val="both"/>
        <w:rPr>
          <w:rFonts w:ascii="Liberation Serif" w:hAnsi="Liberation Serif"/>
          <w:sz w:val="28"/>
          <w:szCs w:val="28"/>
          <w:shd w:val="clear" w:color="auto" w:fill="FFFF00"/>
        </w:rPr>
      </w:pPr>
    </w:p>
    <w:p w:rsidR="007B7886" w:rsidRDefault="00D94B70">
      <w:pPr>
        <w:pStyle w:val="ConsPlusNormal"/>
        <w:jc w:val="center"/>
        <w:rPr>
          <w:rFonts w:ascii="Liberation Serif" w:hAnsi="Liberation Serif"/>
          <w:sz w:val="28"/>
          <w:szCs w:val="28"/>
        </w:rPr>
      </w:pPr>
      <w:r>
        <w:rPr>
          <w:noProof/>
        </w:rPr>
        <w:drawing>
          <wp:inline distT="0" distB="0" distL="0" distR="0">
            <wp:extent cx="1325880" cy="537210"/>
            <wp:effectExtent l="0" t="0" r="0" b="0"/>
            <wp:docPr id="3" name="Изображение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Изображение5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25880" cy="537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B7886" w:rsidRDefault="007B7886">
      <w:pPr>
        <w:pStyle w:val="ConsPlusNormal"/>
        <w:ind w:firstLine="540"/>
        <w:jc w:val="both"/>
        <w:rPr>
          <w:rFonts w:ascii="Liberation Serif" w:hAnsi="Liberation Serif"/>
          <w:sz w:val="28"/>
          <w:szCs w:val="28"/>
          <w:shd w:val="clear" w:color="auto" w:fill="FFFF00"/>
        </w:rPr>
      </w:pPr>
    </w:p>
    <w:p w:rsidR="007B7886" w:rsidRDefault="00D94B70">
      <w:pPr>
        <w:pStyle w:val="ConsPlusNormal"/>
        <w:ind w:firstLine="709"/>
        <w:jc w:val="both"/>
        <w:rPr>
          <w:color w:val="000000"/>
        </w:rPr>
      </w:pPr>
      <w:r>
        <w:rPr>
          <w:rFonts w:ascii="Liberation Serif" w:hAnsi="Liberation Serif"/>
          <w:color w:val="000000"/>
          <w:sz w:val="28"/>
          <w:szCs w:val="28"/>
        </w:rPr>
        <w:t>где:</w:t>
      </w:r>
    </w:p>
    <w:p w:rsidR="007B7886" w:rsidRDefault="00D94B70">
      <w:pPr>
        <w:pStyle w:val="ConsPlusNormal"/>
        <w:spacing w:before="240"/>
        <w:ind w:firstLine="709"/>
        <w:jc w:val="both"/>
        <w:rPr>
          <w:color w:val="000000"/>
        </w:rPr>
      </w:pPr>
      <w:r>
        <w:rPr>
          <w:rFonts w:ascii="Liberation Serif" w:hAnsi="Liberation Serif"/>
          <w:color w:val="000000"/>
          <w:sz w:val="28"/>
          <w:szCs w:val="28"/>
        </w:rPr>
        <w:t>БА - объем бюджетных ассигнований, предусмотренных в очередном финансовом году в бюджете города главному распорядителю средств бюджета города на предоставление суб</w:t>
      </w:r>
      <w:r>
        <w:rPr>
          <w:rFonts w:ascii="Liberation Serif" w:hAnsi="Liberation Serif"/>
          <w:color w:val="000000"/>
          <w:sz w:val="28"/>
          <w:szCs w:val="28"/>
        </w:rPr>
        <w:t>сидий на финансовое обеспечение выполнения муниципального задания;</w:t>
      </w:r>
    </w:p>
    <w:p w:rsidR="007B7886" w:rsidRDefault="00D94B70">
      <w:pPr>
        <w:spacing w:after="0" w:line="240" w:lineRule="auto"/>
        <w:ind w:firstLine="737"/>
        <w:jc w:val="both"/>
        <w:rPr>
          <w:rFonts w:ascii="Liberation Serif" w:hAnsi="Liberation Serif"/>
          <w:sz w:val="28"/>
          <w:szCs w:val="28"/>
        </w:rPr>
      </w:pPr>
      <w:proofErr w:type="spellStart"/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ОФО</w:t>
      </w:r>
      <w:r>
        <w:rPr>
          <w:rFonts w:ascii="Liberation Serif" w:eastAsia="Times New Roman" w:hAnsi="Liberation Serif" w:cs="Times New Roman"/>
          <w:color w:val="000000"/>
          <w:sz w:val="28"/>
          <w:szCs w:val="28"/>
          <w:vertAlign w:val="subscript"/>
          <w:lang w:eastAsia="ru-RU"/>
        </w:rPr>
        <w:t>i</w:t>
      </w:r>
      <w:proofErr w:type="spellEnd"/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 xml:space="preserve"> - планируемый объем субсидии на финансовое обеспечение выполнения муниципального задания на очередной финансовый год, необходимый i-</w:t>
      </w:r>
      <w:proofErr w:type="spellStart"/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му</w:t>
      </w:r>
      <w:proofErr w:type="spellEnd"/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 xml:space="preserve"> муниципальному бюджетному или автономному учреждению для выполнения муниципального задания.».</w:t>
      </w:r>
    </w:p>
    <w:p w:rsidR="007B7886" w:rsidRDefault="00D94B70">
      <w:pPr>
        <w:spacing w:after="0" w:line="240" w:lineRule="auto"/>
        <w:ind w:firstLine="709"/>
        <w:jc w:val="both"/>
        <w:rPr>
          <w:sz w:val="28"/>
          <w:szCs w:val="28"/>
        </w:rPr>
      </w:pP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1.25. Пункт 3.1.17 приложе</w:t>
      </w: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ния к постановлению дополнить абзацем следующего содержания:</w:t>
      </w:r>
    </w:p>
    <w:p w:rsidR="007B7886" w:rsidRDefault="00D94B70">
      <w:pPr>
        <w:spacing w:after="0" w:line="240" w:lineRule="auto"/>
        <w:ind w:firstLine="709"/>
        <w:jc w:val="both"/>
        <w:rPr>
          <w:sz w:val="28"/>
          <w:szCs w:val="28"/>
        </w:rPr>
      </w:pP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 xml:space="preserve">«При досрочном прекращении выполнения муниципального задания по установленным в нем основаниям неиспользованные остатки субсидии в размере, соответствующем показателям, характеризующим объем </w:t>
      </w:r>
      <w:proofErr w:type="spellStart"/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неок</w:t>
      </w: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азанных</w:t>
      </w:r>
      <w:proofErr w:type="spellEnd"/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 xml:space="preserve"> муниципальных услуг (невыполненных работ), подлежат перечислению в установленном порядке муниципальными бюджетными или автономными учреждениями </w:t>
      </w:r>
      <w:proofErr w:type="gramStart"/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в  бюджет</w:t>
      </w:r>
      <w:proofErr w:type="gramEnd"/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 xml:space="preserve"> города и учитываются в порядке, установленном для учета сумм возврата дебиторской задолженност</w:t>
      </w: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и.».</w:t>
      </w:r>
    </w:p>
    <w:p w:rsidR="007B7886" w:rsidRDefault="00D94B70">
      <w:pPr>
        <w:spacing w:after="0" w:line="240" w:lineRule="auto"/>
        <w:ind w:firstLine="709"/>
        <w:jc w:val="both"/>
        <w:rPr>
          <w:sz w:val="28"/>
          <w:szCs w:val="28"/>
        </w:rPr>
      </w:pP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1.26. Абзац шестой пункта 3.1.18 приложения к постановлению изложить в следующей редакции:</w:t>
      </w:r>
    </w:p>
    <w:p w:rsidR="007B7886" w:rsidRDefault="00D94B70">
      <w:pPr>
        <w:spacing w:after="0" w:line="240" w:lineRule="auto"/>
        <w:ind w:firstLine="709"/>
        <w:jc w:val="both"/>
        <w:rPr>
          <w:sz w:val="28"/>
          <w:szCs w:val="28"/>
        </w:rPr>
      </w:pP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«После завершения реорганизации объем субсидий, предоставляемых реорганизованным муниципальным бюджетным или автономным учреждениям, за исключением бюджетных ил</w:t>
      </w: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и автономных учреждений, прекращающих свою деятельность в результате реорганизации, должен соответствовать объему субсидии, предоставленной учреждениям до начала реорганизации.».</w:t>
      </w:r>
    </w:p>
    <w:p w:rsidR="007B7886" w:rsidRDefault="00D94B70">
      <w:pPr>
        <w:tabs>
          <w:tab w:val="left" w:pos="6223"/>
        </w:tabs>
        <w:spacing w:after="0" w:line="240" w:lineRule="auto"/>
        <w:ind w:firstLine="709"/>
        <w:jc w:val="both"/>
        <w:rPr>
          <w:sz w:val="28"/>
          <w:szCs w:val="28"/>
        </w:rPr>
      </w:pP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1.27. Абзац четвертый пункта 3.3 приложения к постановлению изложить в следую</w:t>
      </w: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щей редакции:</w:t>
      </w:r>
    </w:p>
    <w:p w:rsidR="007B7886" w:rsidRDefault="00D94B70">
      <w:pPr>
        <w:spacing w:after="0" w:line="240" w:lineRule="auto"/>
        <w:ind w:firstLine="709"/>
        <w:jc w:val="both"/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</w:pP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«Расчет объема субсидии, подлежащей возврату в бюджет города Кемерово, осуществляется с применением нормативных затрат на оказание муниципальных услуг (выполнения работ), определяемых в соответствии с настоящим Порядком.».</w:t>
      </w:r>
    </w:p>
    <w:p w:rsidR="007B7886" w:rsidRDefault="00D94B70">
      <w:pPr>
        <w:spacing w:after="0" w:line="240" w:lineRule="auto"/>
        <w:ind w:firstLine="709"/>
        <w:jc w:val="both"/>
        <w:rPr>
          <w:color w:val="000000"/>
        </w:rPr>
      </w:pP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 xml:space="preserve">1.28. Наименование </w:t>
      </w: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 xml:space="preserve">графы 5 таблицы «Объем средств субсидии, подлежащий сокращению или возврату </w:t>
      </w:r>
      <w:r>
        <w:rPr>
          <w:rFonts w:ascii="Liberation Serif" w:hAnsi="Liberation Serif"/>
          <w:color w:val="000000"/>
          <w:sz w:val="28"/>
          <w:szCs w:val="28"/>
        </w:rPr>
        <w:t xml:space="preserve">в доход бюджета по результатам контроля за выполнением </w:t>
      </w: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 xml:space="preserve">муниципального задания» приложения № 3 к Порядку формирования </w:t>
      </w:r>
      <w:r>
        <w:rPr>
          <w:rFonts w:ascii="Liberation Serif" w:hAnsi="Liberation Serif"/>
          <w:color w:val="000000"/>
          <w:sz w:val="28"/>
          <w:szCs w:val="28"/>
        </w:rPr>
        <w:t>муниципального задания и финансового обеспечения выполнения мун</w:t>
      </w:r>
      <w:r>
        <w:rPr>
          <w:rFonts w:ascii="Liberation Serif" w:hAnsi="Liberation Serif"/>
          <w:color w:val="000000"/>
          <w:sz w:val="28"/>
          <w:szCs w:val="28"/>
        </w:rPr>
        <w:t xml:space="preserve">иципального задания муниципальных </w:t>
      </w: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учреждений города Кемерово изложить в следующей редакции:</w:t>
      </w:r>
    </w:p>
    <w:p w:rsidR="007B7886" w:rsidRDefault="00D94B70">
      <w:pPr>
        <w:spacing w:after="0" w:line="240" w:lineRule="auto"/>
        <w:ind w:firstLine="709"/>
        <w:jc w:val="both"/>
        <w:rPr>
          <w:color w:val="000000"/>
        </w:rPr>
      </w:pP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>«Нормативные затраты на оказание 1 ед. муниципальной услуги, работы».</w:t>
      </w:r>
    </w:p>
    <w:p w:rsidR="007B7886" w:rsidRDefault="00D94B70">
      <w:pPr>
        <w:spacing w:after="0" w:line="240" w:lineRule="auto"/>
        <w:ind w:firstLine="709"/>
        <w:jc w:val="both"/>
        <w:rPr>
          <w:color w:val="000000"/>
        </w:rPr>
      </w:pPr>
      <w:r>
        <w:rPr>
          <w:rFonts w:ascii="Liberation Serif" w:eastAsia="Times New Roman" w:hAnsi="Liberation Serif" w:cs="Times New Roman"/>
          <w:color w:val="000000"/>
          <w:sz w:val="28"/>
          <w:szCs w:val="28"/>
          <w:lang w:eastAsia="ru-RU"/>
        </w:rPr>
        <w:t xml:space="preserve">2. Настоящее постановление распространяет свое действие на правоотношения, связанные с формированием бюджета на 2026 год и на плановый период 2027 и 2028 годов. </w:t>
      </w:r>
    </w:p>
    <w:p w:rsidR="007B7886" w:rsidRDefault="00D94B70">
      <w:pPr>
        <w:spacing w:after="0" w:line="240" w:lineRule="auto"/>
        <w:ind w:firstLine="709"/>
        <w:jc w:val="both"/>
        <w:rPr>
          <w:color w:val="000000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3. Комитету по работе со средствами массовой информации администрации города Кемерово обеспечи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ть официальное опубликование настоящего постановления.</w:t>
      </w:r>
    </w:p>
    <w:p w:rsidR="007B7886" w:rsidRDefault="00D94B70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4. Контроль за исполнением настоящего постановления оставляю за собой.</w:t>
      </w:r>
    </w:p>
    <w:p w:rsidR="007B7886" w:rsidRDefault="007B7886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:rsidR="007B7886" w:rsidRDefault="007B7886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:rsidR="007B7886" w:rsidRDefault="007B7886">
      <w:pPr>
        <w:pStyle w:val="ConsPlusNormal"/>
        <w:rPr>
          <w:rFonts w:ascii="Times New Roman" w:hAnsi="Times New Roman" w:cs="Times New Roman"/>
          <w:sz w:val="28"/>
          <w:szCs w:val="28"/>
        </w:rPr>
      </w:pPr>
    </w:p>
    <w:p w:rsidR="007B7886" w:rsidRDefault="00D94B70">
      <w:pPr>
        <w:pStyle w:val="ConsPlusNormal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Глава города                                                                                         Д.В. Анисимов</w:t>
      </w:r>
    </w:p>
    <w:sectPr w:rsidR="007B7886">
      <w:headerReference w:type="default" r:id="rId15"/>
      <w:pgSz w:w="11906" w:h="16838"/>
      <w:pgMar w:top="1134" w:right="851" w:bottom="1134" w:left="1418" w:header="567" w:footer="0" w:gutter="0"/>
      <w:cols w:space="720"/>
      <w:formProt w:val="0"/>
      <w:titlePg/>
      <w:docGrid w:linePitch="299" w:charSpace="1228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0000" w:rsidRDefault="00D94B70">
      <w:pPr>
        <w:spacing w:after="0" w:line="240" w:lineRule="auto"/>
      </w:pPr>
      <w:r>
        <w:separator/>
      </w:r>
    </w:p>
  </w:endnote>
  <w:endnote w:type="continuationSeparator" w:id="0">
    <w:p w:rsidR="00000000" w:rsidRDefault="00D94B7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PT Astra Serif">
    <w:panose1 w:val="00000000000000000000"/>
    <w:charset w:val="00"/>
    <w:family w:val="roman"/>
    <w:notTrueType/>
    <w:pitch w:val="default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Noto Sans Devanagari">
    <w:panose1 w:val="00000000000000000000"/>
    <w:charset w:val="00"/>
    <w:family w:val="roman"/>
    <w:notTrueType/>
    <w:pitch w:val="default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Liberation Serif">
    <w:altName w:val="Times New Roman"/>
    <w:charset w:val="01"/>
    <w:family w:val="roman"/>
    <w:pitch w:val="variable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0000" w:rsidRDefault="00D94B70">
      <w:pPr>
        <w:spacing w:after="0" w:line="240" w:lineRule="auto"/>
      </w:pPr>
      <w:r>
        <w:separator/>
      </w:r>
    </w:p>
  </w:footnote>
  <w:footnote w:type="continuationSeparator" w:id="0">
    <w:p w:rsidR="00000000" w:rsidRDefault="00D94B7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667902140"/>
      <w:docPartObj>
        <w:docPartGallery w:val="Page Numbers (Top of Page)"/>
        <w:docPartUnique/>
      </w:docPartObj>
    </w:sdtPr>
    <w:sdtEndPr/>
    <w:sdtContent>
      <w:p w:rsidR="007B7886" w:rsidRDefault="00D94B70">
        <w:pPr>
          <w:pStyle w:val="a6"/>
          <w:jc w:val="center"/>
        </w:pPr>
        <w:r>
          <w:fldChar w:fldCharType="begin"/>
        </w:r>
        <w:r>
          <w:instrText xml:space="preserve"> PAGE </w:instrText>
        </w:r>
        <w:r>
          <w:fldChar w:fldCharType="separate"/>
        </w:r>
        <w:r>
          <w:rPr>
            <w:noProof/>
          </w:rPr>
          <w:t>9</w:t>
        </w:r>
        <w:r>
          <w:fldChar w:fldCharType="end"/>
        </w:r>
      </w:p>
    </w:sdtContent>
  </w:sdt>
  <w:p w:rsidR="007B7886" w:rsidRDefault="007B7886">
    <w:pPr>
      <w:pStyle w:val="a6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autoHyphenation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7886"/>
    <w:rsid w:val="00735D80"/>
    <w:rsid w:val="007B7886"/>
    <w:rsid w:val="00D94B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57F1090-923B-4CAD-920C-01BFC6DAB9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047AC"/>
    <w:pPr>
      <w:spacing w:after="160" w:line="259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Текст выноски Знак"/>
    <w:basedOn w:val="a0"/>
    <w:link w:val="a4"/>
    <w:uiPriority w:val="99"/>
    <w:semiHidden/>
    <w:qFormat/>
    <w:rsid w:val="00F93726"/>
    <w:rPr>
      <w:rFonts w:ascii="Segoe UI" w:hAnsi="Segoe UI" w:cs="Segoe UI"/>
      <w:sz w:val="18"/>
      <w:szCs w:val="18"/>
    </w:rPr>
  </w:style>
  <w:style w:type="character" w:customStyle="1" w:styleId="a5">
    <w:name w:val="Верхний колонтитул Знак"/>
    <w:basedOn w:val="a0"/>
    <w:link w:val="a6"/>
    <w:uiPriority w:val="99"/>
    <w:qFormat/>
    <w:rsid w:val="0031235E"/>
  </w:style>
  <w:style w:type="character" w:customStyle="1" w:styleId="a7">
    <w:name w:val="Нижний колонтитул Знак"/>
    <w:basedOn w:val="a0"/>
    <w:link w:val="a8"/>
    <w:uiPriority w:val="99"/>
    <w:qFormat/>
    <w:rsid w:val="0031235E"/>
  </w:style>
  <w:style w:type="character" w:styleId="a9">
    <w:name w:val="Hyperlink"/>
    <w:basedOn w:val="a0"/>
    <w:uiPriority w:val="99"/>
    <w:unhideWhenUsed/>
    <w:rsid w:val="009E6EFA"/>
    <w:rPr>
      <w:color w:val="0563C1" w:themeColor="hyperlink"/>
      <w:u w:val="single"/>
    </w:rPr>
  </w:style>
  <w:style w:type="character" w:customStyle="1" w:styleId="1">
    <w:name w:val="Неразрешенное упоминание1"/>
    <w:basedOn w:val="a0"/>
    <w:uiPriority w:val="99"/>
    <w:semiHidden/>
    <w:unhideWhenUsed/>
    <w:qFormat/>
    <w:rsid w:val="009E6EFA"/>
    <w:rPr>
      <w:color w:val="605E5C"/>
      <w:shd w:val="clear" w:color="auto" w:fill="E1DFDD"/>
    </w:rPr>
  </w:style>
  <w:style w:type="character" w:customStyle="1" w:styleId="UnresolvedMention">
    <w:name w:val="Unresolved Mention"/>
    <w:basedOn w:val="a0"/>
    <w:uiPriority w:val="99"/>
    <w:semiHidden/>
    <w:unhideWhenUsed/>
    <w:qFormat/>
    <w:rsid w:val="00F50981"/>
    <w:rPr>
      <w:color w:val="605E5C"/>
      <w:shd w:val="clear" w:color="auto" w:fill="E1DFDD"/>
    </w:rPr>
  </w:style>
  <w:style w:type="paragraph" w:customStyle="1" w:styleId="aa">
    <w:name w:val="Заголовок"/>
    <w:basedOn w:val="a"/>
    <w:next w:val="ab"/>
    <w:qFormat/>
    <w:pPr>
      <w:keepNext/>
      <w:spacing w:before="240" w:after="120"/>
    </w:pPr>
    <w:rPr>
      <w:rFonts w:ascii="PT Astra Serif" w:eastAsia="Tahoma" w:hAnsi="PT Astra Serif" w:cs="Noto Sans Devanagari"/>
      <w:sz w:val="28"/>
      <w:szCs w:val="28"/>
    </w:rPr>
  </w:style>
  <w:style w:type="paragraph" w:styleId="ab">
    <w:name w:val="Body Text"/>
    <w:basedOn w:val="a"/>
    <w:pPr>
      <w:spacing w:after="140" w:line="276" w:lineRule="auto"/>
    </w:pPr>
  </w:style>
  <w:style w:type="paragraph" w:styleId="ac">
    <w:name w:val="List"/>
    <w:basedOn w:val="ab"/>
    <w:rPr>
      <w:rFonts w:ascii="PT Astra Serif" w:hAnsi="PT Astra Serif" w:cs="Noto Sans Devanagari"/>
    </w:rPr>
  </w:style>
  <w:style w:type="paragraph" w:styleId="ad">
    <w:name w:val="caption"/>
    <w:basedOn w:val="a"/>
    <w:qFormat/>
    <w:pPr>
      <w:suppressLineNumbers/>
      <w:spacing w:before="120" w:after="120"/>
    </w:pPr>
    <w:rPr>
      <w:rFonts w:ascii="PT Astra Serif" w:hAnsi="PT Astra Serif" w:cs="Noto Sans Devanagari"/>
      <w:i/>
      <w:iCs/>
      <w:sz w:val="24"/>
      <w:szCs w:val="24"/>
    </w:rPr>
  </w:style>
  <w:style w:type="paragraph" w:styleId="ae">
    <w:name w:val="index heading"/>
    <w:basedOn w:val="a"/>
    <w:qFormat/>
    <w:pPr>
      <w:suppressLineNumbers/>
    </w:pPr>
    <w:rPr>
      <w:rFonts w:ascii="PT Astra Serif" w:hAnsi="PT Astra Serif" w:cs="Noto Sans Devanagari"/>
    </w:rPr>
  </w:style>
  <w:style w:type="paragraph" w:styleId="af">
    <w:name w:val="Title"/>
    <w:basedOn w:val="a"/>
    <w:next w:val="ab"/>
    <w:qFormat/>
    <w:pPr>
      <w:keepNext/>
      <w:spacing w:before="240" w:after="120"/>
    </w:pPr>
    <w:rPr>
      <w:rFonts w:ascii="PT Astra Serif" w:eastAsia="Tahoma" w:hAnsi="PT Astra Serif" w:cs="Noto Sans Devanagari"/>
      <w:sz w:val="28"/>
      <w:szCs w:val="28"/>
    </w:rPr>
  </w:style>
  <w:style w:type="paragraph" w:customStyle="1" w:styleId="caption1">
    <w:name w:val="caption1"/>
    <w:basedOn w:val="a"/>
    <w:qFormat/>
    <w:pPr>
      <w:suppressLineNumbers/>
      <w:spacing w:before="120" w:after="120"/>
    </w:pPr>
    <w:rPr>
      <w:rFonts w:ascii="PT Astra Serif" w:hAnsi="PT Astra Serif" w:cs="Noto Sans Devanagari"/>
      <w:i/>
      <w:iCs/>
      <w:sz w:val="24"/>
      <w:szCs w:val="24"/>
    </w:rPr>
  </w:style>
  <w:style w:type="paragraph" w:customStyle="1" w:styleId="caption11">
    <w:name w:val="caption11"/>
    <w:basedOn w:val="a"/>
    <w:qFormat/>
    <w:pPr>
      <w:suppressLineNumbers/>
      <w:spacing w:before="120" w:after="120"/>
    </w:pPr>
    <w:rPr>
      <w:rFonts w:ascii="PT Astra Serif" w:hAnsi="PT Astra Serif" w:cs="Noto Sans Devanagari"/>
      <w:i/>
      <w:iCs/>
      <w:sz w:val="24"/>
      <w:szCs w:val="24"/>
    </w:rPr>
  </w:style>
  <w:style w:type="paragraph" w:customStyle="1" w:styleId="ConsPlusTitlePage">
    <w:name w:val="ConsPlusTitlePage"/>
    <w:qFormat/>
    <w:rsid w:val="003579FC"/>
    <w:pPr>
      <w:widowControl w:val="0"/>
    </w:pPr>
    <w:rPr>
      <w:rFonts w:ascii="Tahoma" w:eastAsia="Times New Roman" w:hAnsi="Tahoma" w:cs="Tahoma"/>
      <w:sz w:val="20"/>
      <w:szCs w:val="20"/>
      <w:lang w:eastAsia="ru-RU"/>
    </w:rPr>
  </w:style>
  <w:style w:type="paragraph" w:customStyle="1" w:styleId="ConsPlusNormal">
    <w:name w:val="ConsPlusNormal"/>
    <w:qFormat/>
    <w:rsid w:val="003579FC"/>
    <w:pPr>
      <w:widowControl w:val="0"/>
    </w:pPr>
    <w:rPr>
      <w:rFonts w:eastAsia="Times New Roman" w:cs="Calibri"/>
      <w:szCs w:val="20"/>
      <w:lang w:eastAsia="ru-RU"/>
    </w:rPr>
  </w:style>
  <w:style w:type="paragraph" w:customStyle="1" w:styleId="ConsPlusTitle">
    <w:name w:val="ConsPlusTitle"/>
    <w:qFormat/>
    <w:rsid w:val="003579FC"/>
    <w:pPr>
      <w:widowControl w:val="0"/>
    </w:pPr>
    <w:rPr>
      <w:rFonts w:eastAsia="Times New Roman" w:cs="Calibri"/>
      <w:b/>
      <w:szCs w:val="20"/>
      <w:lang w:eastAsia="ru-RU"/>
    </w:rPr>
  </w:style>
  <w:style w:type="paragraph" w:customStyle="1" w:styleId="ConsPlusNonformat">
    <w:name w:val="ConsPlusNonformat"/>
    <w:qFormat/>
    <w:rsid w:val="003579FC"/>
    <w:pPr>
      <w:widowControl w:val="0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styleId="a4">
    <w:name w:val="Balloon Text"/>
    <w:basedOn w:val="a"/>
    <w:link w:val="a3"/>
    <w:uiPriority w:val="99"/>
    <w:semiHidden/>
    <w:unhideWhenUsed/>
    <w:qFormat/>
    <w:rsid w:val="00F93726"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customStyle="1" w:styleId="af0">
    <w:name w:val="Колонтитул"/>
    <w:basedOn w:val="a"/>
    <w:qFormat/>
  </w:style>
  <w:style w:type="paragraph" w:styleId="a6">
    <w:name w:val="header"/>
    <w:basedOn w:val="a"/>
    <w:link w:val="a5"/>
    <w:uiPriority w:val="99"/>
    <w:unhideWhenUsed/>
    <w:rsid w:val="0031235E"/>
    <w:pPr>
      <w:tabs>
        <w:tab w:val="center" w:pos="4677"/>
        <w:tab w:val="right" w:pos="9355"/>
      </w:tabs>
      <w:spacing w:after="0" w:line="240" w:lineRule="auto"/>
    </w:pPr>
  </w:style>
  <w:style w:type="paragraph" w:styleId="a8">
    <w:name w:val="footer"/>
    <w:basedOn w:val="a"/>
    <w:link w:val="a7"/>
    <w:uiPriority w:val="99"/>
    <w:unhideWhenUsed/>
    <w:rsid w:val="0031235E"/>
    <w:pPr>
      <w:tabs>
        <w:tab w:val="center" w:pos="4677"/>
        <w:tab w:val="right" w:pos="9355"/>
      </w:tabs>
      <w:spacing w:after="0" w:line="240" w:lineRule="auto"/>
    </w:pPr>
  </w:style>
  <w:style w:type="paragraph" w:styleId="af1">
    <w:name w:val="List Paragraph"/>
    <w:basedOn w:val="a"/>
    <w:uiPriority w:val="34"/>
    <w:qFormat/>
    <w:rsid w:val="00C64A8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BDF8886AB2F2BCEBCDE82BF1CAA4987FA38A884F00A3A3F264605209DC54FC6C560F056DD403C9DDE1D4525E73C3020BB04CFFF28D572D74A0D040BDk9C" TargetMode="External"/><Relationship Id="rId13" Type="http://schemas.openxmlformats.org/officeDocument/2006/relationships/hyperlink" Target="https://base.garant.ru/71112362/6d576d0a635fde00a0b527c98b906682/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https://base.garant.ru/71112362/6d576d0a635fde00a0b527c98b906682/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yperlink" Target="https://base.garant.ru/71112362/6d576d0a635fde00a0b527c98b906682/" TargetMode="External"/><Relationship Id="rId5" Type="http://schemas.openxmlformats.org/officeDocument/2006/relationships/footnotes" Target="footnotes.xml"/><Relationship Id="rId15" Type="http://schemas.openxmlformats.org/officeDocument/2006/relationships/header" Target="header1.xml"/><Relationship Id="rId10" Type="http://schemas.openxmlformats.org/officeDocument/2006/relationships/image" Target="media/image2.wmf"/><Relationship Id="rId4" Type="http://schemas.openxmlformats.org/officeDocument/2006/relationships/webSettings" Target="webSettings.xml"/><Relationship Id="rId9" Type="http://schemas.openxmlformats.org/officeDocument/2006/relationships/hyperlink" Target="../../../mnt/C:/Users/Desktops/Desktop1/&#1047;&#1072;&#1075;&#1088;&#1091;&#1079;&#1082;&#1080;/www.bus.gov.ru" TargetMode="External"/><Relationship Id="rId14" Type="http://schemas.openxmlformats.org/officeDocument/2006/relationships/image" Target="media/image3.w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6E5A277-DAD9-4A48-80E9-3478295308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1443</TotalTime>
  <Pages>9</Pages>
  <Words>3273</Words>
  <Characters>18662</Characters>
  <Application>Microsoft Office Word</Application>
  <DocSecurity>0</DocSecurity>
  <Lines>155</Lines>
  <Paragraphs>43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21892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Tatjana E. Kraevskaya</dc:creator>
  <dc:description/>
  <cp:lastModifiedBy>Kanc4</cp:lastModifiedBy>
  <cp:revision>34</cp:revision>
  <cp:lastPrinted>2025-09-15T14:38:00Z</cp:lastPrinted>
  <dcterms:created xsi:type="dcterms:W3CDTF">2025-07-21T03:45:00Z</dcterms:created>
  <dcterms:modified xsi:type="dcterms:W3CDTF">2025-09-30T05:04:00Z</dcterms:modified>
  <dc:language>ru-RU</dc:language>
</cp:coreProperties>
</file>