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90" w:rsidRDefault="00B94C90" w:rsidP="00DB03FC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FC" w:rsidRPr="00B14FFD" w:rsidRDefault="00DB03FC" w:rsidP="00DB03FC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3013D22" wp14:editId="61930011">
            <wp:simplePos x="0" y="0"/>
            <wp:positionH relativeFrom="column">
              <wp:posOffset>2535555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134" name="Рисунок 2134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14FFD" w:rsidRDefault="00DB03FC" w:rsidP="00DB0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4F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DB03FC" w:rsidRPr="00B14FFD" w:rsidRDefault="00DB03FC" w:rsidP="00DB03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FC" w:rsidRPr="00B14FFD" w:rsidRDefault="0024692F" w:rsidP="00DB0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</w:t>
      </w:r>
      <w:r w:rsidR="00DB03FC" w:rsidRPr="00B14F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СТАНОВЛЕНИ</w:t>
      </w:r>
      <w:r w:rsidR="00FB1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DB03FC" w:rsidRPr="00B14FFD" w:rsidRDefault="00DB03FC" w:rsidP="00DB03FC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FC" w:rsidRPr="00B14FFD" w:rsidRDefault="00DB03FC" w:rsidP="00DB03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F7B25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30.12.2016</w:t>
      </w:r>
      <w:r w:rsidR="0038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F7B25">
        <w:rPr>
          <w:rFonts w:ascii="Times New Roman" w:eastAsia="Times New Roman" w:hAnsi="Times New Roman" w:cs="Times New Roman"/>
          <w:sz w:val="28"/>
          <w:szCs w:val="28"/>
          <w:lang w:eastAsia="ru-RU"/>
        </w:rPr>
        <w:t>3391</w:t>
      </w:r>
    </w:p>
    <w:p w:rsidR="00DB03FC" w:rsidRPr="00B14FFD" w:rsidRDefault="00DB03FC" w:rsidP="00A84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CFE" w:rsidRPr="00B14FFD" w:rsidRDefault="00A84CFE" w:rsidP="00A84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25" w:rsidRDefault="00FE7635" w:rsidP="002C4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</w:t>
      </w:r>
      <w:r w:rsidR="002C48F5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затрат </w:t>
      </w:r>
    </w:p>
    <w:p w:rsidR="004F7B25" w:rsidRDefault="002C48F5" w:rsidP="002C4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функций </w:t>
      </w:r>
      <w:r w:rsidR="00571B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7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Кемерово</w:t>
      </w:r>
    </w:p>
    <w:p w:rsidR="00DB03FC" w:rsidRPr="00B14FFD" w:rsidRDefault="00306849" w:rsidP="002C4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C48F5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 w:rsidR="00FE763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C48F5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 учреждений</w:t>
      </w:r>
    </w:p>
    <w:p w:rsidR="00DB03FC" w:rsidRPr="00B14FFD" w:rsidRDefault="00DB03FC" w:rsidP="00DB0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3FC" w:rsidRPr="00B14FFD" w:rsidRDefault="00DB03FC" w:rsidP="00DB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 w:rsidR="001878A4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</w:t>
      </w:r>
      <w:r w:rsidR="00423F3B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</w:t>
      </w:r>
      <w:r w:rsidR="004414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3F3B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Федерального закона от 05.04.2013 № 44-ФЗ «О контрактной системе в сфере зак</w:t>
      </w:r>
      <w:r w:rsidR="009B37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</w:t>
      </w:r>
      <w:r w:rsidR="009B37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</w:t>
      </w:r>
      <w:r w:rsidR="00B53206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дения»</w:t>
      </w:r>
      <w:r w:rsidR="00FE76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</w:t>
      </w:r>
      <w:proofErr w:type="gramEnd"/>
      <w:r w:rsidR="00FE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Кемерово от 12.12.2016 № 3147 «Об утверждении правил определения нормативных затрат на обеспечение функций муниципальных органов города Кемерово, подведомственных им казенных учреждений»</w:t>
      </w:r>
    </w:p>
    <w:p w:rsidR="00903191" w:rsidRPr="00B14FFD" w:rsidRDefault="00DB03FC" w:rsidP="000E37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78A4" w:rsidRPr="00B14FFD">
        <w:t xml:space="preserve"> </w:t>
      </w:r>
      <w:r w:rsidR="006E041C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878A4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</w:t>
      </w:r>
      <w:r w:rsidR="00FE76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78A4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FE76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878A4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</w:t>
      </w:r>
      <w:r w:rsidR="00423F3B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функций </w:t>
      </w:r>
      <w:r w:rsidR="00A25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23F3B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Кемерово</w:t>
      </w:r>
      <w:r w:rsidR="0040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878A4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</w:t>
      </w:r>
      <w:r w:rsidR="00CC46E5">
        <w:rPr>
          <w:rFonts w:ascii="Times New Roman" w:eastAsia="Times New Roman" w:hAnsi="Times New Roman" w:cs="Times New Roman"/>
          <w:sz w:val="28"/>
          <w:szCs w:val="28"/>
          <w:lang w:eastAsia="ru-RU"/>
        </w:rPr>
        <w:t>х ей</w:t>
      </w:r>
      <w:r w:rsidR="001878A4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</w:t>
      </w:r>
      <w:r w:rsidR="00CC46E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878A4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C46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B7C48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CC46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6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F3B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1878A4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99B" w:rsidRPr="00B14FFD" w:rsidRDefault="000E37DA" w:rsidP="000E3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3FC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Комитету по работе со средствами массовой информации </w:t>
      </w:r>
      <w:r w:rsidR="00AF5C60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B03FC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(Е.А. Дубкова) опубликовать постановление в газете «Кемерово» и разместить на официальном сайте администрации города Кемерово в информационно-телекоммуникационной сети «Интернет». </w:t>
      </w:r>
    </w:p>
    <w:p w:rsidR="00441418" w:rsidRPr="00441418" w:rsidRDefault="000E37DA" w:rsidP="00441418">
      <w:pPr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3FC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1418" w:rsidRPr="004414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города</w:t>
      </w:r>
      <w:r w:rsidR="0044141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аппарата</w:t>
      </w:r>
      <w:r w:rsidR="00441418" w:rsidRPr="0044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Турбаба, заместителя Главы города по экономическим вопросам Т.В. Ананьину, заместителя Глав</w:t>
      </w:r>
      <w:r w:rsidR="00441418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города по социальным вопросам</w:t>
      </w:r>
      <w:r w:rsidR="00441418" w:rsidRPr="0044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Коваленко</w:t>
      </w:r>
      <w:r w:rsidR="004414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1418" w:rsidRPr="0044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города по вопросам жизнеобеспечения городского хозяйс</w:t>
      </w:r>
      <w:r w:rsidR="0044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Е.М. Курапова, </w:t>
      </w:r>
      <w:proofErr w:type="spellStart"/>
      <w:r w:rsidR="00441418" w:rsidRPr="0044141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441418" w:rsidRPr="0044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1418" w:rsidRPr="00441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заместителя Главы города, начальника управления городского развития Л.В. Иванова, председателя комитета по управлению</w:t>
      </w:r>
      <w:proofErr w:type="gramEnd"/>
      <w:r w:rsidR="00441418" w:rsidRPr="0044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 города Кемерово Н.Ю. </w:t>
      </w:r>
      <w:proofErr w:type="spellStart"/>
      <w:r w:rsidR="00441418" w:rsidRPr="0044141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Хаблюка</w:t>
      </w:r>
      <w:proofErr w:type="spellEnd"/>
      <w:r w:rsidR="00441418" w:rsidRPr="00441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418" w:rsidRDefault="00441418" w:rsidP="004414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418" w:rsidRDefault="00441418" w:rsidP="004414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99B" w:rsidRPr="00B14FFD" w:rsidRDefault="00310E27" w:rsidP="004414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B03FC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 w:rsidR="00441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4414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14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14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14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3F3B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3F3B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51F6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23F3B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423F3B"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Середюк</w:t>
      </w:r>
      <w:proofErr w:type="spellEnd"/>
    </w:p>
    <w:p w:rsidR="00E84933" w:rsidRPr="00B14FFD" w:rsidRDefault="00423F3B" w:rsidP="00423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4E0178" w:rsidRPr="00B14FFD" w:rsidRDefault="004E0178" w:rsidP="00E8493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418" w:rsidRDefault="0044141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C46E5" w:rsidRDefault="00CC46E5" w:rsidP="006E639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6E639E" w:rsidRPr="00EB2ED7" w:rsidRDefault="006E639E" w:rsidP="006E639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ED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6E639E" w:rsidRPr="00EB2ED7" w:rsidRDefault="006E639E" w:rsidP="006E639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ED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Кемерово</w:t>
      </w:r>
    </w:p>
    <w:p w:rsidR="006E639E" w:rsidRPr="00EB2ED7" w:rsidRDefault="004F7B25" w:rsidP="006E639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30.12.2016 № 3391</w:t>
      </w:r>
    </w:p>
    <w:p w:rsidR="006E639E" w:rsidRPr="00EB2ED7" w:rsidRDefault="006E639E" w:rsidP="006E63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39E" w:rsidRPr="00EB2ED7" w:rsidRDefault="006E639E" w:rsidP="00015A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3F3B" w:rsidRPr="00EB2ED7" w:rsidRDefault="00CC46E5" w:rsidP="00015A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затраты</w:t>
      </w:r>
      <w:r w:rsidR="00423F3B" w:rsidRPr="00EB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обеспечение функций</w:t>
      </w:r>
    </w:p>
    <w:p w:rsidR="00423F3B" w:rsidRPr="00EB2ED7" w:rsidRDefault="00A25187" w:rsidP="00015A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ED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="00310E27" w:rsidRPr="00EB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Кемерово</w:t>
      </w:r>
      <w:r w:rsidR="00BD27A1" w:rsidRPr="00EB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423F3B" w:rsidRPr="00EB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подведомственных </w:t>
      </w:r>
      <w:r w:rsidRPr="00EB2ED7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="00423F3B" w:rsidRPr="00EB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казенных учреждений</w:t>
      </w:r>
    </w:p>
    <w:p w:rsidR="00452E1B" w:rsidRPr="001E444F" w:rsidRDefault="00452E1B" w:rsidP="001E4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3F3B" w:rsidRDefault="00CC46E5" w:rsidP="00E81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затраты</w:t>
      </w:r>
      <w:r w:rsidR="00E81F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услуги связи</w:t>
      </w:r>
    </w:p>
    <w:p w:rsidR="00E81F98" w:rsidRPr="00EB2ED7" w:rsidRDefault="00E81F98" w:rsidP="00E81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4334"/>
        <w:gridCol w:w="4819"/>
      </w:tblGrid>
      <w:tr w:rsidR="00E81F98" w:rsidRPr="00EB2ED7" w:rsidTr="00E81F98">
        <w:tc>
          <w:tcPr>
            <w:tcW w:w="594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34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(категория должностей)</w:t>
            </w:r>
          </w:p>
        </w:tc>
        <w:tc>
          <w:tcPr>
            <w:tcW w:w="4819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услуги связи в месяц, руб.</w:t>
            </w:r>
          </w:p>
        </w:tc>
      </w:tr>
      <w:tr w:rsidR="00E81F98" w:rsidRPr="00EB2ED7" w:rsidTr="00E81F98">
        <w:tc>
          <w:tcPr>
            <w:tcW w:w="594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4" w:type="dxa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города Кемерово</w:t>
            </w:r>
          </w:p>
        </w:tc>
        <w:tc>
          <w:tcPr>
            <w:tcW w:w="4819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4 000,00</w:t>
            </w:r>
          </w:p>
        </w:tc>
      </w:tr>
      <w:tr w:rsidR="00E81F98" w:rsidRPr="00EB2ED7" w:rsidTr="00E81F98">
        <w:tc>
          <w:tcPr>
            <w:tcW w:w="594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4" w:type="dxa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</w:tc>
        <w:tc>
          <w:tcPr>
            <w:tcW w:w="4819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1 000,00</w:t>
            </w:r>
          </w:p>
        </w:tc>
      </w:tr>
      <w:tr w:rsidR="00E81F98" w:rsidRPr="00EB2ED7" w:rsidTr="00E81F98">
        <w:tc>
          <w:tcPr>
            <w:tcW w:w="594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4" w:type="dxa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структурного подразделения администрации г. Кемерово</w:t>
            </w:r>
          </w:p>
        </w:tc>
        <w:tc>
          <w:tcPr>
            <w:tcW w:w="4819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</w:tc>
      </w:tr>
      <w:tr w:rsidR="00E81F98" w:rsidRPr="00EB2ED7" w:rsidTr="00E81F98">
        <w:tc>
          <w:tcPr>
            <w:tcW w:w="594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4" w:type="dxa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казенного учреждения города Кемерово</w:t>
            </w:r>
          </w:p>
        </w:tc>
        <w:tc>
          <w:tcPr>
            <w:tcW w:w="4819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</w:tc>
      </w:tr>
      <w:tr w:rsidR="00E81F98" w:rsidRPr="00EB2ED7" w:rsidTr="00E81F98">
        <w:tc>
          <w:tcPr>
            <w:tcW w:w="594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4" w:type="dxa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группы должностей муниципальных служащих, работников казенных учреждений</w:t>
            </w:r>
          </w:p>
        </w:tc>
        <w:tc>
          <w:tcPr>
            <w:tcW w:w="4819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200,00</w:t>
            </w:r>
          </w:p>
        </w:tc>
      </w:tr>
    </w:tbl>
    <w:p w:rsidR="00EB2ED7" w:rsidRDefault="00EB2ED7" w:rsidP="00423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6E5" w:rsidRDefault="00CC46E5" w:rsidP="00EA6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F98" w:rsidRDefault="00CC46E5" w:rsidP="00EA6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затраты</w:t>
      </w:r>
      <w:r w:rsidR="00E81F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данных с использованием информационно-телекоммуникационной сети «Интернет» и услуги провайдеров для планшетных компьютеров</w:t>
      </w:r>
    </w:p>
    <w:p w:rsidR="00E81F98" w:rsidRDefault="00E81F98" w:rsidP="00EA6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4334"/>
        <w:gridCol w:w="4819"/>
      </w:tblGrid>
      <w:tr w:rsidR="00E81F98" w:rsidRPr="00EB2ED7" w:rsidTr="00E81F98">
        <w:tc>
          <w:tcPr>
            <w:tcW w:w="594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34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(категория должностей)</w:t>
            </w:r>
          </w:p>
        </w:tc>
        <w:tc>
          <w:tcPr>
            <w:tcW w:w="4819" w:type="dxa"/>
            <w:vAlign w:val="center"/>
          </w:tcPr>
          <w:p w:rsidR="00E81F98" w:rsidRPr="00E81F98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-карт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-той должности</w:t>
            </w:r>
          </w:p>
        </w:tc>
      </w:tr>
      <w:tr w:rsidR="00E81F98" w:rsidRPr="00EB2ED7" w:rsidTr="00E81F98">
        <w:tc>
          <w:tcPr>
            <w:tcW w:w="594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4" w:type="dxa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города Кемерово</w:t>
            </w:r>
          </w:p>
        </w:tc>
        <w:tc>
          <w:tcPr>
            <w:tcW w:w="4819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81F98" w:rsidRPr="00EB2ED7" w:rsidTr="00E81F98">
        <w:tc>
          <w:tcPr>
            <w:tcW w:w="594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4" w:type="dxa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</w:tc>
        <w:tc>
          <w:tcPr>
            <w:tcW w:w="4819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81F98" w:rsidRPr="00EB2ED7" w:rsidTr="00E81F98">
        <w:tc>
          <w:tcPr>
            <w:tcW w:w="594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4" w:type="dxa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структурного подразделения администрации г. Кемерово</w:t>
            </w:r>
          </w:p>
        </w:tc>
        <w:tc>
          <w:tcPr>
            <w:tcW w:w="4819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81F98" w:rsidRPr="00EB2ED7" w:rsidTr="00E81F98">
        <w:tc>
          <w:tcPr>
            <w:tcW w:w="594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4" w:type="dxa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казенного учреждения города Кемерово</w:t>
            </w:r>
          </w:p>
        </w:tc>
        <w:tc>
          <w:tcPr>
            <w:tcW w:w="4819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81F98" w:rsidRPr="00EB2ED7" w:rsidTr="00E81F98">
        <w:tc>
          <w:tcPr>
            <w:tcW w:w="594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4" w:type="dxa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группы должностей муниципальных служащих, работников казенных учреждений</w:t>
            </w:r>
          </w:p>
        </w:tc>
        <w:tc>
          <w:tcPr>
            <w:tcW w:w="4819" w:type="dxa"/>
            <w:vAlign w:val="center"/>
          </w:tcPr>
          <w:p w:rsidR="00E81F98" w:rsidRPr="00EB2ED7" w:rsidRDefault="00E81F98" w:rsidP="00E8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E81F98" w:rsidRDefault="00E81F98" w:rsidP="00EA6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6E5" w:rsidRDefault="00CC46E5" w:rsidP="00EA6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F98" w:rsidRDefault="00CC46E5" w:rsidP="00EA6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затраты</w:t>
      </w:r>
      <w:r w:rsidR="0045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1F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техническое обслуживание и </w:t>
      </w:r>
      <w:proofErr w:type="spellStart"/>
      <w:r w:rsidR="00E81F9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регламентно</w:t>
      </w:r>
      <w:proofErr w:type="spellEnd"/>
      <w:r w:rsidR="00E81F98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-профилактический ремонт принтеров, многофункциональных устройств, копировальных аппаратов и иной оргтехники в год</w:t>
      </w:r>
    </w:p>
    <w:p w:rsidR="00E81F98" w:rsidRDefault="00E81F98" w:rsidP="00EA6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31"/>
        <w:gridCol w:w="2129"/>
        <w:gridCol w:w="1701"/>
        <w:gridCol w:w="2977"/>
        <w:gridCol w:w="2409"/>
      </w:tblGrid>
      <w:tr w:rsidR="00A83588" w:rsidTr="00A83588">
        <w:tc>
          <w:tcPr>
            <w:tcW w:w="531" w:type="dxa"/>
            <w:vAlign w:val="center"/>
          </w:tcPr>
          <w:p w:rsidR="00A83588" w:rsidRPr="00EB2ED7" w:rsidRDefault="00A83588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9" w:type="dxa"/>
          </w:tcPr>
          <w:p w:rsidR="00A83588" w:rsidRDefault="00A83588" w:rsidP="00EA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оборудования</w:t>
            </w:r>
          </w:p>
        </w:tc>
        <w:tc>
          <w:tcPr>
            <w:tcW w:w="1701" w:type="dxa"/>
          </w:tcPr>
          <w:p w:rsidR="00A83588" w:rsidRDefault="00A83588" w:rsidP="00EA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нормирования</w:t>
            </w:r>
          </w:p>
        </w:tc>
        <w:tc>
          <w:tcPr>
            <w:tcW w:w="2977" w:type="dxa"/>
          </w:tcPr>
          <w:p w:rsidR="00A83588" w:rsidRDefault="00A83588" w:rsidP="00A83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принтеров многофункциональных устройств, копировальных аппаратов и иной оргтехники в год</w:t>
            </w:r>
          </w:p>
        </w:tc>
        <w:tc>
          <w:tcPr>
            <w:tcW w:w="2409" w:type="dxa"/>
          </w:tcPr>
          <w:p w:rsidR="00A83588" w:rsidRDefault="00A83588" w:rsidP="00A83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технического обслуживания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-профилактического ремонта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принтеров, многофункциональных устройств, копировальных аппаратов и иной оргтехники в год</w:t>
            </w:r>
          </w:p>
        </w:tc>
      </w:tr>
      <w:tr w:rsidR="00A83588" w:rsidTr="00A83588">
        <w:tc>
          <w:tcPr>
            <w:tcW w:w="531" w:type="dxa"/>
            <w:vAlign w:val="center"/>
          </w:tcPr>
          <w:p w:rsidR="00A83588" w:rsidRPr="00EB2ED7" w:rsidRDefault="00A83588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9" w:type="dxa"/>
          </w:tcPr>
          <w:p w:rsidR="00A83588" w:rsidRDefault="00A83588" w:rsidP="00A835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Принтеры, МФУ, копировальные аппараты и иная оргтехника</w:t>
            </w:r>
          </w:p>
        </w:tc>
        <w:tc>
          <w:tcPr>
            <w:tcW w:w="1701" w:type="dxa"/>
          </w:tcPr>
          <w:p w:rsidR="00A83588" w:rsidRDefault="00A83588" w:rsidP="00EA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одного сотрудника</w:t>
            </w:r>
          </w:p>
        </w:tc>
        <w:tc>
          <w:tcPr>
            <w:tcW w:w="2977" w:type="dxa"/>
          </w:tcPr>
          <w:p w:rsidR="00A83588" w:rsidRDefault="00A83588" w:rsidP="00EA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409" w:type="dxa"/>
          </w:tcPr>
          <w:p w:rsidR="00A83588" w:rsidRDefault="00A83588" w:rsidP="00EA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10% от стоимости оборудования</w:t>
            </w:r>
          </w:p>
        </w:tc>
      </w:tr>
    </w:tbl>
    <w:p w:rsidR="00E81F98" w:rsidRDefault="00E81F98" w:rsidP="00EA6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F98" w:rsidRDefault="00E81F98" w:rsidP="00EA6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6E5" w:rsidRDefault="00CC46E5" w:rsidP="00EA6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6E5" w:rsidRDefault="00CC46E5" w:rsidP="00EA6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6E5" w:rsidRDefault="00CC46E5" w:rsidP="00EA6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6E5" w:rsidRDefault="00CC46E5" w:rsidP="00EA6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6E5" w:rsidRDefault="00CC46E5" w:rsidP="00EA6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0D8" w:rsidRPr="00EA60D8" w:rsidRDefault="00CC46E5" w:rsidP="00EA6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Нормативные затраты</w:t>
      </w:r>
      <w:r w:rsidR="00EA60D8" w:rsidRPr="00EA6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приобретение рабочих станций</w:t>
      </w:r>
    </w:p>
    <w:p w:rsidR="00EA60D8" w:rsidRPr="00EA60D8" w:rsidRDefault="00EA60D8" w:rsidP="00EA6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2268"/>
        <w:gridCol w:w="1559"/>
        <w:gridCol w:w="1559"/>
      </w:tblGrid>
      <w:tr w:rsidR="00EA60D8" w:rsidRPr="00EA60D8" w:rsidTr="00EA60D8">
        <w:trPr>
          <w:trHeight w:hRule="exact" w:val="11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(категория должностей)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 приобретению количество рабочих станций i-</w:t>
            </w:r>
            <w:proofErr w:type="spellStart"/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гo</w:t>
            </w:r>
            <w:proofErr w:type="spellEnd"/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на одного работника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одной рабочей станции</w:t>
            </w:r>
          </w:p>
          <w:p w:rsidR="00EA60D8" w:rsidRPr="00EA60D8" w:rsidRDefault="00EA60D8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i-</w:t>
            </w:r>
            <w:proofErr w:type="spellStart"/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гo</w:t>
            </w:r>
            <w:proofErr w:type="spellEnd"/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EA60D8" w:rsidRPr="00EA60D8" w:rsidRDefault="00EA60D8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полезного</w:t>
            </w:r>
          </w:p>
          <w:p w:rsidR="00EA60D8" w:rsidRPr="00EA60D8" w:rsidRDefault="00EA60D8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</w:t>
            </w:r>
          </w:p>
        </w:tc>
      </w:tr>
      <w:tr w:rsidR="00EA60D8" w:rsidRPr="00EA60D8" w:rsidTr="004F7B25">
        <w:trPr>
          <w:trHeight w:hRule="exact" w:val="2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города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0D8" w:rsidRPr="00EA60D8" w:rsidRDefault="00EA60D8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0D8" w:rsidRPr="00EA60D8" w:rsidRDefault="00EA60D8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0D8" w:rsidRPr="00EA60D8" w:rsidRDefault="00EA60D8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EA60D8" w:rsidRPr="00EA60D8" w:rsidTr="004F7B25">
        <w:trPr>
          <w:trHeight w:hRule="exact" w:val="3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Заместители Главы города Кемерово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0D8" w:rsidRPr="00EA60D8" w:rsidRDefault="00EA60D8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0D8" w:rsidRPr="00EA60D8" w:rsidRDefault="00EA60D8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0D8" w:rsidRPr="00EA60D8" w:rsidRDefault="00EA60D8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EA60D8" w:rsidRPr="00EA60D8" w:rsidTr="004F7B25">
        <w:trPr>
          <w:trHeight w:hRule="exact" w:val="13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структурных подразделений администрации г.</w:t>
            </w:r>
            <w:r w:rsidR="00B7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Кемерово занимающие высшие должности муниципальной службы, р</w:t>
            </w:r>
            <w:r w:rsidR="00B64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уководители казённых </w:t>
            </w: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 города Кемерово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0D8" w:rsidRPr="00EA60D8" w:rsidRDefault="00EA60D8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0D8" w:rsidRPr="00EA60D8" w:rsidRDefault="00EA60D8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0D8" w:rsidRPr="00EA60D8" w:rsidRDefault="00EA60D8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EA60D8" w:rsidRPr="00EA60D8" w:rsidTr="004F7B25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B6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группы должностей муниципальных служащих, работники казённых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0D8" w:rsidRPr="00EA60D8" w:rsidRDefault="00EA60D8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0D8" w:rsidRPr="00EA60D8" w:rsidRDefault="00EA60D8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0D8" w:rsidRPr="00EA60D8" w:rsidRDefault="00EA60D8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</w:tbl>
    <w:p w:rsidR="001E444F" w:rsidRDefault="001E444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6E5" w:rsidRDefault="00CC46E5" w:rsidP="00EA6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0D8" w:rsidRPr="00EA60D8" w:rsidRDefault="00CC46E5" w:rsidP="00EA6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затраты</w:t>
      </w:r>
      <w:r w:rsidR="0045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A60D8" w:rsidRPr="00EA60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приобретение принтера, многофункционального устройства, копировального аппарата</w:t>
      </w:r>
      <w:r w:rsidR="00EA6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A60D8" w:rsidRPr="00EA60D8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иной оргтехники</w:t>
      </w:r>
    </w:p>
    <w:p w:rsidR="00EA60D8" w:rsidRPr="00EA60D8" w:rsidRDefault="00EA60D8" w:rsidP="00EA6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1418"/>
        <w:gridCol w:w="1275"/>
      </w:tblGrid>
      <w:tr w:rsidR="00EA60D8" w:rsidRPr="00EA60D8" w:rsidTr="00EA60D8">
        <w:trPr>
          <w:trHeight w:hRule="exact" w:val="73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предельного норматива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на одного работника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EA60D8" w:rsidRPr="00EA60D8" w:rsidRDefault="00EA60D8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полезного</w:t>
            </w:r>
          </w:p>
          <w:p w:rsidR="00EA60D8" w:rsidRPr="00EA60D8" w:rsidRDefault="00EA60D8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</w:t>
            </w:r>
          </w:p>
        </w:tc>
      </w:tr>
      <w:tr w:rsidR="00EA60D8" w:rsidRPr="00EA60D8" w:rsidTr="004F7B25">
        <w:trPr>
          <w:trHeight w:hRule="exact" w:val="84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4F7B25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A60D8"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принтеров, многофункциональных устройств, копировальных аппаратов и иной оргтехники по i-й должности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EA60D8" w:rsidRPr="00EA60D8" w:rsidTr="004F7B25">
        <w:trPr>
          <w:trHeight w:hRule="exact" w:val="56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4F7B25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="00EA60D8"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 1 единицы i-</w:t>
            </w:r>
            <w:proofErr w:type="spellStart"/>
            <w:r w:rsidR="00EA60D8"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EA60D8"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принтера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EA60D8" w:rsidRPr="00EA60D8" w:rsidTr="004F7B25">
        <w:trPr>
          <w:trHeight w:hRule="exact" w:val="7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4F7B25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="00EA60D8"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 1 единицы i-</w:t>
            </w:r>
            <w:proofErr w:type="spellStart"/>
            <w:r w:rsidR="00EA60D8"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EA60D8"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многофункционального устройства, копировального аппарата и иной оргтехники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D8" w:rsidRPr="00EA60D8" w:rsidRDefault="00EA60D8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</w:tbl>
    <w:p w:rsidR="00EA60D8" w:rsidRPr="00EA60D8" w:rsidRDefault="00EA60D8" w:rsidP="00EA6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6E5" w:rsidRDefault="00CC46E5" w:rsidP="00687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D2C" w:rsidRPr="00EB2ED7" w:rsidRDefault="00CC46E5" w:rsidP="00687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затраты</w:t>
      </w:r>
      <w:r w:rsidR="00687D2C" w:rsidRPr="00EB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количества и цены приобретения сре</w:t>
      </w:r>
      <w:proofErr w:type="gramStart"/>
      <w:r w:rsidR="00687D2C" w:rsidRPr="00EB2ED7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св</w:t>
      </w:r>
      <w:proofErr w:type="gramEnd"/>
      <w:r w:rsidR="00687D2C" w:rsidRPr="00EB2ED7">
        <w:rPr>
          <w:rFonts w:ascii="Times New Roman" w:eastAsia="Times New Roman" w:hAnsi="Times New Roman" w:cs="Times New Roman"/>
          <w:sz w:val="20"/>
          <w:szCs w:val="20"/>
          <w:lang w:eastAsia="ru-RU"/>
        </w:rPr>
        <w:t>язи</w:t>
      </w:r>
    </w:p>
    <w:p w:rsidR="00687D2C" w:rsidRPr="00EB2ED7" w:rsidRDefault="00687D2C" w:rsidP="00687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2835"/>
        <w:gridCol w:w="2976"/>
      </w:tblGrid>
      <w:tr w:rsidR="00687D2C" w:rsidRPr="00EB2ED7" w:rsidTr="00687D2C">
        <w:tc>
          <w:tcPr>
            <w:tcW w:w="594" w:type="dxa"/>
            <w:vAlign w:val="center"/>
          </w:tcPr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42" w:type="dxa"/>
            <w:vAlign w:val="center"/>
          </w:tcPr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(категория должностей)</w:t>
            </w:r>
          </w:p>
        </w:tc>
        <w:tc>
          <w:tcPr>
            <w:tcW w:w="2835" w:type="dxa"/>
            <w:vAlign w:val="center"/>
          </w:tcPr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средств подвижной связи по </w:t>
            </w:r>
            <w:proofErr w:type="spellStart"/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 должности</w:t>
            </w:r>
          </w:p>
        </w:tc>
        <w:tc>
          <w:tcPr>
            <w:tcW w:w="2976" w:type="dxa"/>
            <w:vAlign w:val="center"/>
          </w:tcPr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1 средства подвижной связи, руб.*</w:t>
            </w:r>
          </w:p>
        </w:tc>
      </w:tr>
      <w:tr w:rsidR="00687D2C" w:rsidRPr="00EB2ED7" w:rsidTr="00687D2C">
        <w:tc>
          <w:tcPr>
            <w:tcW w:w="594" w:type="dxa"/>
            <w:vAlign w:val="center"/>
          </w:tcPr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2" w:type="dxa"/>
          </w:tcPr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города Кемерово</w:t>
            </w:r>
          </w:p>
        </w:tc>
        <w:tc>
          <w:tcPr>
            <w:tcW w:w="2835" w:type="dxa"/>
            <w:vAlign w:val="center"/>
          </w:tcPr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15 000,00</w:t>
            </w:r>
          </w:p>
        </w:tc>
      </w:tr>
      <w:tr w:rsidR="00687D2C" w:rsidRPr="00EB2ED7" w:rsidTr="00687D2C">
        <w:tc>
          <w:tcPr>
            <w:tcW w:w="594" w:type="dxa"/>
            <w:vAlign w:val="center"/>
          </w:tcPr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2" w:type="dxa"/>
          </w:tcPr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</w:tc>
        <w:tc>
          <w:tcPr>
            <w:tcW w:w="2835" w:type="dxa"/>
            <w:vAlign w:val="center"/>
          </w:tcPr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15 000,00</w:t>
            </w:r>
          </w:p>
        </w:tc>
      </w:tr>
      <w:tr w:rsidR="00687D2C" w:rsidRPr="00EB2ED7" w:rsidTr="00687D2C">
        <w:tc>
          <w:tcPr>
            <w:tcW w:w="594" w:type="dxa"/>
            <w:vAlign w:val="center"/>
          </w:tcPr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2" w:type="dxa"/>
          </w:tcPr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структурного подразделения администрации г. Кемерово</w:t>
            </w:r>
          </w:p>
        </w:tc>
        <w:tc>
          <w:tcPr>
            <w:tcW w:w="2835" w:type="dxa"/>
            <w:vAlign w:val="center"/>
          </w:tcPr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10 000,00</w:t>
            </w:r>
          </w:p>
        </w:tc>
      </w:tr>
      <w:tr w:rsidR="00687D2C" w:rsidRPr="00EB2ED7" w:rsidTr="00687D2C">
        <w:tc>
          <w:tcPr>
            <w:tcW w:w="594" w:type="dxa"/>
            <w:vAlign w:val="center"/>
          </w:tcPr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2" w:type="dxa"/>
          </w:tcPr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казенного учреждения города Кемерово</w:t>
            </w:r>
          </w:p>
        </w:tc>
        <w:tc>
          <w:tcPr>
            <w:tcW w:w="2835" w:type="dxa"/>
            <w:vAlign w:val="center"/>
          </w:tcPr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10 000,00</w:t>
            </w:r>
          </w:p>
        </w:tc>
      </w:tr>
      <w:tr w:rsidR="00687D2C" w:rsidRPr="00EB2ED7" w:rsidTr="00687D2C">
        <w:tc>
          <w:tcPr>
            <w:tcW w:w="594" w:type="dxa"/>
            <w:vAlign w:val="center"/>
          </w:tcPr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2" w:type="dxa"/>
          </w:tcPr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группы должностей муниципальных служащих, работников казенных учреждений</w:t>
            </w:r>
          </w:p>
        </w:tc>
        <w:tc>
          <w:tcPr>
            <w:tcW w:w="2835" w:type="dxa"/>
            <w:vAlign w:val="center"/>
          </w:tcPr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687D2C" w:rsidRPr="00EB2ED7" w:rsidRDefault="00687D2C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5 000,00</w:t>
            </w:r>
          </w:p>
        </w:tc>
      </w:tr>
    </w:tbl>
    <w:p w:rsidR="00687D2C" w:rsidRPr="00EB2ED7" w:rsidRDefault="00687D2C" w:rsidP="00687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*Периодичность приобретения сре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язи определяется максимальным сроком полезного использования и составляет 5 лет.</w:t>
      </w:r>
    </w:p>
    <w:p w:rsidR="00687D2C" w:rsidRDefault="00687D2C" w:rsidP="00CE2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6E5" w:rsidRDefault="00CC46E5" w:rsidP="00CE2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6E5" w:rsidRDefault="00CC46E5" w:rsidP="00CE2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6E5" w:rsidRDefault="00CC46E5" w:rsidP="00CE2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6E5" w:rsidRDefault="00CC46E5" w:rsidP="00CE2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6E5" w:rsidRDefault="00CC46E5" w:rsidP="00CE2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D2C" w:rsidRDefault="00CC46E5" w:rsidP="00CE2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Нормативные затраты</w:t>
      </w:r>
      <w:r w:rsidR="00687D2C" w:rsidRPr="00865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приобретение планшетных компьютеров</w:t>
      </w:r>
    </w:p>
    <w:p w:rsidR="00687D2C" w:rsidRDefault="00687D2C" w:rsidP="00CE2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2835"/>
        <w:gridCol w:w="2976"/>
      </w:tblGrid>
      <w:tr w:rsidR="008650CE" w:rsidRPr="00EB2ED7" w:rsidTr="004F7B25">
        <w:tc>
          <w:tcPr>
            <w:tcW w:w="594" w:type="dxa"/>
            <w:vAlign w:val="center"/>
          </w:tcPr>
          <w:p w:rsidR="008650CE" w:rsidRPr="00EB2ED7" w:rsidRDefault="008650CE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42" w:type="dxa"/>
            <w:vAlign w:val="center"/>
          </w:tcPr>
          <w:p w:rsidR="008650CE" w:rsidRPr="00EB2ED7" w:rsidRDefault="008650CE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8650CE" w:rsidRPr="00EB2ED7" w:rsidRDefault="008650CE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(категория должностей)</w:t>
            </w:r>
          </w:p>
        </w:tc>
        <w:tc>
          <w:tcPr>
            <w:tcW w:w="2835" w:type="dxa"/>
            <w:vAlign w:val="center"/>
          </w:tcPr>
          <w:p w:rsidR="008650CE" w:rsidRPr="00EB2ED7" w:rsidRDefault="008650CE" w:rsidP="00865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планшетных компьютеров</w:t>
            </w: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 должности</w:t>
            </w:r>
          </w:p>
        </w:tc>
        <w:tc>
          <w:tcPr>
            <w:tcW w:w="2976" w:type="dxa"/>
            <w:vAlign w:val="center"/>
          </w:tcPr>
          <w:p w:rsidR="008650CE" w:rsidRPr="00EB2ED7" w:rsidRDefault="008650CE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1 планшетного компьютера по </w:t>
            </w:r>
            <w:proofErr w:type="spellStart"/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 должности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</w:t>
            </w:r>
          </w:p>
        </w:tc>
      </w:tr>
      <w:tr w:rsidR="008650CE" w:rsidRPr="00EB2ED7" w:rsidTr="004F7B25">
        <w:tc>
          <w:tcPr>
            <w:tcW w:w="594" w:type="dxa"/>
            <w:vAlign w:val="center"/>
          </w:tcPr>
          <w:p w:rsidR="008650CE" w:rsidRPr="00EB2ED7" w:rsidRDefault="008650CE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2" w:type="dxa"/>
          </w:tcPr>
          <w:p w:rsidR="008650CE" w:rsidRPr="00EB2ED7" w:rsidRDefault="008650CE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города Кемерово</w:t>
            </w:r>
          </w:p>
        </w:tc>
        <w:tc>
          <w:tcPr>
            <w:tcW w:w="2835" w:type="dxa"/>
            <w:vAlign w:val="center"/>
          </w:tcPr>
          <w:p w:rsidR="008650CE" w:rsidRPr="00EB2ED7" w:rsidRDefault="008650CE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8650CE" w:rsidRPr="00EB2ED7" w:rsidRDefault="008650CE" w:rsidP="00865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50 000,00</w:t>
            </w:r>
          </w:p>
        </w:tc>
      </w:tr>
      <w:tr w:rsidR="008650CE" w:rsidRPr="00EB2ED7" w:rsidTr="004F7B25">
        <w:tc>
          <w:tcPr>
            <w:tcW w:w="594" w:type="dxa"/>
            <w:vAlign w:val="center"/>
          </w:tcPr>
          <w:p w:rsidR="008650CE" w:rsidRPr="00EB2ED7" w:rsidRDefault="008650CE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2" w:type="dxa"/>
          </w:tcPr>
          <w:p w:rsidR="008650CE" w:rsidRPr="00EB2ED7" w:rsidRDefault="008650CE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</w:tc>
        <w:tc>
          <w:tcPr>
            <w:tcW w:w="2835" w:type="dxa"/>
            <w:vAlign w:val="center"/>
          </w:tcPr>
          <w:p w:rsidR="008650CE" w:rsidRPr="00EB2ED7" w:rsidRDefault="008650CE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8650CE" w:rsidRPr="00EB2ED7" w:rsidRDefault="008650CE" w:rsidP="00865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50 000,00</w:t>
            </w:r>
          </w:p>
        </w:tc>
      </w:tr>
      <w:tr w:rsidR="008650CE" w:rsidRPr="00EB2ED7" w:rsidTr="004F7B25">
        <w:tc>
          <w:tcPr>
            <w:tcW w:w="594" w:type="dxa"/>
            <w:vAlign w:val="center"/>
          </w:tcPr>
          <w:p w:rsidR="008650CE" w:rsidRPr="00EB2ED7" w:rsidRDefault="008650CE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2" w:type="dxa"/>
          </w:tcPr>
          <w:p w:rsidR="008650CE" w:rsidRPr="00EB2ED7" w:rsidRDefault="008650CE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структурного подразделения администрации г. Кемерово</w:t>
            </w:r>
          </w:p>
        </w:tc>
        <w:tc>
          <w:tcPr>
            <w:tcW w:w="2835" w:type="dxa"/>
            <w:vAlign w:val="center"/>
          </w:tcPr>
          <w:p w:rsidR="008650CE" w:rsidRPr="00EB2ED7" w:rsidRDefault="008650CE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8650CE" w:rsidRPr="00EB2ED7" w:rsidRDefault="008650CE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50 000,00</w:t>
            </w:r>
          </w:p>
        </w:tc>
      </w:tr>
      <w:tr w:rsidR="008650CE" w:rsidRPr="00EB2ED7" w:rsidTr="004F7B25">
        <w:tc>
          <w:tcPr>
            <w:tcW w:w="594" w:type="dxa"/>
            <w:vAlign w:val="center"/>
          </w:tcPr>
          <w:p w:rsidR="008650CE" w:rsidRPr="00EB2ED7" w:rsidRDefault="008650CE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2" w:type="dxa"/>
          </w:tcPr>
          <w:p w:rsidR="008650CE" w:rsidRPr="00EB2ED7" w:rsidRDefault="008650CE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казенного учреждения города Кемерово</w:t>
            </w:r>
          </w:p>
        </w:tc>
        <w:tc>
          <w:tcPr>
            <w:tcW w:w="2835" w:type="dxa"/>
            <w:vAlign w:val="center"/>
          </w:tcPr>
          <w:p w:rsidR="008650CE" w:rsidRPr="00EB2ED7" w:rsidRDefault="008650CE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8650CE" w:rsidRPr="00EB2ED7" w:rsidRDefault="008650CE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50 000,00</w:t>
            </w:r>
          </w:p>
        </w:tc>
      </w:tr>
      <w:tr w:rsidR="008650CE" w:rsidRPr="00EB2ED7" w:rsidTr="004F7B25">
        <w:tc>
          <w:tcPr>
            <w:tcW w:w="594" w:type="dxa"/>
            <w:vAlign w:val="center"/>
          </w:tcPr>
          <w:p w:rsidR="008650CE" w:rsidRPr="00EB2ED7" w:rsidRDefault="008650CE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2" w:type="dxa"/>
          </w:tcPr>
          <w:p w:rsidR="008650CE" w:rsidRPr="00EB2ED7" w:rsidRDefault="008650CE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группы должностей муниципальных служащих, работников казенных учреждений</w:t>
            </w:r>
          </w:p>
        </w:tc>
        <w:tc>
          <w:tcPr>
            <w:tcW w:w="2835" w:type="dxa"/>
            <w:vAlign w:val="center"/>
          </w:tcPr>
          <w:p w:rsidR="008650CE" w:rsidRPr="00EB2ED7" w:rsidRDefault="008650CE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8650CE" w:rsidRPr="00EB2ED7" w:rsidRDefault="008650CE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50 000,00</w:t>
            </w:r>
          </w:p>
        </w:tc>
      </w:tr>
    </w:tbl>
    <w:p w:rsidR="00687D2C" w:rsidRDefault="00687D2C" w:rsidP="00CE2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4C4" w:rsidRPr="00EA60D8" w:rsidRDefault="00CC46E5" w:rsidP="00632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затраты</w:t>
      </w:r>
      <w:r w:rsidR="0045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4C4" w:rsidRPr="00EA60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приобретение носителей информации</w:t>
      </w:r>
    </w:p>
    <w:p w:rsidR="006324C4" w:rsidRPr="00EA60D8" w:rsidRDefault="006324C4" w:rsidP="00632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4388"/>
        <w:gridCol w:w="2699"/>
      </w:tblGrid>
      <w:tr w:rsidR="006324C4" w:rsidRPr="00EA60D8" w:rsidTr="004F7B25">
        <w:trPr>
          <w:trHeight w:hRule="exact" w:val="5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4C4" w:rsidRPr="00EA60D8" w:rsidRDefault="006324C4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4C4" w:rsidRPr="00EA60D8" w:rsidRDefault="006324C4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носителей информации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4C4" w:rsidRPr="00EA60D8" w:rsidRDefault="006324C4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 за 1 единицу, руб.</w:t>
            </w:r>
          </w:p>
        </w:tc>
      </w:tr>
      <w:tr w:rsidR="006324C4" w:rsidRPr="00EA60D8" w:rsidTr="004F7B25">
        <w:trPr>
          <w:trHeight w:hRule="exact" w:val="4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4C4" w:rsidRPr="00EA60D8" w:rsidRDefault="006324C4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CD -R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4C4" w:rsidRPr="00EA60D8" w:rsidRDefault="006324C4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единиц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4C4" w:rsidRPr="00EA60D8" w:rsidRDefault="006324C4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324C4" w:rsidRPr="00EA60D8" w:rsidTr="004F7B25">
        <w:trPr>
          <w:trHeight w:hRule="exact"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4C4" w:rsidRPr="00EA60D8" w:rsidRDefault="006324C4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CD -RW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4C4" w:rsidRPr="00EA60D8" w:rsidRDefault="006324C4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единиц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4C4" w:rsidRPr="00EA60D8" w:rsidRDefault="006324C4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324C4" w:rsidRPr="00EA60D8" w:rsidTr="004F7B25">
        <w:trPr>
          <w:trHeight w:hRule="exact"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4C4" w:rsidRPr="00EA60D8" w:rsidRDefault="006324C4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DVD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4C4" w:rsidRPr="00EA60D8" w:rsidRDefault="006324C4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единиц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4C4" w:rsidRPr="00EA60D8" w:rsidRDefault="006324C4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324C4" w:rsidRPr="00EA60D8" w:rsidTr="004F7B25">
        <w:trPr>
          <w:trHeight w:hRule="exact" w:val="3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4C4" w:rsidRPr="00EA60D8" w:rsidRDefault="006324C4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USB-флэш накопитель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4C4" w:rsidRPr="00EA60D8" w:rsidRDefault="006324C4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единицы на одного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сотрудника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4C4" w:rsidRPr="00EA60D8" w:rsidRDefault="006324C4" w:rsidP="004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</w:tbl>
    <w:p w:rsidR="006324C4" w:rsidRPr="00EA60D8" w:rsidRDefault="006324C4" w:rsidP="00632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4C4" w:rsidRPr="00EA60D8" w:rsidRDefault="006324C4" w:rsidP="00632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0D8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 срок полезного использования USB-флэш накопителя составляет 3 года. Количество закупаемых носителей информации может отличаться от приведенного перечня в зависимости от решаемых им задач. При этом соответствующие закупки осуществляются в пределах доведенных лимитов бюджетных обязательств.</w:t>
      </w:r>
    </w:p>
    <w:p w:rsidR="00CE25C4" w:rsidRDefault="00CE25C4" w:rsidP="00CE2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0D8" w:rsidRPr="00EA60D8" w:rsidRDefault="00CC46E5" w:rsidP="00CE2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затраты</w:t>
      </w:r>
      <w:r w:rsidR="00EA60D8" w:rsidRPr="00EA6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приобретение расходных материалов для принтеров, многофункциональных устройств</w:t>
      </w:r>
    </w:p>
    <w:p w:rsidR="00EA60D8" w:rsidRPr="00EA60D8" w:rsidRDefault="00EA60D8" w:rsidP="00EA6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4154"/>
        <w:gridCol w:w="3212"/>
        <w:gridCol w:w="1948"/>
      </w:tblGrid>
      <w:tr w:rsidR="00EA60D8" w:rsidRPr="00EA60D8" w:rsidTr="001E444F">
        <w:tc>
          <w:tcPr>
            <w:tcW w:w="539" w:type="dxa"/>
          </w:tcPr>
          <w:p w:rsidR="00EA60D8" w:rsidRPr="00EA60D8" w:rsidRDefault="00EA60D8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54" w:type="dxa"/>
          </w:tcPr>
          <w:p w:rsidR="00EA60D8" w:rsidRPr="00EA60D8" w:rsidRDefault="003B2E07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12" w:type="dxa"/>
          </w:tcPr>
          <w:p w:rsidR="00EA60D8" w:rsidRPr="00EA60D8" w:rsidRDefault="003B2E07" w:rsidP="00D2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приобретения расходных материалов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-тое устройство в год</w:t>
            </w:r>
          </w:p>
        </w:tc>
        <w:tc>
          <w:tcPr>
            <w:tcW w:w="1948" w:type="dxa"/>
          </w:tcPr>
          <w:p w:rsidR="00EA60D8" w:rsidRPr="00EA60D8" w:rsidRDefault="003B2E07" w:rsidP="003B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цена, за единицу, руб.</w:t>
            </w:r>
          </w:p>
        </w:tc>
      </w:tr>
      <w:tr w:rsidR="00EA60D8" w:rsidRPr="00EA60D8" w:rsidTr="003B2E07">
        <w:tc>
          <w:tcPr>
            <w:tcW w:w="539" w:type="dxa"/>
          </w:tcPr>
          <w:p w:rsidR="00EA60D8" w:rsidRPr="00EA60D8" w:rsidRDefault="00EA60D8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4" w:type="dxa"/>
            <w:vAlign w:val="bottom"/>
          </w:tcPr>
          <w:p w:rsidR="00EA60D8" w:rsidRPr="00D270BB" w:rsidRDefault="003B2E07" w:rsidP="00D2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для струйных принтеров, МФУ</w:t>
            </w:r>
          </w:p>
        </w:tc>
        <w:tc>
          <w:tcPr>
            <w:tcW w:w="3212" w:type="dxa"/>
          </w:tcPr>
          <w:p w:rsidR="00EA60D8" w:rsidRPr="00EA60D8" w:rsidRDefault="00D270BB" w:rsidP="003B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8" w:type="dxa"/>
          </w:tcPr>
          <w:p w:rsidR="00EA60D8" w:rsidRPr="00EA60D8" w:rsidRDefault="00EA60D8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</w:tr>
      <w:tr w:rsidR="00D270BB" w:rsidRPr="00EA60D8" w:rsidTr="003B2E07">
        <w:tc>
          <w:tcPr>
            <w:tcW w:w="539" w:type="dxa"/>
          </w:tcPr>
          <w:p w:rsidR="00D270BB" w:rsidRPr="00EA60D8" w:rsidRDefault="003B2E07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4" w:type="dxa"/>
            <w:vAlign w:val="bottom"/>
          </w:tcPr>
          <w:p w:rsidR="00D270BB" w:rsidRPr="00EA60D8" w:rsidRDefault="003B2E07" w:rsidP="003B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для лазерных монохромных принтеров, МФУ</w:t>
            </w: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12" w:type="dxa"/>
          </w:tcPr>
          <w:p w:rsidR="00D270BB" w:rsidRDefault="003B2E07" w:rsidP="003B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8" w:type="dxa"/>
          </w:tcPr>
          <w:p w:rsidR="00D270BB" w:rsidRPr="00EA60D8" w:rsidRDefault="003B2E07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</w:p>
        </w:tc>
      </w:tr>
      <w:tr w:rsidR="00EA60D8" w:rsidRPr="00EA60D8" w:rsidTr="003B2E07">
        <w:tc>
          <w:tcPr>
            <w:tcW w:w="539" w:type="dxa"/>
          </w:tcPr>
          <w:p w:rsidR="00EA60D8" w:rsidRPr="00EA60D8" w:rsidRDefault="003B2E07" w:rsidP="00EA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4" w:type="dxa"/>
            <w:vAlign w:val="bottom"/>
          </w:tcPr>
          <w:p w:rsidR="00EA60D8" w:rsidRPr="00EA60D8" w:rsidRDefault="003B2E07" w:rsidP="003B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для лазерных цветных принтеров, МФУ</w:t>
            </w:r>
            <w:r w:rsidRPr="00EA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12" w:type="dxa"/>
          </w:tcPr>
          <w:p w:rsidR="00EA60D8" w:rsidRPr="00EA60D8" w:rsidRDefault="00D270BB" w:rsidP="003B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8" w:type="dxa"/>
          </w:tcPr>
          <w:p w:rsidR="00EA60D8" w:rsidRPr="00EA60D8" w:rsidRDefault="003B2E07" w:rsidP="003B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</w:tr>
    </w:tbl>
    <w:p w:rsidR="003B2E07" w:rsidRPr="00EA60D8" w:rsidRDefault="003B2E07" w:rsidP="003B2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закупаемых расходных материалов для принтеров, </w:t>
      </w:r>
      <w:r w:rsidRPr="00EA60D8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многофункциональных устройств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отличаться от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приведенного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таблице в зависимости от решаемых задач</w:t>
      </w:r>
      <w:r w:rsidR="00C656D7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этом закупки осуществляются в пределах лимитов бюджетных обязательств.</w:t>
      </w:r>
    </w:p>
    <w:p w:rsidR="00EA60D8" w:rsidRDefault="00EA60D8" w:rsidP="00EA6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3F3B" w:rsidRPr="00430A09" w:rsidRDefault="00423F3B" w:rsidP="00423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A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II. Прочие </w:t>
      </w:r>
      <w:r w:rsidR="00470BB4" w:rsidRPr="00430A09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затраты</w:t>
      </w:r>
    </w:p>
    <w:p w:rsidR="00423F3B" w:rsidRPr="00EB2ED7" w:rsidRDefault="00423F3B" w:rsidP="00423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3F3B" w:rsidRPr="000E147E" w:rsidRDefault="00C656D7" w:rsidP="00423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Нормативы</w:t>
      </w:r>
      <w:r w:rsidR="009B5DFB" w:rsidRPr="000E1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3F3B" w:rsidRPr="000E147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оплату расходов по договорам</w:t>
      </w:r>
    </w:p>
    <w:p w:rsidR="00423F3B" w:rsidRPr="000E147E" w:rsidRDefault="00423F3B" w:rsidP="00423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оказании услуг, связанных с проездом и наймом </w:t>
      </w:r>
      <w:proofErr w:type="gramStart"/>
      <w:r w:rsidRPr="000E147E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</w:t>
      </w:r>
      <w:proofErr w:type="gramEnd"/>
    </w:p>
    <w:p w:rsidR="00423F3B" w:rsidRPr="000E147E" w:rsidRDefault="00423F3B" w:rsidP="00423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4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 в связи с командированием работников,</w:t>
      </w:r>
    </w:p>
    <w:p w:rsidR="00423F3B" w:rsidRPr="000E147E" w:rsidRDefault="00423F3B" w:rsidP="00423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E14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заключаемым</w:t>
      </w:r>
      <w:proofErr w:type="gramEnd"/>
      <w:r w:rsidRPr="000E1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сторонними организациями</w:t>
      </w:r>
    </w:p>
    <w:p w:rsidR="002726B4" w:rsidRPr="00EB2ED7" w:rsidRDefault="002726B4" w:rsidP="00423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642"/>
      </w:tblGrid>
      <w:tr w:rsidR="002726B4" w:rsidRPr="00EB2ED7" w:rsidTr="002726B4">
        <w:tc>
          <w:tcPr>
            <w:tcW w:w="675" w:type="dxa"/>
          </w:tcPr>
          <w:p w:rsidR="002726B4" w:rsidRPr="00EB2ED7" w:rsidRDefault="002726B4" w:rsidP="00FB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</w:tcPr>
          <w:p w:rsidR="002726B4" w:rsidRPr="00EB2ED7" w:rsidRDefault="002726B4" w:rsidP="00FB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затрат</w:t>
            </w:r>
          </w:p>
        </w:tc>
        <w:tc>
          <w:tcPr>
            <w:tcW w:w="4642" w:type="dxa"/>
          </w:tcPr>
          <w:p w:rsidR="002726B4" w:rsidRPr="00EB2ED7" w:rsidRDefault="002726B4" w:rsidP="00423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</w:tr>
      <w:tr w:rsidR="002726B4" w:rsidRPr="00EB2ED7" w:rsidTr="002726B4">
        <w:tc>
          <w:tcPr>
            <w:tcW w:w="675" w:type="dxa"/>
          </w:tcPr>
          <w:p w:rsidR="002726B4" w:rsidRPr="00EB2ED7" w:rsidRDefault="002726B4" w:rsidP="00423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:rsidR="002726B4" w:rsidRPr="00EB2ED7" w:rsidRDefault="002726B4" w:rsidP="00272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на проезд к месту командирования и обратно</w:t>
            </w:r>
          </w:p>
        </w:tc>
        <w:tc>
          <w:tcPr>
            <w:tcW w:w="4642" w:type="dxa"/>
          </w:tcPr>
          <w:p w:rsidR="002726B4" w:rsidRPr="00EB2ED7" w:rsidRDefault="002325D0" w:rsidP="002325D0">
            <w:pPr>
              <w:pStyle w:val="1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В соответствии с п</w:t>
            </w:r>
            <w:r w:rsidR="002726B4" w:rsidRPr="00EB2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остановление</w:t>
            </w:r>
            <w:r w:rsidRPr="00EB2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м</w:t>
            </w:r>
            <w:r w:rsidR="002726B4" w:rsidRPr="00EB2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 администрации г. Кемерово от 3 октября 2012 г. N 1608 «Об </w:t>
            </w:r>
            <w:r w:rsidR="002726B4" w:rsidRPr="00EB2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lastRenderedPageBreak/>
              <w:t>утверждении Положения о порядке оформления и учета служебных командировок, возмещения расходов, связанных со служебными командировками Главы города Кемерово и муниципальных служащих администрации города Кемерово»</w:t>
            </w:r>
          </w:p>
        </w:tc>
      </w:tr>
      <w:tr w:rsidR="002726B4" w:rsidRPr="00EB2ED7" w:rsidTr="002726B4">
        <w:tc>
          <w:tcPr>
            <w:tcW w:w="675" w:type="dxa"/>
          </w:tcPr>
          <w:p w:rsidR="002726B4" w:rsidRPr="00EB2ED7" w:rsidRDefault="002726B4" w:rsidP="00423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</w:tcPr>
          <w:p w:rsidR="002726B4" w:rsidRPr="00EB2ED7" w:rsidRDefault="002726B4" w:rsidP="00272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на наем жилого помещения на период командирования</w:t>
            </w:r>
          </w:p>
        </w:tc>
        <w:tc>
          <w:tcPr>
            <w:tcW w:w="4642" w:type="dxa"/>
          </w:tcPr>
          <w:p w:rsidR="002726B4" w:rsidRPr="00EB2ED7" w:rsidRDefault="002325D0" w:rsidP="00D2205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E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соответствии с</w:t>
            </w:r>
            <w:r w:rsidRPr="00EB2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726B4"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остановление</w:t>
            </w: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726B4"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г. Кемерово от 3 октября 2012 г. N 1608 «Об утверждении Положения о порядке оформления </w:t>
            </w: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учета служебных командировок, </w:t>
            </w:r>
            <w:r w:rsidR="002726B4"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возмещения расходов, связанных со служебными командировками Главы города Кемерово и муниципальных служащих администрации города Кемерово»</w:t>
            </w:r>
          </w:p>
        </w:tc>
      </w:tr>
    </w:tbl>
    <w:p w:rsidR="00423F3B" w:rsidRPr="00EB2ED7" w:rsidRDefault="00423F3B" w:rsidP="00423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468" w:rsidRDefault="00973468" w:rsidP="00423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6D7" w:rsidRDefault="00CC46E5" w:rsidP="00C6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затраты</w:t>
      </w:r>
      <w:r w:rsidR="00C656D7" w:rsidRPr="00EB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приобретение транспортных средств</w:t>
      </w:r>
    </w:p>
    <w:p w:rsidR="00C656D7" w:rsidRDefault="00C656D7" w:rsidP="00C6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4"/>
        <w:gridCol w:w="2409"/>
        <w:gridCol w:w="2165"/>
        <w:gridCol w:w="2558"/>
        <w:gridCol w:w="2217"/>
      </w:tblGrid>
      <w:tr w:rsidR="00C656D7" w:rsidTr="004F7B25">
        <w:tc>
          <w:tcPr>
            <w:tcW w:w="504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6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характеристики</w:t>
            </w:r>
          </w:p>
        </w:tc>
        <w:tc>
          <w:tcPr>
            <w:tcW w:w="2558" w:type="dxa"/>
          </w:tcPr>
          <w:p w:rsidR="00C656D7" w:rsidRPr="009E677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предельного количества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-того транспортного средства</w:t>
            </w:r>
          </w:p>
        </w:tc>
        <w:tc>
          <w:tcPr>
            <w:tcW w:w="2217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цены</w:t>
            </w:r>
            <w:r w:rsidRPr="009E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-того транспортного средства</w:t>
            </w:r>
          </w:p>
        </w:tc>
      </w:tr>
      <w:tr w:rsidR="00C656D7" w:rsidTr="004F7B25">
        <w:tc>
          <w:tcPr>
            <w:tcW w:w="504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города Кемерово</w:t>
            </w:r>
          </w:p>
        </w:tc>
        <w:tc>
          <w:tcPr>
            <w:tcW w:w="2165" w:type="dxa"/>
          </w:tcPr>
          <w:p w:rsidR="00C656D7" w:rsidRDefault="004F7B25" w:rsidP="004F7B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65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 не более 200 лошадиных сил</w:t>
            </w:r>
          </w:p>
        </w:tc>
        <w:tc>
          <w:tcPr>
            <w:tcW w:w="2558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7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2,5 млн.</w:t>
            </w:r>
          </w:p>
        </w:tc>
      </w:tr>
      <w:tr w:rsidR="00C656D7" w:rsidTr="004F7B25">
        <w:tc>
          <w:tcPr>
            <w:tcW w:w="504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</w:tc>
        <w:tc>
          <w:tcPr>
            <w:tcW w:w="2165" w:type="dxa"/>
          </w:tcPr>
          <w:p w:rsidR="00C656D7" w:rsidRDefault="004F7B25" w:rsidP="004F7B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65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 не более 150 лошадиных сил</w:t>
            </w:r>
          </w:p>
        </w:tc>
        <w:tc>
          <w:tcPr>
            <w:tcW w:w="2558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7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1,5 млн.</w:t>
            </w:r>
          </w:p>
        </w:tc>
      </w:tr>
    </w:tbl>
    <w:p w:rsidR="00C656D7" w:rsidRDefault="00C656D7" w:rsidP="00C6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6D7" w:rsidRDefault="00CC46E5" w:rsidP="00C6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затраты</w:t>
      </w:r>
      <w:r w:rsidR="00C656D7" w:rsidRPr="00EB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приобретение мебели</w:t>
      </w:r>
    </w:p>
    <w:p w:rsidR="00C656D7" w:rsidRDefault="00C656D7" w:rsidP="00C65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486"/>
        <w:gridCol w:w="1554"/>
        <w:gridCol w:w="478"/>
        <w:gridCol w:w="1559"/>
        <w:gridCol w:w="851"/>
        <w:gridCol w:w="1276"/>
        <w:gridCol w:w="1275"/>
        <w:gridCol w:w="2410"/>
      </w:tblGrid>
      <w:tr w:rsidR="00C656D7" w:rsidTr="004F7B25">
        <w:tc>
          <w:tcPr>
            <w:tcW w:w="48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32" w:type="dxa"/>
            <w:gridSpan w:val="2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 мебели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-ых предметов мебели*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использования, лет</w:t>
            </w:r>
          </w:p>
        </w:tc>
        <w:tc>
          <w:tcPr>
            <w:tcW w:w="2410" w:type="dxa"/>
          </w:tcPr>
          <w:p w:rsidR="00C656D7" w:rsidRPr="0030533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-того предмета мебели, руб.</w:t>
            </w:r>
          </w:p>
        </w:tc>
      </w:tr>
      <w:tr w:rsidR="00C656D7" w:rsidTr="004F7B25">
        <w:tc>
          <w:tcPr>
            <w:tcW w:w="9889" w:type="dxa"/>
            <w:gridSpan w:val="8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с металлическим каркасом</w:t>
            </w:r>
          </w:p>
        </w:tc>
      </w:tr>
      <w:tr w:rsidR="00C656D7" w:rsidTr="004F7B25">
        <w:tc>
          <w:tcPr>
            <w:tcW w:w="48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gridSpan w:val="2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города Кемерово</w:t>
            </w: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46000,00</w:t>
            </w:r>
          </w:p>
        </w:tc>
      </w:tr>
      <w:tr w:rsidR="00C656D7" w:rsidTr="004F7B25">
        <w:tc>
          <w:tcPr>
            <w:tcW w:w="2518" w:type="dxa"/>
            <w:gridSpan w:val="3"/>
            <w:vMerge w:val="restart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11700,00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1800,00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секции для сиденья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21500,00</w:t>
            </w:r>
          </w:p>
        </w:tc>
      </w:tr>
      <w:tr w:rsidR="00C656D7" w:rsidTr="004F7B25">
        <w:tc>
          <w:tcPr>
            <w:tcW w:w="48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2" w:type="dxa"/>
            <w:gridSpan w:val="2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Кемерово</w:t>
            </w: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33500,00</w:t>
            </w:r>
          </w:p>
        </w:tc>
      </w:tr>
      <w:tr w:rsidR="00C656D7" w:rsidTr="004F7B25">
        <w:tc>
          <w:tcPr>
            <w:tcW w:w="2518" w:type="dxa"/>
            <w:gridSpan w:val="3"/>
            <w:vMerge w:val="restart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7500,00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1800,00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секции для сиденья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21500,00</w:t>
            </w:r>
          </w:p>
        </w:tc>
      </w:tr>
      <w:tr w:rsidR="00C656D7" w:rsidTr="004F7B25">
        <w:tc>
          <w:tcPr>
            <w:tcW w:w="48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2" w:type="dxa"/>
            <w:gridSpan w:val="2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структурного подразделения администрации города Кемерово</w:t>
            </w: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7500,00</w:t>
            </w:r>
          </w:p>
        </w:tc>
      </w:tr>
      <w:tr w:rsidR="00C656D7" w:rsidTr="004F7B25">
        <w:tc>
          <w:tcPr>
            <w:tcW w:w="2518" w:type="dxa"/>
            <w:gridSpan w:val="3"/>
            <w:vMerge w:val="restart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1800,00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секции для сиденья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21500,00</w:t>
            </w:r>
          </w:p>
        </w:tc>
      </w:tr>
      <w:tr w:rsidR="00C656D7" w:rsidTr="004F7B25">
        <w:tc>
          <w:tcPr>
            <w:tcW w:w="48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2" w:type="dxa"/>
            <w:gridSpan w:val="2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муниципального казенного учреждения</w:t>
            </w: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7500,00</w:t>
            </w:r>
          </w:p>
        </w:tc>
      </w:tr>
      <w:tr w:rsidR="00C656D7" w:rsidTr="004F7B25">
        <w:tc>
          <w:tcPr>
            <w:tcW w:w="2518" w:type="dxa"/>
            <w:gridSpan w:val="3"/>
            <w:vMerge w:val="restart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1800,00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секции для сиденья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21500,00</w:t>
            </w:r>
          </w:p>
        </w:tc>
      </w:tr>
      <w:tr w:rsidR="00C656D7" w:rsidTr="004F7B25">
        <w:tc>
          <w:tcPr>
            <w:tcW w:w="48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032" w:type="dxa"/>
            <w:gridSpan w:val="2"/>
          </w:tcPr>
          <w:p w:rsidR="00C656D7" w:rsidRDefault="00C656D7" w:rsidP="004F7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B4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группы должностей муниципальных служащих, работники казённых учреждений </w:t>
            </w: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7500,00</w:t>
            </w:r>
          </w:p>
        </w:tc>
      </w:tr>
      <w:tr w:rsidR="00C656D7" w:rsidTr="004F7B25">
        <w:tc>
          <w:tcPr>
            <w:tcW w:w="2518" w:type="dxa"/>
            <w:gridSpan w:val="3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1800,00</w:t>
            </w:r>
          </w:p>
        </w:tc>
      </w:tr>
      <w:tr w:rsidR="00C656D7" w:rsidTr="004F7B25">
        <w:tc>
          <w:tcPr>
            <w:tcW w:w="9889" w:type="dxa"/>
            <w:gridSpan w:val="8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с деревянным каркасом</w:t>
            </w:r>
          </w:p>
        </w:tc>
      </w:tr>
      <w:tr w:rsidR="00C656D7" w:rsidTr="004F7B25">
        <w:tc>
          <w:tcPr>
            <w:tcW w:w="48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gridSpan w:val="2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города Кемерово</w:t>
            </w: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35000,00</w:t>
            </w:r>
          </w:p>
        </w:tc>
      </w:tr>
      <w:tr w:rsidR="00C656D7" w:rsidTr="004F7B25">
        <w:tc>
          <w:tcPr>
            <w:tcW w:w="2518" w:type="dxa"/>
            <w:gridSpan w:val="3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секции для сиденья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16500,00</w:t>
            </w:r>
          </w:p>
        </w:tc>
      </w:tr>
      <w:tr w:rsidR="00C656D7" w:rsidTr="004F7B25">
        <w:tc>
          <w:tcPr>
            <w:tcW w:w="48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2" w:type="dxa"/>
            <w:gridSpan w:val="2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Кемерово</w:t>
            </w: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22500,00</w:t>
            </w:r>
          </w:p>
        </w:tc>
      </w:tr>
      <w:tr w:rsidR="00C656D7" w:rsidTr="004F7B25">
        <w:tc>
          <w:tcPr>
            <w:tcW w:w="48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секции для сиденья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16500,00</w:t>
            </w:r>
          </w:p>
        </w:tc>
      </w:tr>
      <w:tr w:rsidR="00C656D7" w:rsidTr="004F7B25">
        <w:tc>
          <w:tcPr>
            <w:tcW w:w="48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2" w:type="dxa"/>
            <w:gridSpan w:val="2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структурного подразделения администрации города Кемерово</w:t>
            </w: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секции для сиденья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16500,00</w:t>
            </w:r>
          </w:p>
        </w:tc>
      </w:tr>
      <w:tr w:rsidR="00C656D7" w:rsidTr="004F7B25">
        <w:tc>
          <w:tcPr>
            <w:tcW w:w="48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2" w:type="dxa"/>
            <w:gridSpan w:val="2"/>
          </w:tcPr>
          <w:p w:rsidR="00C656D7" w:rsidRDefault="00C656D7" w:rsidP="004F7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B4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группы должностей муниципальных служащих, работники казённых учреждений </w:t>
            </w: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секции для сиденья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16500,00</w:t>
            </w:r>
          </w:p>
        </w:tc>
      </w:tr>
      <w:tr w:rsidR="00C656D7" w:rsidTr="004F7B25">
        <w:tc>
          <w:tcPr>
            <w:tcW w:w="9889" w:type="dxa"/>
            <w:gridSpan w:val="8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металлическая для административных помещений</w:t>
            </w:r>
          </w:p>
        </w:tc>
      </w:tr>
      <w:tr w:rsidR="00C656D7" w:rsidTr="004F7B25">
        <w:tc>
          <w:tcPr>
            <w:tcW w:w="48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gridSpan w:val="2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категорий должностей</w:t>
            </w: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(стеллаж)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6400,00</w:t>
            </w:r>
          </w:p>
        </w:tc>
      </w:tr>
      <w:tr w:rsidR="00C656D7" w:rsidTr="004F7B25">
        <w:tc>
          <w:tcPr>
            <w:tcW w:w="2040" w:type="dxa"/>
            <w:gridSpan w:val="2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9" w:type="dxa"/>
            <w:gridSpan w:val="6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деревянная для административных помещений</w:t>
            </w:r>
          </w:p>
        </w:tc>
      </w:tr>
      <w:tr w:rsidR="00C656D7" w:rsidTr="004F7B25">
        <w:tc>
          <w:tcPr>
            <w:tcW w:w="48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gridSpan w:val="2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города Кемерово</w:t>
            </w: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14500,00</w:t>
            </w:r>
          </w:p>
        </w:tc>
      </w:tr>
      <w:tr w:rsidR="00C656D7" w:rsidTr="004F7B25">
        <w:tc>
          <w:tcPr>
            <w:tcW w:w="2518" w:type="dxa"/>
            <w:gridSpan w:val="3"/>
            <w:vMerge w:val="restart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коннектор к столу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6200,00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6900,00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9500,00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двухдверная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греденция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7300,00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настольная для документов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3400,00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17200,00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гардеробный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12800,00</w:t>
            </w:r>
          </w:p>
        </w:tc>
      </w:tr>
      <w:tr w:rsidR="00C656D7" w:rsidTr="004F7B25">
        <w:tc>
          <w:tcPr>
            <w:tcW w:w="48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2" w:type="dxa"/>
            <w:gridSpan w:val="2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Кемерово</w:t>
            </w: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12800,00</w:t>
            </w:r>
          </w:p>
        </w:tc>
      </w:tr>
      <w:tr w:rsidR="00C656D7" w:rsidTr="004F7B25">
        <w:tc>
          <w:tcPr>
            <w:tcW w:w="2518" w:type="dxa"/>
            <w:gridSpan w:val="3"/>
            <w:vMerge w:val="restart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коннектор к столу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4200,00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5800,00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7900,00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двухдверная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греденция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6500,00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подставка настольная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документов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3400,00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14300,00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гардеробный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11000,00</w:t>
            </w:r>
          </w:p>
        </w:tc>
      </w:tr>
      <w:tr w:rsidR="00C656D7" w:rsidTr="004F7B25">
        <w:tc>
          <w:tcPr>
            <w:tcW w:w="48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2" w:type="dxa"/>
            <w:gridSpan w:val="2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структурного подразделения администрации города Кемерово, Руководитель муниципального казенного учреждения</w:t>
            </w: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9300,00</w:t>
            </w:r>
          </w:p>
        </w:tc>
      </w:tr>
      <w:tr w:rsidR="00C656D7" w:rsidTr="004F7B25">
        <w:tc>
          <w:tcPr>
            <w:tcW w:w="2518" w:type="dxa"/>
            <w:gridSpan w:val="3"/>
            <w:vMerge w:val="restart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коннектор к столу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2300,00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5200,00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двухдверная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греденция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настольная для документов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3400,00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гардеробный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9200,00</w:t>
            </w:r>
          </w:p>
        </w:tc>
      </w:tr>
      <w:tr w:rsidR="00C656D7" w:rsidTr="004F7B25">
        <w:tc>
          <w:tcPr>
            <w:tcW w:w="48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2" w:type="dxa"/>
            <w:gridSpan w:val="2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B4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группы должностей муниципальных служащих, работники казённых учреждений</w:t>
            </w: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6500,00</w:t>
            </w:r>
          </w:p>
        </w:tc>
      </w:tr>
      <w:tr w:rsidR="00C656D7" w:rsidTr="004F7B25">
        <w:tc>
          <w:tcPr>
            <w:tcW w:w="2518" w:type="dxa"/>
            <w:gridSpan w:val="3"/>
            <w:vMerge w:val="restart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коннектор к столу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2300,00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двухдверная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греденция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настольная для документов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3400,00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7700,00</w:t>
            </w:r>
          </w:p>
        </w:tc>
      </w:tr>
      <w:tr w:rsidR="00C656D7" w:rsidTr="004F7B25">
        <w:tc>
          <w:tcPr>
            <w:tcW w:w="2518" w:type="dxa"/>
            <w:gridSpan w:val="3"/>
            <w:vMerge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гардеробный</w:t>
            </w:r>
          </w:p>
        </w:tc>
        <w:tc>
          <w:tcPr>
            <w:tcW w:w="851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C656D7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</w:tc>
      </w:tr>
    </w:tbl>
    <w:p w:rsidR="00C656D7" w:rsidRDefault="00C656D7" w:rsidP="00C65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*В расчете на одного сотрудника.</w:t>
      </w:r>
    </w:p>
    <w:p w:rsidR="00C656D7" w:rsidRDefault="00C656D7" w:rsidP="00E7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6D7" w:rsidRPr="004470A7" w:rsidRDefault="00CC46E5" w:rsidP="00C6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затраты</w:t>
      </w:r>
      <w:r w:rsidR="00C656D7" w:rsidRPr="00447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приобретение канцелярских принадлежностей</w:t>
      </w:r>
    </w:p>
    <w:p w:rsidR="00C656D7" w:rsidRPr="00222447" w:rsidRDefault="00C656D7" w:rsidP="00C6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406"/>
        <w:gridCol w:w="1271"/>
        <w:gridCol w:w="2671"/>
        <w:gridCol w:w="1971"/>
      </w:tblGrid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канцелярских принадлежностей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-того предмета канцелярских принадлежностей в расчете на основного сотрудника*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Предельная Цена </w:t>
            </w: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-того предмета канцелярских принадлежностей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Блок для записи мини куб </w:t>
            </w:r>
            <w: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51х51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Блок для записи липкий 76х76 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Блокнот на спирали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Точилка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6" w:type="dxa"/>
          </w:tcPr>
          <w:p w:rsidR="00C656D7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Дырокол 20 л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Дырокол </w:t>
            </w: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 л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Дырокол 70л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Зажим для бумаг 19мм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Зажим для бумаг 32мм 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Зажим для бумаг 41мм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Зажим для бумаг 51мм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Блок-закладка </w:t>
            </w:r>
            <w:proofErr w:type="gram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липкая</w:t>
            </w:r>
            <w:proofErr w:type="gram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, 5 цветов 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Ежедневник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Планинг</w:t>
            </w:r>
            <w:proofErr w:type="spellEnd"/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Органайзер настольный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Калька 90г 100 л А</w:t>
            </w:r>
            <w:proofErr w:type="gram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Клей ПВА-М, 85 г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Клей-карандаш 25 гр.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Бумага для заметок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Книга учета (амбарная) 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Конверт Е65 110*220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Конверт С</w:t>
            </w:r>
            <w:proofErr w:type="gram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proofErr w:type="gram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 229*324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Конверт С5 162*229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Конверт С</w:t>
            </w:r>
            <w:proofErr w:type="gram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  <w:proofErr w:type="gram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 114*162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Корректор жидкий на водной основе с кистью 20мл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Ластик 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Лезвие для ножа канц. большое 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Линейка 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Линер</w:t>
            </w:r>
            <w:proofErr w:type="spell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 набор 12 цветов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Лоток вертикальный 3-секционный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Мультифора</w:t>
            </w:r>
            <w:proofErr w:type="spellEnd"/>
            <w: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 А</w:t>
            </w:r>
            <w:proofErr w:type="gramStart"/>
            <w: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proofErr w:type="gramEnd"/>
            <w: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Нож канцелярский большой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Ножницы 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Обложка для переплета пластиковая, непрозрачная А</w:t>
            </w:r>
            <w:proofErr w:type="gram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Обложка для переплета пластиковая, прозрачная А</w:t>
            </w:r>
            <w:proofErr w:type="gram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Папка архивная с завязками 35х25х17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Папка-бокс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Папка 4 кольца 35мм, А</w:t>
            </w:r>
            <w:proofErr w:type="gram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proofErr w:type="gram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 ПВХ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Папка 4 кольца 50мм ПВХ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Папка на кнопке пластиковая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Папка пластиковая пружинный скоросшиватель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Папка пластиковая с 1-м прижимом, карман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Папка с </w:t>
            </w:r>
            <w:proofErr w:type="spell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мультифорами</w:t>
            </w:r>
            <w:proofErr w:type="spell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, 10 л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Папка с </w:t>
            </w:r>
            <w:proofErr w:type="spell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мультифорами</w:t>
            </w:r>
            <w:proofErr w:type="spell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, 20 л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Папка с </w:t>
            </w:r>
            <w:proofErr w:type="spell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мультифорами</w:t>
            </w:r>
            <w:proofErr w:type="spell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, 30 л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Папка с </w:t>
            </w:r>
            <w:proofErr w:type="spell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мультифорами</w:t>
            </w:r>
            <w:proofErr w:type="spell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, 40 л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Папка с </w:t>
            </w:r>
            <w:proofErr w:type="spell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мультифорами</w:t>
            </w:r>
            <w:proofErr w:type="spell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, 60 л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Папка с </w:t>
            </w:r>
            <w:proofErr w:type="spell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мультифорами</w:t>
            </w:r>
            <w:proofErr w:type="spell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, 80 л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Папка с </w:t>
            </w:r>
            <w:proofErr w:type="spell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мультифорами</w:t>
            </w:r>
            <w:proofErr w:type="spell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, 100 л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Папка-скоросшиватель "ДЕЛО"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Папка-регистратор (с зажимом)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Папка-уголок 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Папка на резинках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Папка скоросшиватель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Корзина для бумаг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Пленка для </w:t>
            </w:r>
            <w:proofErr w:type="spell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ламинирования</w:t>
            </w:r>
            <w:proofErr w:type="spell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 125мкм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Перекидной календарь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Подставка под календарь 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Подушка </w:t>
            </w:r>
            <w: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для смачивания пальцев </w:t>
            </w:r>
            <w:proofErr w:type="spellStart"/>
            <w: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гелевая</w:t>
            </w:r>
            <w:proofErr w:type="spellEnd"/>
            <w: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Ручка шариковая синяя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Стержень шариковый синий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Ручка-</w:t>
            </w:r>
            <w:proofErr w:type="spell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линер</w:t>
            </w:r>
            <w:proofErr w:type="spell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 0,4мм красный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Ручка-</w:t>
            </w:r>
            <w:proofErr w:type="spell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линер</w:t>
            </w:r>
            <w:proofErr w:type="spell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 0,4мм черный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Ручка на липучке с </w:t>
            </w:r>
            <w:proofErr w:type="spell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телешнуром</w:t>
            </w:r>
            <w:proofErr w:type="spellEnd"/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06" w:type="dxa"/>
            <w:vAlign w:val="center"/>
          </w:tcPr>
          <w:p w:rsidR="00C656D7" w:rsidRPr="00104DD8" w:rsidRDefault="00C656D7" w:rsidP="004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DD8">
              <w:rPr>
                <w:rFonts w:ascii="Times New Roman" w:hAnsi="Times New Roman" w:cs="Times New Roman"/>
                <w:sz w:val="20"/>
                <w:szCs w:val="20"/>
              </w:rPr>
              <w:t xml:space="preserve">Ручка </w:t>
            </w:r>
            <w:proofErr w:type="spellStart"/>
            <w:r w:rsidRPr="00104DD8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104DD8">
              <w:rPr>
                <w:rFonts w:ascii="Times New Roman" w:hAnsi="Times New Roman" w:cs="Times New Roman"/>
                <w:sz w:val="20"/>
                <w:szCs w:val="20"/>
              </w:rPr>
              <w:t xml:space="preserve"> 0,5 мм с держателем черная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406" w:type="dxa"/>
            <w:vAlign w:val="center"/>
          </w:tcPr>
          <w:p w:rsidR="00C656D7" w:rsidRPr="00104DD8" w:rsidRDefault="00C656D7" w:rsidP="004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DD8">
              <w:rPr>
                <w:rFonts w:ascii="Times New Roman" w:hAnsi="Times New Roman" w:cs="Times New Roman"/>
                <w:sz w:val="20"/>
                <w:szCs w:val="20"/>
              </w:rPr>
              <w:t xml:space="preserve">Ручка </w:t>
            </w:r>
            <w:proofErr w:type="spellStart"/>
            <w:r w:rsidRPr="00104DD8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104DD8">
              <w:rPr>
                <w:rFonts w:ascii="Times New Roman" w:hAnsi="Times New Roman" w:cs="Times New Roman"/>
                <w:sz w:val="20"/>
                <w:szCs w:val="20"/>
              </w:rPr>
              <w:t xml:space="preserve"> 0,5 мм  с держателем красная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Стержень </w:t>
            </w:r>
            <w:proofErr w:type="spell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гелевый</w:t>
            </w:r>
            <w:proofErr w:type="spell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, красный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Стержень </w:t>
            </w:r>
            <w:proofErr w:type="spell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гелевый</w:t>
            </w:r>
            <w:proofErr w:type="spell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, черный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Карандаш автомат. (0.5)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Стержень для автокарандаша, 0.5 мм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Карандаш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Степлер</w:t>
            </w:r>
            <w:proofErr w:type="spell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 цельнометаллический </w:t>
            </w:r>
          </w:p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№ 10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Степлер</w:t>
            </w:r>
            <w:proofErr w:type="spell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 цельнометаллический </w:t>
            </w:r>
          </w:p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№ 24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Степлер</w:t>
            </w:r>
            <w:proofErr w:type="spell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 №24/6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Степлер</w:t>
            </w:r>
            <w:proofErr w:type="spell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 до 100 листов </w:t>
            </w:r>
            <w:proofErr w:type="gram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мощный</w:t>
            </w:r>
            <w:proofErr w:type="gramEnd"/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Скобы для </w:t>
            </w:r>
            <w:proofErr w:type="spell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степлера</w:t>
            </w:r>
            <w:proofErr w:type="spell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 № 10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Скобы для </w:t>
            </w:r>
            <w:proofErr w:type="spell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степлера</w:t>
            </w:r>
            <w:proofErr w:type="spell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 № 24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Скобы для </w:t>
            </w:r>
            <w:proofErr w:type="spell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степлера</w:t>
            </w:r>
            <w:proofErr w:type="spell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 № 24/6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Скобы для </w:t>
            </w:r>
            <w:proofErr w:type="spell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степлера</w:t>
            </w:r>
            <w:proofErr w:type="spell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 № 23/10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Скотч двухсторонний 50 ммх</w:t>
            </w: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5 м 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Скотч 19мм</w:t>
            </w:r>
            <w: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х</w:t>
            </w: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33м, прозрачный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Скотч 48ммх</w:t>
            </w: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100м прозрачный</w:t>
            </w:r>
            <w: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Скрепки 28 мм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Скрепки 50 мм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Скрепки цветные ПВХ </w:t>
            </w:r>
            <w: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28</w:t>
            </w: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 мм 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Булавки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Шило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Fonts w:ascii="Times New Roman" w:hAnsi="Times New Roman" w:cs="Times New Roman"/>
                <w:sz w:val="20"/>
                <w:szCs w:val="20"/>
              </w:rPr>
              <w:t xml:space="preserve">Сменная штемпельная подушка, заправленная для печати </w:t>
            </w:r>
            <w:proofErr w:type="spellStart"/>
            <w:r w:rsidRPr="00104DD8">
              <w:rPr>
                <w:rFonts w:ascii="Times New Roman" w:hAnsi="Times New Roman" w:cs="Times New Roman"/>
                <w:sz w:val="20"/>
                <w:szCs w:val="20"/>
              </w:rPr>
              <w:t>Trodat</w:t>
            </w:r>
            <w:proofErr w:type="spellEnd"/>
            <w:r w:rsidRPr="00104DD8">
              <w:rPr>
                <w:rFonts w:ascii="Times New Roman" w:hAnsi="Times New Roman" w:cs="Times New Roman"/>
                <w:sz w:val="20"/>
                <w:szCs w:val="20"/>
              </w:rPr>
              <w:t xml:space="preserve"> 4924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Fonts w:ascii="Times New Roman" w:hAnsi="Times New Roman" w:cs="Times New Roman"/>
                <w:sz w:val="20"/>
                <w:szCs w:val="20"/>
              </w:rPr>
              <w:t>Штемпельная краска 28 мл синяя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Fonts w:ascii="Times New Roman" w:hAnsi="Times New Roman" w:cs="Times New Roman"/>
                <w:sz w:val="20"/>
                <w:szCs w:val="20"/>
              </w:rPr>
              <w:t>Штемпельная краска 28 мл красная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Калькулятор 14 разрядный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Текст-маркер 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Тетрадь А</w:t>
            </w:r>
            <w:proofErr w:type="gram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proofErr w:type="gramEnd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, 80 л. на пружине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Тетрадь простая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Тетрадь общая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Ватман А3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Бумага А3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аявке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Бумага А</w:t>
            </w:r>
            <w:proofErr w:type="gramStart"/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 xml:space="preserve">Бумага для факса 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  <w:proofErr w:type="spellEnd"/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аявке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56D7" w:rsidRPr="00104DD8" w:rsidTr="004F7B25">
        <w:tc>
          <w:tcPr>
            <w:tcW w:w="534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406" w:type="dxa"/>
          </w:tcPr>
          <w:p w:rsidR="00C656D7" w:rsidRPr="00104DD8" w:rsidRDefault="00C656D7" w:rsidP="004F7B25">
            <w:pPr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4DD8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</w:rPr>
              <w:t>Иное</w:t>
            </w:r>
          </w:p>
        </w:tc>
        <w:tc>
          <w:tcPr>
            <w:tcW w:w="12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971" w:type="dxa"/>
          </w:tcPr>
          <w:p w:rsidR="00C656D7" w:rsidRPr="00104DD8" w:rsidRDefault="00C656D7" w:rsidP="004F7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56D7" w:rsidRDefault="00C656D7" w:rsidP="00C65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6D7" w:rsidRDefault="00C656D7" w:rsidP="00C65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*В расчете на 1 сотрудника в год.</w:t>
      </w:r>
    </w:p>
    <w:p w:rsidR="00C656D7" w:rsidRDefault="00C656D7" w:rsidP="00C65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**Отмеченные позиции выдаются сотруднику по решению уполномоченного руководителя.</w:t>
      </w:r>
    </w:p>
    <w:p w:rsidR="00C656D7" w:rsidRDefault="00C656D7" w:rsidP="00E7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F36" w:rsidRDefault="002A5F36" w:rsidP="00A6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59C" w:rsidRDefault="0075759C" w:rsidP="00423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E1B" w:rsidRDefault="00452E1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223CB" w:rsidRPr="006223CB" w:rsidRDefault="00CC46E5" w:rsidP="00622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Нормативные затраты</w:t>
      </w:r>
      <w:r w:rsidR="00D05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количества и цены</w:t>
      </w:r>
      <w:r w:rsidR="006223CB" w:rsidRPr="00622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хозяйственных товаров и принадлежностей</w:t>
      </w:r>
    </w:p>
    <w:p w:rsidR="006223CB" w:rsidRPr="006223CB" w:rsidRDefault="006223CB" w:rsidP="0062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6"/>
        <w:gridCol w:w="3909"/>
        <w:gridCol w:w="1276"/>
        <w:gridCol w:w="1951"/>
        <w:gridCol w:w="2265"/>
      </w:tblGrid>
      <w:tr w:rsidR="006223CB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B" w:rsidRPr="006223CB" w:rsidRDefault="006223CB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223CB" w:rsidRPr="006223CB" w:rsidRDefault="006223CB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CB" w:rsidRPr="006223CB" w:rsidRDefault="006223CB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хозяйственных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CB" w:rsidRPr="006223CB" w:rsidRDefault="006223CB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ница измерения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CB" w:rsidRPr="006223CB" w:rsidRDefault="006223CB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i-</w:t>
            </w:r>
            <w:proofErr w:type="spellStart"/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хозяйственного товара и принадлежностей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CB" w:rsidRPr="006223CB" w:rsidRDefault="006223CB" w:rsidP="00A62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i-</w:t>
            </w:r>
            <w:r w:rsidR="00A6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единицы хозяйственных товаров и принадлежностей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Белизна 0,9кг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15,50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Моющее средство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35,00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1л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178,0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порошок 400гр.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42,0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 гель 750 мл.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78,00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 для стекла  750мл.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77,00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для пластиковых окон 500мл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53,00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хозяйственное 200гр.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17,50</w:t>
            </w:r>
          </w:p>
        </w:tc>
      </w:tr>
      <w:tr w:rsidR="000950E5" w:rsidRPr="006223CB" w:rsidTr="000950E5">
        <w:trPr>
          <w:trHeight w:val="23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 для мытья посуды 0,5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101,00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Мешки для мусора 120л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5,10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30л 30шт/</w:t>
            </w:r>
            <w:proofErr w:type="spellStart"/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27,50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резиновые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Нетканое полотно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35,00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Нетканое полотно 0,5м.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55,00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Салфетка микрофибра  30х30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35,00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Салфетка вискозная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14,00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вафельная 0,45м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31,50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 для чистки ковров 0,5л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224,50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1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60,50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Освежитель воздуха 300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55,00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Полироль д/ мебели 250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146,00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 90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19,00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0,750л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151,50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Моющее средство 1л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137,80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Тряпкодержатель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114,90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Ведро 10л.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115,50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107,80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 д/мусора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65,00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Щетка д/ чистки ковров с ручкой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145,00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</w:t>
            </w:r>
            <w:proofErr w:type="gramStart"/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утюг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45,00</w:t>
            </w:r>
          </w:p>
        </w:tc>
      </w:tr>
      <w:tr w:rsidR="000950E5" w:rsidRPr="006223CB" w:rsidTr="006223CB">
        <w:trPr>
          <w:trHeight w:val="2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туалетная 2х-слойная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16,80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бумажное 2х-слойное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34,60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 эконом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3,90</w:t>
            </w:r>
          </w:p>
        </w:tc>
      </w:tr>
      <w:tr w:rsidR="000950E5" w:rsidRPr="006223CB" w:rsidTr="006223CB">
        <w:trPr>
          <w:trHeight w:val="34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жидкое д/диспенсеров 5л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192,00</w:t>
            </w:r>
          </w:p>
        </w:tc>
      </w:tr>
      <w:tr w:rsidR="000950E5" w:rsidRPr="006223CB" w:rsidTr="006223CB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</w:t>
            </w:r>
            <w:proofErr w:type="gramStart"/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х/б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19,80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Верхонки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94,60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206,70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393,00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211,00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50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414,80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20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25,50</w:t>
            </w:r>
          </w:p>
        </w:tc>
      </w:tr>
      <w:tr w:rsidR="000950E5" w:rsidRPr="006223CB" w:rsidTr="006223C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Скрепер д/снега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622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1226,00</w:t>
            </w:r>
          </w:p>
        </w:tc>
      </w:tr>
      <w:tr w:rsidR="000950E5" w:rsidRPr="006223CB" w:rsidTr="000950E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09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09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09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09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70,00</w:t>
            </w:r>
          </w:p>
        </w:tc>
      </w:tr>
      <w:tr w:rsidR="000950E5" w:rsidRPr="006223CB" w:rsidTr="000950E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09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09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Известковая паста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09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09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14,70</w:t>
            </w:r>
          </w:p>
        </w:tc>
      </w:tr>
      <w:tr w:rsidR="000950E5" w:rsidRPr="006223CB" w:rsidTr="000950E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09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0950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Кузбасслак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09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09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0950E5" w:rsidRDefault="000950E5" w:rsidP="004414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950E5">
              <w:rPr>
                <w:rFonts w:ascii="Times New Roman" w:hAnsi="Times New Roman" w:cs="Times New Roman"/>
                <w:sz w:val="20"/>
                <w:szCs w:val="24"/>
              </w:rPr>
              <w:t>115,5</w:t>
            </w:r>
          </w:p>
        </w:tc>
      </w:tr>
      <w:tr w:rsidR="000950E5" w:rsidRPr="006223CB" w:rsidTr="000950E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Default="000950E5" w:rsidP="00622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441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09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09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5" w:rsidRPr="006223CB" w:rsidRDefault="000950E5" w:rsidP="0009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23CB" w:rsidRDefault="006223CB" w:rsidP="0062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F62">
        <w:rPr>
          <w:rFonts w:ascii="Times New Roman" w:hAnsi="Times New Roman" w:cs="Times New Roman"/>
          <w:sz w:val="20"/>
          <w:szCs w:val="28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расчете на 1 сотрудника </w:t>
      </w:r>
      <w:r w:rsidR="00FC6F62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обслуживающего персонала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месяц.</w:t>
      </w:r>
    </w:p>
    <w:p w:rsidR="006223CB" w:rsidRPr="00A6257C" w:rsidRDefault="006223CB" w:rsidP="006223C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5A1" w:rsidRPr="00EB2ED7" w:rsidRDefault="00EC45A1" w:rsidP="00423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E1B" w:rsidRDefault="00452E1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821F9" w:rsidRDefault="00D821F9" w:rsidP="00423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2D6B" w:rsidRDefault="00D821F9" w:rsidP="00D8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Иные виды затрат </w:t>
      </w:r>
    </w:p>
    <w:p w:rsidR="00D821F9" w:rsidRDefault="00D821F9" w:rsidP="00423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170"/>
        <w:gridCol w:w="2464"/>
      </w:tblGrid>
      <w:tr w:rsidR="00980542" w:rsidTr="00980542">
        <w:tc>
          <w:tcPr>
            <w:tcW w:w="534" w:type="dxa"/>
          </w:tcPr>
          <w:p w:rsidR="00980542" w:rsidRDefault="00980542" w:rsidP="00733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5" w:type="dxa"/>
          </w:tcPr>
          <w:p w:rsidR="00980542" w:rsidRDefault="00980542" w:rsidP="00733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предельного норматива</w:t>
            </w:r>
          </w:p>
        </w:tc>
        <w:tc>
          <w:tcPr>
            <w:tcW w:w="3170" w:type="dxa"/>
          </w:tcPr>
          <w:p w:rsidR="00980542" w:rsidRPr="003D57EE" w:rsidRDefault="00980542" w:rsidP="00733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расхода</w:t>
            </w:r>
          </w:p>
        </w:tc>
        <w:tc>
          <w:tcPr>
            <w:tcW w:w="2464" w:type="dxa"/>
          </w:tcPr>
          <w:p w:rsidR="00980542" w:rsidRDefault="00980542" w:rsidP="00733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цена, руб.</w:t>
            </w:r>
          </w:p>
        </w:tc>
      </w:tr>
      <w:tr w:rsidR="00980542" w:rsidTr="00980542">
        <w:tc>
          <w:tcPr>
            <w:tcW w:w="534" w:type="dxa"/>
          </w:tcPr>
          <w:p w:rsidR="00980542" w:rsidRDefault="00980542" w:rsidP="003D5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:rsidR="00980542" w:rsidRDefault="00980542" w:rsidP="00733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круглосуточной охраны</w:t>
            </w:r>
          </w:p>
        </w:tc>
        <w:tc>
          <w:tcPr>
            <w:tcW w:w="3170" w:type="dxa"/>
          </w:tcPr>
          <w:p w:rsidR="00980542" w:rsidRDefault="00980542" w:rsidP="007338EA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охр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nary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</w:p>
          <w:p w:rsidR="00980542" w:rsidRDefault="00980542" w:rsidP="007338EA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</w:p>
          <w:p w:rsidR="00980542" w:rsidRDefault="00980542" w:rsidP="007338EA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37579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37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человеко-часов,</w:t>
            </w:r>
          </w:p>
          <w:p w:rsidR="00980542" w:rsidRPr="00375791" w:rsidRDefault="00980542" w:rsidP="007338EA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стоимость 1 часа охраны.</w:t>
            </w:r>
          </w:p>
        </w:tc>
        <w:tc>
          <w:tcPr>
            <w:tcW w:w="2464" w:type="dxa"/>
          </w:tcPr>
          <w:p w:rsidR="00980542" w:rsidRPr="00980542" w:rsidRDefault="007338EA" w:rsidP="00733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33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расчете цены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учитывается</w:t>
            </w:r>
            <w:r w:rsidRPr="00733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арифметическая цена за последние три года по учреждению</w:t>
            </w:r>
          </w:p>
        </w:tc>
      </w:tr>
      <w:tr w:rsidR="007338EA" w:rsidTr="00980542">
        <w:tc>
          <w:tcPr>
            <w:tcW w:w="534" w:type="dxa"/>
          </w:tcPr>
          <w:p w:rsidR="007338EA" w:rsidRDefault="007338EA" w:rsidP="003D5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</w:tcPr>
          <w:p w:rsidR="007338EA" w:rsidRDefault="007338EA" w:rsidP="009805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(сигнализация)</w:t>
            </w:r>
          </w:p>
        </w:tc>
        <w:tc>
          <w:tcPr>
            <w:tcW w:w="3170" w:type="dxa"/>
          </w:tcPr>
          <w:p w:rsidR="007338EA" w:rsidRDefault="007338EA" w:rsidP="007338EA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охр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nary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</w:p>
          <w:p w:rsidR="007338EA" w:rsidRDefault="007338EA" w:rsidP="007338EA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</w:p>
          <w:p w:rsidR="007338EA" w:rsidRDefault="007338EA" w:rsidP="007338EA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37579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37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часов,</w:t>
            </w:r>
          </w:p>
          <w:p w:rsidR="007338EA" w:rsidRDefault="007338EA" w:rsidP="00733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8D3DC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стоимость 1 часа охраны</w:t>
            </w:r>
          </w:p>
        </w:tc>
        <w:tc>
          <w:tcPr>
            <w:tcW w:w="2464" w:type="dxa"/>
          </w:tcPr>
          <w:p w:rsidR="007338EA" w:rsidRPr="00980542" w:rsidRDefault="007338EA" w:rsidP="00733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33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расчете цены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учитывается</w:t>
            </w:r>
            <w:r w:rsidRPr="00733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арифметическая цена за последние три года по учреждению</w:t>
            </w:r>
          </w:p>
        </w:tc>
      </w:tr>
    </w:tbl>
    <w:p w:rsidR="00980542" w:rsidRPr="00EB2ED7" w:rsidRDefault="000950E5" w:rsidP="003D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1"/>
        <w:gridCol w:w="3250"/>
        <w:gridCol w:w="3001"/>
        <w:gridCol w:w="3001"/>
      </w:tblGrid>
      <w:tr w:rsidR="003D57EE" w:rsidTr="00CE25C4">
        <w:tc>
          <w:tcPr>
            <w:tcW w:w="601" w:type="dxa"/>
          </w:tcPr>
          <w:p w:rsidR="003D57EE" w:rsidRDefault="003D57EE" w:rsidP="00CE2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50" w:type="dxa"/>
          </w:tcPr>
          <w:p w:rsidR="003D57EE" w:rsidRDefault="003D57EE" w:rsidP="00CE2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предельного норматива</w:t>
            </w:r>
          </w:p>
        </w:tc>
        <w:tc>
          <w:tcPr>
            <w:tcW w:w="3001" w:type="dxa"/>
          </w:tcPr>
          <w:p w:rsidR="003D57EE" w:rsidRPr="003D57EE" w:rsidRDefault="00C34AE3" w:rsidP="00CE2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расхода</w:t>
            </w:r>
          </w:p>
        </w:tc>
        <w:tc>
          <w:tcPr>
            <w:tcW w:w="3001" w:type="dxa"/>
          </w:tcPr>
          <w:p w:rsidR="003D57EE" w:rsidRDefault="00FC6F62" w:rsidP="00FC6F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</w:t>
            </w:r>
            <w:r w:rsidR="003D5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ена, руб.</w:t>
            </w:r>
          </w:p>
        </w:tc>
      </w:tr>
      <w:tr w:rsidR="003D57EE" w:rsidTr="00CE25C4">
        <w:tc>
          <w:tcPr>
            <w:tcW w:w="601" w:type="dxa"/>
          </w:tcPr>
          <w:p w:rsidR="003D57EE" w:rsidRDefault="003D57EE" w:rsidP="00CE2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0" w:type="dxa"/>
          </w:tcPr>
          <w:p w:rsidR="003D57EE" w:rsidRDefault="003D57EE" w:rsidP="00CE2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Декоративная багетная рамка</w:t>
            </w:r>
          </w:p>
        </w:tc>
        <w:tc>
          <w:tcPr>
            <w:tcW w:w="3001" w:type="dxa"/>
          </w:tcPr>
          <w:p w:rsidR="003D57EE" w:rsidRDefault="003D57EE" w:rsidP="00CE2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Устанавливается в соответствии с квартальным планом администрации города</w:t>
            </w:r>
          </w:p>
        </w:tc>
        <w:tc>
          <w:tcPr>
            <w:tcW w:w="3001" w:type="dxa"/>
          </w:tcPr>
          <w:p w:rsidR="003D57EE" w:rsidRDefault="00C34AE3" w:rsidP="00C34A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 со статьей 22 Федерального закона от 05.04.2013 № 44-ФЗ «О контрактной системе в сфере зак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товаров, работ, услуг для обеспечения государственных и муниципальных нужд»</w:t>
            </w:r>
          </w:p>
        </w:tc>
      </w:tr>
      <w:tr w:rsidR="00FE74D6" w:rsidTr="00CE25C4">
        <w:tc>
          <w:tcPr>
            <w:tcW w:w="601" w:type="dxa"/>
          </w:tcPr>
          <w:p w:rsidR="00FE74D6" w:rsidRDefault="00980542" w:rsidP="00FE7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0" w:type="dxa"/>
          </w:tcPr>
          <w:p w:rsidR="00FE74D6" w:rsidRDefault="00FE74D6" w:rsidP="00CE2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организации общественного питания для проведения общегородских мероприятий</w:t>
            </w:r>
          </w:p>
        </w:tc>
        <w:tc>
          <w:tcPr>
            <w:tcW w:w="3001" w:type="dxa"/>
          </w:tcPr>
          <w:p w:rsidR="00FE74D6" w:rsidRDefault="00FE74D6" w:rsidP="00CE2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Устанавливается в соответствии с квартальным планом администрации города</w:t>
            </w:r>
          </w:p>
        </w:tc>
        <w:tc>
          <w:tcPr>
            <w:tcW w:w="3001" w:type="dxa"/>
          </w:tcPr>
          <w:p w:rsidR="00FE74D6" w:rsidRDefault="00FE74D6" w:rsidP="00C34A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 со статьей 22 Федерального закона от 05.04.2013 № 44-ФЗ «О контрактной системе в сфере зак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товаров, работ, услуг для обеспечения государственных и муниципальных нужд»</w:t>
            </w:r>
          </w:p>
        </w:tc>
      </w:tr>
      <w:tr w:rsidR="00FE74D6" w:rsidTr="00CE25C4">
        <w:tc>
          <w:tcPr>
            <w:tcW w:w="601" w:type="dxa"/>
          </w:tcPr>
          <w:p w:rsidR="00FE74D6" w:rsidRDefault="00980542" w:rsidP="00FE7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0" w:type="dxa"/>
          </w:tcPr>
          <w:p w:rsidR="00FE74D6" w:rsidRDefault="00FE74D6" w:rsidP="00CE2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живых цветов и аксессуаров, оказание услуг флориста по оформлению композиций (букетов, корзин и т.п.)</w:t>
            </w:r>
          </w:p>
        </w:tc>
        <w:tc>
          <w:tcPr>
            <w:tcW w:w="3001" w:type="dxa"/>
          </w:tcPr>
          <w:p w:rsidR="00FE74D6" w:rsidRDefault="00FE74D6" w:rsidP="00C34A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целями учреждения</w:t>
            </w:r>
          </w:p>
        </w:tc>
        <w:tc>
          <w:tcPr>
            <w:tcW w:w="3001" w:type="dxa"/>
          </w:tcPr>
          <w:p w:rsidR="00FE74D6" w:rsidRDefault="00FE74D6" w:rsidP="00C34A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 со статьей 22 Федерального закона от 05.04.2013 № 44-ФЗ «О контрактной системе в сфере зак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товаров, работ, услуг для обеспечения государственных и муниципальных нужд»</w:t>
            </w:r>
          </w:p>
        </w:tc>
      </w:tr>
      <w:tr w:rsidR="00FE74D6" w:rsidTr="00CE25C4">
        <w:tc>
          <w:tcPr>
            <w:tcW w:w="601" w:type="dxa"/>
          </w:tcPr>
          <w:p w:rsidR="00FE74D6" w:rsidRDefault="00980542" w:rsidP="00CE2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0" w:type="dxa"/>
          </w:tcPr>
          <w:p w:rsidR="00FE74D6" w:rsidRDefault="00FE74D6" w:rsidP="00CE2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администрации города Кемерово, </w:t>
            </w:r>
            <w:r w:rsidR="00733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структурных подразделений, а также подведомственных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3001" w:type="dxa"/>
          </w:tcPr>
          <w:p w:rsidR="00FE74D6" w:rsidRDefault="00082098" w:rsidP="00CE2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целями учреждения</w:t>
            </w:r>
          </w:p>
        </w:tc>
        <w:tc>
          <w:tcPr>
            <w:tcW w:w="3001" w:type="dxa"/>
          </w:tcPr>
          <w:p w:rsidR="00FE74D6" w:rsidRDefault="00FE74D6" w:rsidP="00C34A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 со статьей 22 Федерального закона от 05.04.2013 № 44-ФЗ «О контрактной системе в сфере зак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 w:rsidRPr="00EB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товаров, работ, услуг для обеспечения государственных и муниципальных нужд»</w:t>
            </w:r>
          </w:p>
        </w:tc>
      </w:tr>
    </w:tbl>
    <w:p w:rsidR="003D57EE" w:rsidRPr="00EB2ED7" w:rsidRDefault="003D57EE" w:rsidP="003D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3F3B" w:rsidRDefault="00423F3B" w:rsidP="005555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D9C" w:rsidRDefault="000F4D9C" w:rsidP="005555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D9C" w:rsidRDefault="000F4D9C" w:rsidP="005555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D9C" w:rsidRPr="00EB2ED7" w:rsidRDefault="000F4D9C" w:rsidP="005555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F4D9C" w:rsidRPr="00EB2ED7" w:rsidSect="00430A09"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управления делами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Вылегжанина</w:t>
      </w:r>
      <w:proofErr w:type="spellEnd"/>
    </w:p>
    <w:p w:rsidR="00423F3B" w:rsidRPr="00B14FFD" w:rsidRDefault="00423F3B" w:rsidP="00251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3F3B" w:rsidRPr="00B14FFD" w:rsidSect="00251718">
      <w:headerReference w:type="default" r:id="rId12"/>
      <w:pgSz w:w="11906" w:h="16838"/>
      <w:pgMar w:top="1134" w:right="1560" w:bottom="113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25" w:rsidRDefault="004F7B25">
      <w:pPr>
        <w:spacing w:after="0" w:line="240" w:lineRule="auto"/>
      </w:pPr>
      <w:r>
        <w:separator/>
      </w:r>
    </w:p>
  </w:endnote>
  <w:endnote w:type="continuationSeparator" w:id="0">
    <w:p w:rsidR="004F7B25" w:rsidRDefault="004F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25" w:rsidRDefault="004F7B25">
      <w:pPr>
        <w:spacing w:after="0" w:line="240" w:lineRule="auto"/>
      </w:pPr>
      <w:r>
        <w:separator/>
      </w:r>
    </w:p>
  </w:footnote>
  <w:footnote w:type="continuationSeparator" w:id="0">
    <w:p w:rsidR="004F7B25" w:rsidRDefault="004F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6633"/>
      <w:docPartObj>
        <w:docPartGallery w:val="Page Numbers (Top of Page)"/>
        <w:docPartUnique/>
      </w:docPartObj>
    </w:sdtPr>
    <w:sdtEndPr/>
    <w:sdtContent>
      <w:p w:rsidR="004F7B25" w:rsidRDefault="004F7B2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D9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25" w:rsidRDefault="004F7B25">
    <w:pPr>
      <w:pStyle w:val="a4"/>
      <w:jc w:val="center"/>
    </w:pPr>
  </w:p>
  <w:p w:rsidR="004F7B25" w:rsidRDefault="004F7B25">
    <w:pPr>
      <w:pStyle w:val="a4"/>
      <w:jc w:val="center"/>
    </w:pPr>
  </w:p>
  <w:p w:rsidR="004F7B25" w:rsidRDefault="004F7B25">
    <w:pPr>
      <w:pStyle w:val="a4"/>
      <w:jc w:val="center"/>
    </w:pPr>
  </w:p>
  <w:p w:rsidR="004F7B25" w:rsidRDefault="004F7B25">
    <w:pPr>
      <w:pStyle w:val="a4"/>
      <w:jc w:val="center"/>
    </w:pPr>
  </w:p>
  <w:p w:rsidR="004F7B25" w:rsidRDefault="004F7B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60D618" wp14:editId="71025831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810260" cy="329565"/>
              <wp:effectExtent l="0" t="0" r="2540" b="381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2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B25" w:rsidRDefault="004F7B25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  <w:p w:rsidR="004F7B25" w:rsidRDefault="004F7B25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  <w:p w:rsidR="004F7B25" w:rsidRDefault="004F7B25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4F7B25" w:rsidRDefault="004F7B25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  <w:p w:rsidR="004F7B25" w:rsidRDefault="004F7B25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2.6pt;margin-top:0;width:63.8pt;height:2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" o:allowincell="f" stroked="f">
              <v:textbox style="layout-flow:vertical">
                <w:txbxContent>
                  <w:p w:rsidR="007338EA" w:rsidRDefault="007338EA">
                    <w:pPr>
                      <w:pBdr>
                        <w:bottom w:val="single" w:sz="4" w:space="1" w:color="auto"/>
                      </w:pBdr>
                    </w:pPr>
                  </w:p>
                  <w:p w:rsidR="007338EA" w:rsidRDefault="007338EA">
                    <w:pPr>
                      <w:pBdr>
                        <w:bottom w:val="single" w:sz="4" w:space="1" w:color="auto"/>
                      </w:pBdr>
                    </w:pPr>
                  </w:p>
                  <w:p w:rsidR="007338EA" w:rsidRDefault="007338EA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51718">
                      <w:rPr>
                        <w:noProof/>
                      </w:rPr>
                      <w:t>42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7338EA" w:rsidRDefault="007338EA">
                    <w:pPr>
                      <w:pBdr>
                        <w:bottom w:val="single" w:sz="4" w:space="1" w:color="auto"/>
                      </w:pBdr>
                    </w:pPr>
                  </w:p>
                  <w:p w:rsidR="007338EA" w:rsidRDefault="007338EA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D27"/>
    <w:multiLevelType w:val="hybridMultilevel"/>
    <w:tmpl w:val="0F7EB81E"/>
    <w:lvl w:ilvl="0" w:tplc="10F03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14D84"/>
    <w:multiLevelType w:val="hybridMultilevel"/>
    <w:tmpl w:val="0D782D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16476B3"/>
    <w:multiLevelType w:val="hybridMultilevel"/>
    <w:tmpl w:val="76C6239E"/>
    <w:lvl w:ilvl="0" w:tplc="4678C4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484187"/>
    <w:multiLevelType w:val="hybridMultilevel"/>
    <w:tmpl w:val="76FE58D6"/>
    <w:lvl w:ilvl="0" w:tplc="9AB0EE7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5B1D55"/>
    <w:multiLevelType w:val="singleLevel"/>
    <w:tmpl w:val="DA3A9CD6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FC"/>
    <w:rsid w:val="0001080D"/>
    <w:rsid w:val="000152E8"/>
    <w:rsid w:val="00015A8E"/>
    <w:rsid w:val="00032869"/>
    <w:rsid w:val="00051481"/>
    <w:rsid w:val="000520FB"/>
    <w:rsid w:val="00060450"/>
    <w:rsid w:val="000621D2"/>
    <w:rsid w:val="000637D3"/>
    <w:rsid w:val="000659CA"/>
    <w:rsid w:val="00072AAF"/>
    <w:rsid w:val="00082098"/>
    <w:rsid w:val="00084023"/>
    <w:rsid w:val="00092DF8"/>
    <w:rsid w:val="000950E5"/>
    <w:rsid w:val="000A0D8F"/>
    <w:rsid w:val="000A3C50"/>
    <w:rsid w:val="000A7CE5"/>
    <w:rsid w:val="000B198E"/>
    <w:rsid w:val="000C4CED"/>
    <w:rsid w:val="000E147E"/>
    <w:rsid w:val="000E37DA"/>
    <w:rsid w:val="000F4D9C"/>
    <w:rsid w:val="00104DD8"/>
    <w:rsid w:val="001138DC"/>
    <w:rsid w:val="00120BCD"/>
    <w:rsid w:val="00120F13"/>
    <w:rsid w:val="001432E6"/>
    <w:rsid w:val="00151F26"/>
    <w:rsid w:val="001878A4"/>
    <w:rsid w:val="001C6256"/>
    <w:rsid w:val="001E444F"/>
    <w:rsid w:val="00200C97"/>
    <w:rsid w:val="00201653"/>
    <w:rsid w:val="002102FF"/>
    <w:rsid w:val="0021363C"/>
    <w:rsid w:val="002147A5"/>
    <w:rsid w:val="00222447"/>
    <w:rsid w:val="0022530C"/>
    <w:rsid w:val="002325D0"/>
    <w:rsid w:val="0024692F"/>
    <w:rsid w:val="00250EDD"/>
    <w:rsid w:val="00251718"/>
    <w:rsid w:val="002539C5"/>
    <w:rsid w:val="002726B4"/>
    <w:rsid w:val="00290CD2"/>
    <w:rsid w:val="002A5F36"/>
    <w:rsid w:val="002A6126"/>
    <w:rsid w:val="002A6F0D"/>
    <w:rsid w:val="002B0D36"/>
    <w:rsid w:val="002B132F"/>
    <w:rsid w:val="002B49B6"/>
    <w:rsid w:val="002C48F5"/>
    <w:rsid w:val="002D2B80"/>
    <w:rsid w:val="002D65AC"/>
    <w:rsid w:val="002E77E5"/>
    <w:rsid w:val="002F01CD"/>
    <w:rsid w:val="00305337"/>
    <w:rsid w:val="00306849"/>
    <w:rsid w:val="00310E27"/>
    <w:rsid w:val="003173DB"/>
    <w:rsid w:val="00321E04"/>
    <w:rsid w:val="00322BE1"/>
    <w:rsid w:val="003278CB"/>
    <w:rsid w:val="00337585"/>
    <w:rsid w:val="00337BA4"/>
    <w:rsid w:val="003433E8"/>
    <w:rsid w:val="00357F3A"/>
    <w:rsid w:val="00366967"/>
    <w:rsid w:val="003671CA"/>
    <w:rsid w:val="00375791"/>
    <w:rsid w:val="00381BF2"/>
    <w:rsid w:val="003860E7"/>
    <w:rsid w:val="003902D0"/>
    <w:rsid w:val="00392A6B"/>
    <w:rsid w:val="00392FA0"/>
    <w:rsid w:val="003B2E07"/>
    <w:rsid w:val="003D57EE"/>
    <w:rsid w:val="003E2BE8"/>
    <w:rsid w:val="003E51B4"/>
    <w:rsid w:val="003E6D10"/>
    <w:rsid w:val="003F2475"/>
    <w:rsid w:val="003F7317"/>
    <w:rsid w:val="00403B75"/>
    <w:rsid w:val="00423F3B"/>
    <w:rsid w:val="00430A09"/>
    <w:rsid w:val="0043133E"/>
    <w:rsid w:val="00432B6B"/>
    <w:rsid w:val="00441418"/>
    <w:rsid w:val="004451A6"/>
    <w:rsid w:val="004470A7"/>
    <w:rsid w:val="00452E1B"/>
    <w:rsid w:val="00465A09"/>
    <w:rsid w:val="00470BB4"/>
    <w:rsid w:val="004839FE"/>
    <w:rsid w:val="00486F08"/>
    <w:rsid w:val="004913F4"/>
    <w:rsid w:val="00496772"/>
    <w:rsid w:val="004A6E9D"/>
    <w:rsid w:val="004D17AF"/>
    <w:rsid w:val="004D6BD2"/>
    <w:rsid w:val="004D6F09"/>
    <w:rsid w:val="004E0178"/>
    <w:rsid w:val="004E0D06"/>
    <w:rsid w:val="004E2B08"/>
    <w:rsid w:val="004F37C4"/>
    <w:rsid w:val="004F52B4"/>
    <w:rsid w:val="004F7B25"/>
    <w:rsid w:val="00531508"/>
    <w:rsid w:val="00541431"/>
    <w:rsid w:val="00553936"/>
    <w:rsid w:val="005555BE"/>
    <w:rsid w:val="00571B38"/>
    <w:rsid w:val="005872E2"/>
    <w:rsid w:val="005953F7"/>
    <w:rsid w:val="005A1917"/>
    <w:rsid w:val="005A397F"/>
    <w:rsid w:val="005A7E14"/>
    <w:rsid w:val="005B5AC5"/>
    <w:rsid w:val="005B7D33"/>
    <w:rsid w:val="005C0D16"/>
    <w:rsid w:val="005D55EB"/>
    <w:rsid w:val="006051F6"/>
    <w:rsid w:val="00617052"/>
    <w:rsid w:val="00617D7A"/>
    <w:rsid w:val="006223CB"/>
    <w:rsid w:val="006260BC"/>
    <w:rsid w:val="00630AAA"/>
    <w:rsid w:val="006324C4"/>
    <w:rsid w:val="00637C21"/>
    <w:rsid w:val="0064592D"/>
    <w:rsid w:val="006472C6"/>
    <w:rsid w:val="0065317A"/>
    <w:rsid w:val="006604D2"/>
    <w:rsid w:val="0066472D"/>
    <w:rsid w:val="0066657E"/>
    <w:rsid w:val="00675A01"/>
    <w:rsid w:val="00687546"/>
    <w:rsid w:val="00687D2C"/>
    <w:rsid w:val="00693A01"/>
    <w:rsid w:val="006A0B16"/>
    <w:rsid w:val="006A3E92"/>
    <w:rsid w:val="006A5254"/>
    <w:rsid w:val="006B3EC1"/>
    <w:rsid w:val="006C1FB2"/>
    <w:rsid w:val="006C565E"/>
    <w:rsid w:val="006D7EAC"/>
    <w:rsid w:val="006E041C"/>
    <w:rsid w:val="006E639E"/>
    <w:rsid w:val="006E719C"/>
    <w:rsid w:val="00700845"/>
    <w:rsid w:val="0070709D"/>
    <w:rsid w:val="00725483"/>
    <w:rsid w:val="0072701D"/>
    <w:rsid w:val="007338EA"/>
    <w:rsid w:val="0075759C"/>
    <w:rsid w:val="00763101"/>
    <w:rsid w:val="00772D6B"/>
    <w:rsid w:val="0078712E"/>
    <w:rsid w:val="00791D3B"/>
    <w:rsid w:val="007922CB"/>
    <w:rsid w:val="007A70F4"/>
    <w:rsid w:val="007B1864"/>
    <w:rsid w:val="007C5556"/>
    <w:rsid w:val="007D01AD"/>
    <w:rsid w:val="007E1665"/>
    <w:rsid w:val="008066B6"/>
    <w:rsid w:val="00817BA6"/>
    <w:rsid w:val="00820D14"/>
    <w:rsid w:val="0082215E"/>
    <w:rsid w:val="008412D2"/>
    <w:rsid w:val="00842E85"/>
    <w:rsid w:val="00851952"/>
    <w:rsid w:val="008647F4"/>
    <w:rsid w:val="008650CE"/>
    <w:rsid w:val="00866461"/>
    <w:rsid w:val="008732E1"/>
    <w:rsid w:val="008758B2"/>
    <w:rsid w:val="0089015B"/>
    <w:rsid w:val="008A6AE1"/>
    <w:rsid w:val="008B13D8"/>
    <w:rsid w:val="008B4EB5"/>
    <w:rsid w:val="008B7F6B"/>
    <w:rsid w:val="008C2DD9"/>
    <w:rsid w:val="008D3DCB"/>
    <w:rsid w:val="008D4B6B"/>
    <w:rsid w:val="008D584D"/>
    <w:rsid w:val="00900A79"/>
    <w:rsid w:val="0090207D"/>
    <w:rsid w:val="00903191"/>
    <w:rsid w:val="0091560F"/>
    <w:rsid w:val="00961C9F"/>
    <w:rsid w:val="00973468"/>
    <w:rsid w:val="0097586C"/>
    <w:rsid w:val="00980542"/>
    <w:rsid w:val="00991675"/>
    <w:rsid w:val="009B1111"/>
    <w:rsid w:val="009B241E"/>
    <w:rsid w:val="009B3730"/>
    <w:rsid w:val="009B5851"/>
    <w:rsid w:val="009B5DFB"/>
    <w:rsid w:val="009C7B38"/>
    <w:rsid w:val="009E6778"/>
    <w:rsid w:val="009F20E7"/>
    <w:rsid w:val="009F2CD3"/>
    <w:rsid w:val="00A02ADC"/>
    <w:rsid w:val="00A13F7C"/>
    <w:rsid w:val="00A20016"/>
    <w:rsid w:val="00A25187"/>
    <w:rsid w:val="00A6257C"/>
    <w:rsid w:val="00A75A6F"/>
    <w:rsid w:val="00A810BD"/>
    <w:rsid w:val="00A83588"/>
    <w:rsid w:val="00A84CFE"/>
    <w:rsid w:val="00AB7C73"/>
    <w:rsid w:val="00AC03A8"/>
    <w:rsid w:val="00AE30B2"/>
    <w:rsid w:val="00AF5C60"/>
    <w:rsid w:val="00B14423"/>
    <w:rsid w:val="00B14FFD"/>
    <w:rsid w:val="00B25757"/>
    <w:rsid w:val="00B31650"/>
    <w:rsid w:val="00B53206"/>
    <w:rsid w:val="00B61D6C"/>
    <w:rsid w:val="00B6494C"/>
    <w:rsid w:val="00B66C2E"/>
    <w:rsid w:val="00B75A7B"/>
    <w:rsid w:val="00B94C90"/>
    <w:rsid w:val="00B95C07"/>
    <w:rsid w:val="00BA354B"/>
    <w:rsid w:val="00BA3FC1"/>
    <w:rsid w:val="00BD27A1"/>
    <w:rsid w:val="00BD775D"/>
    <w:rsid w:val="00BE300F"/>
    <w:rsid w:val="00C063D6"/>
    <w:rsid w:val="00C108A2"/>
    <w:rsid w:val="00C243F7"/>
    <w:rsid w:val="00C34AE3"/>
    <w:rsid w:val="00C5290B"/>
    <w:rsid w:val="00C53825"/>
    <w:rsid w:val="00C56170"/>
    <w:rsid w:val="00C56EEA"/>
    <w:rsid w:val="00C5735C"/>
    <w:rsid w:val="00C57DAD"/>
    <w:rsid w:val="00C656D7"/>
    <w:rsid w:val="00C762C8"/>
    <w:rsid w:val="00C76992"/>
    <w:rsid w:val="00C77DE8"/>
    <w:rsid w:val="00CA47CA"/>
    <w:rsid w:val="00CB5E0B"/>
    <w:rsid w:val="00CB7C48"/>
    <w:rsid w:val="00CC3F66"/>
    <w:rsid w:val="00CC46E5"/>
    <w:rsid w:val="00CC7E8F"/>
    <w:rsid w:val="00CE25C4"/>
    <w:rsid w:val="00CE44A2"/>
    <w:rsid w:val="00CF07CD"/>
    <w:rsid w:val="00D051AA"/>
    <w:rsid w:val="00D051BF"/>
    <w:rsid w:val="00D15D72"/>
    <w:rsid w:val="00D170D5"/>
    <w:rsid w:val="00D2205C"/>
    <w:rsid w:val="00D270BB"/>
    <w:rsid w:val="00D37968"/>
    <w:rsid w:val="00D5399B"/>
    <w:rsid w:val="00D57118"/>
    <w:rsid w:val="00D63259"/>
    <w:rsid w:val="00D66DA0"/>
    <w:rsid w:val="00D72E09"/>
    <w:rsid w:val="00D73ECA"/>
    <w:rsid w:val="00D821F9"/>
    <w:rsid w:val="00D822D5"/>
    <w:rsid w:val="00D8372A"/>
    <w:rsid w:val="00D945B6"/>
    <w:rsid w:val="00DA2337"/>
    <w:rsid w:val="00DA3785"/>
    <w:rsid w:val="00DA7BEE"/>
    <w:rsid w:val="00DB03FC"/>
    <w:rsid w:val="00DB254D"/>
    <w:rsid w:val="00DB25FD"/>
    <w:rsid w:val="00DE60F8"/>
    <w:rsid w:val="00DF0D04"/>
    <w:rsid w:val="00DF1F77"/>
    <w:rsid w:val="00DF73E3"/>
    <w:rsid w:val="00E07B87"/>
    <w:rsid w:val="00E21FFA"/>
    <w:rsid w:val="00E23619"/>
    <w:rsid w:val="00E27C1F"/>
    <w:rsid w:val="00E31A00"/>
    <w:rsid w:val="00E34E86"/>
    <w:rsid w:val="00E60965"/>
    <w:rsid w:val="00E62251"/>
    <w:rsid w:val="00E63B71"/>
    <w:rsid w:val="00E67CFD"/>
    <w:rsid w:val="00E77596"/>
    <w:rsid w:val="00E81F98"/>
    <w:rsid w:val="00E82838"/>
    <w:rsid w:val="00E82A95"/>
    <w:rsid w:val="00E84933"/>
    <w:rsid w:val="00E84CAE"/>
    <w:rsid w:val="00E90018"/>
    <w:rsid w:val="00EA60D8"/>
    <w:rsid w:val="00EB2ED7"/>
    <w:rsid w:val="00EC3DEA"/>
    <w:rsid w:val="00EC45A1"/>
    <w:rsid w:val="00EF4790"/>
    <w:rsid w:val="00EF7667"/>
    <w:rsid w:val="00F052E5"/>
    <w:rsid w:val="00F13C31"/>
    <w:rsid w:val="00F30940"/>
    <w:rsid w:val="00F32112"/>
    <w:rsid w:val="00F34791"/>
    <w:rsid w:val="00F42721"/>
    <w:rsid w:val="00F4481F"/>
    <w:rsid w:val="00F4607E"/>
    <w:rsid w:val="00F54357"/>
    <w:rsid w:val="00F60F76"/>
    <w:rsid w:val="00F818A4"/>
    <w:rsid w:val="00F82637"/>
    <w:rsid w:val="00F85E35"/>
    <w:rsid w:val="00F97FD9"/>
    <w:rsid w:val="00FB02E8"/>
    <w:rsid w:val="00FB1A45"/>
    <w:rsid w:val="00FC6F62"/>
    <w:rsid w:val="00FE74D6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CB"/>
  </w:style>
  <w:style w:type="paragraph" w:styleId="10">
    <w:name w:val="heading 1"/>
    <w:basedOn w:val="a"/>
    <w:next w:val="a"/>
    <w:link w:val="11"/>
    <w:uiPriority w:val="99"/>
    <w:qFormat/>
    <w:rsid w:val="002726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Нет списка1"/>
    <w:next w:val="a2"/>
    <w:uiPriority w:val="99"/>
    <w:semiHidden/>
    <w:unhideWhenUsed/>
    <w:rsid w:val="00DB03FC"/>
  </w:style>
  <w:style w:type="paragraph" w:customStyle="1" w:styleId="13">
    <w:name w:val="Абзац списка1"/>
    <w:basedOn w:val="a"/>
    <w:next w:val="a3"/>
    <w:uiPriority w:val="99"/>
    <w:qFormat/>
    <w:rsid w:val="00DB03FC"/>
    <w:pPr>
      <w:spacing w:after="0"/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paragraph" w:customStyle="1" w:styleId="1">
    <w:name w:val="Стиль1"/>
    <w:basedOn w:val="a"/>
    <w:link w:val="14"/>
    <w:qFormat/>
    <w:rsid w:val="00DB03FC"/>
    <w:pPr>
      <w:numPr>
        <w:numId w:val="1"/>
      </w:num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4">
    <w:name w:val="Стиль1 Знак"/>
    <w:basedOn w:val="a0"/>
    <w:link w:val="1"/>
    <w:rsid w:val="00DB03FC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DB03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B03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DB0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DB03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B0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B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B0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B03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DB03FC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99"/>
    <w:qFormat/>
    <w:rsid w:val="00DB03FC"/>
    <w:pPr>
      <w:ind w:left="720"/>
      <w:contextualSpacing/>
    </w:pPr>
  </w:style>
  <w:style w:type="table" w:styleId="a8">
    <w:name w:val="Table Grid"/>
    <w:basedOn w:val="a1"/>
    <w:uiPriority w:val="59"/>
    <w:rsid w:val="00DB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3FC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423F3B"/>
  </w:style>
  <w:style w:type="paragraph" w:styleId="ab">
    <w:name w:val="caption"/>
    <w:basedOn w:val="a"/>
    <w:next w:val="a"/>
    <w:qFormat/>
    <w:rsid w:val="00423F3B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eastAsia="Times New Roman" w:hAnsi="SchoolBook" w:cs="Times New Roman"/>
      <w:b/>
      <w:spacing w:val="15"/>
      <w:sz w:val="32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2726B4"/>
    <w:rPr>
      <w:rFonts w:ascii="Arial" w:hAnsi="Arial" w:cs="Arial"/>
      <w:b/>
      <w:bCs/>
      <w:color w:val="26282F"/>
      <w:sz w:val="24"/>
      <w:szCs w:val="24"/>
    </w:rPr>
  </w:style>
  <w:style w:type="character" w:styleId="ac">
    <w:name w:val="Emphasis"/>
    <w:qFormat/>
    <w:rsid w:val="00EF7667"/>
    <w:rPr>
      <w:i/>
      <w:iCs/>
    </w:rPr>
  </w:style>
  <w:style w:type="character" w:styleId="ad">
    <w:name w:val="Placeholder Text"/>
    <w:basedOn w:val="a0"/>
    <w:uiPriority w:val="99"/>
    <w:semiHidden/>
    <w:rsid w:val="00772D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CB"/>
  </w:style>
  <w:style w:type="paragraph" w:styleId="10">
    <w:name w:val="heading 1"/>
    <w:basedOn w:val="a"/>
    <w:next w:val="a"/>
    <w:link w:val="11"/>
    <w:uiPriority w:val="99"/>
    <w:qFormat/>
    <w:rsid w:val="002726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Нет списка1"/>
    <w:next w:val="a2"/>
    <w:uiPriority w:val="99"/>
    <w:semiHidden/>
    <w:unhideWhenUsed/>
    <w:rsid w:val="00DB03FC"/>
  </w:style>
  <w:style w:type="paragraph" w:customStyle="1" w:styleId="13">
    <w:name w:val="Абзац списка1"/>
    <w:basedOn w:val="a"/>
    <w:next w:val="a3"/>
    <w:uiPriority w:val="99"/>
    <w:qFormat/>
    <w:rsid w:val="00DB03FC"/>
    <w:pPr>
      <w:spacing w:after="0"/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paragraph" w:customStyle="1" w:styleId="1">
    <w:name w:val="Стиль1"/>
    <w:basedOn w:val="a"/>
    <w:link w:val="14"/>
    <w:qFormat/>
    <w:rsid w:val="00DB03FC"/>
    <w:pPr>
      <w:numPr>
        <w:numId w:val="1"/>
      </w:num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4">
    <w:name w:val="Стиль1 Знак"/>
    <w:basedOn w:val="a0"/>
    <w:link w:val="1"/>
    <w:rsid w:val="00DB03FC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DB03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B03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DB0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DB03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B0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B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B0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B03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DB03FC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99"/>
    <w:qFormat/>
    <w:rsid w:val="00DB03FC"/>
    <w:pPr>
      <w:ind w:left="720"/>
      <w:contextualSpacing/>
    </w:pPr>
  </w:style>
  <w:style w:type="table" w:styleId="a8">
    <w:name w:val="Table Grid"/>
    <w:basedOn w:val="a1"/>
    <w:uiPriority w:val="59"/>
    <w:rsid w:val="00DB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3FC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423F3B"/>
  </w:style>
  <w:style w:type="paragraph" w:styleId="ab">
    <w:name w:val="caption"/>
    <w:basedOn w:val="a"/>
    <w:next w:val="a"/>
    <w:qFormat/>
    <w:rsid w:val="00423F3B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eastAsia="Times New Roman" w:hAnsi="SchoolBook" w:cs="Times New Roman"/>
      <w:b/>
      <w:spacing w:val="15"/>
      <w:sz w:val="32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2726B4"/>
    <w:rPr>
      <w:rFonts w:ascii="Arial" w:hAnsi="Arial" w:cs="Arial"/>
      <w:b/>
      <w:bCs/>
      <w:color w:val="26282F"/>
      <w:sz w:val="24"/>
      <w:szCs w:val="24"/>
    </w:rPr>
  </w:style>
  <w:style w:type="character" w:styleId="ac">
    <w:name w:val="Emphasis"/>
    <w:qFormat/>
    <w:rsid w:val="00EF7667"/>
    <w:rPr>
      <w:i/>
      <w:iCs/>
    </w:rPr>
  </w:style>
  <w:style w:type="character" w:styleId="ad">
    <w:name w:val="Placeholder Text"/>
    <w:basedOn w:val="a0"/>
    <w:uiPriority w:val="99"/>
    <w:semiHidden/>
    <w:rsid w:val="0077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7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7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2910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9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4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29087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6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g_n_bw_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648F-9AF0-4EE1-B7E4-0B97CAA4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umz14</dc:creator>
  <cp:lastModifiedBy>Protokol</cp:lastModifiedBy>
  <cp:revision>4</cp:revision>
  <cp:lastPrinted>2016-12-28T02:30:00Z</cp:lastPrinted>
  <dcterms:created xsi:type="dcterms:W3CDTF">2016-12-28T02:31:00Z</dcterms:created>
  <dcterms:modified xsi:type="dcterms:W3CDTF">2017-01-09T08:29:00Z</dcterms:modified>
</cp:coreProperties>
</file>