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  <w:bookmarkStart w:id="0" w:name="_GoBack"/>
      <w:bookmarkEnd w:id="0"/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5778808F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1467E">
        <w:rPr>
          <w:rFonts w:ascii="Times New Roman" w:eastAsia="Times New Roman" w:hAnsi="Times New Roman" w:cs="Times New Roman"/>
          <w:sz w:val="28"/>
          <w:szCs w:val="28"/>
        </w:rPr>
        <w:t>14.10.2025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41467E">
        <w:rPr>
          <w:rFonts w:ascii="Times New Roman" w:eastAsia="Times New Roman" w:hAnsi="Times New Roman" w:cs="Times New Roman"/>
          <w:sz w:val="28"/>
          <w:szCs w:val="28"/>
        </w:rPr>
        <w:t>3397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261DDDDC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>06.05.2025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1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>5819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6197F18A" w:rsidR="007E5068" w:rsidRPr="001B5C15" w:rsidRDefault="007E5068" w:rsidP="002112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земельных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участков с кадастровым номерами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 xml:space="preserve">42:24:0301019:5364 (52 </w:t>
      </w:r>
      <w:proofErr w:type="spellStart"/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),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 xml:space="preserve">42:24:0301019:5363 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 xml:space="preserve">(183 </w:t>
      </w:r>
      <w:proofErr w:type="spellStart"/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),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 xml:space="preserve">42:24:0301019:213 (53  </w:t>
      </w:r>
      <w:proofErr w:type="spellStart"/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)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,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</w:t>
      </w:r>
      <w:r w:rsidR="00211231" w:rsidRPr="00211231">
        <w:t xml:space="preserve"> 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>и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КЛ-0,4 </w:t>
      </w:r>
      <w:proofErr w:type="spellStart"/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кB</w:t>
      </w:r>
      <w:proofErr w:type="spellEnd"/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 xml:space="preserve"> от ТП-572 (технологическое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присоединение нежилого помещения по адресу: г. Кемерово, ул. Халтурина,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39, пом. 34), расположенн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 Кемерово, южнее ул. Халтурина, 39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4DD761EA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E529C31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proofErr w:type="gramStart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gramEnd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2989327B" w:rsidR="007E5068" w:rsidRPr="001B5C15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2CAFA1D" w14:textId="1D66D17C" w:rsidR="005940A3" w:rsidRDefault="00145E56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E0545A" wp14:editId="4902A724">
                <wp:simplePos x="0" y="0"/>
                <wp:positionH relativeFrom="column">
                  <wp:posOffset>3004820</wp:posOffset>
                </wp:positionH>
                <wp:positionV relativeFrom="paragraph">
                  <wp:posOffset>-557529</wp:posOffset>
                </wp:positionV>
                <wp:extent cx="914400" cy="38100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1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B41121D" w14:textId="40EBFBE8" w:rsidR="00145E56" w:rsidRPr="00145E56" w:rsidRDefault="00145E56">
                            <w:pPr>
                              <w:rPr>
                                <w:lang w:val="en-US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="http://schemas.microsoft.com/office/drawing/2014/chartex">
            <w:pict>
              <v:shapetype w14:anchorId="08E0545A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36.6pt;margin-top:-43.9pt;width:1in;height:30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" fillcolor="white [3201]" strokecolor="white [3212]" strokeweight=".5pt">
                <v:textbox>
                  <w:txbxContent>
                    <w:p w14:paraId="1B41121D" w14:textId="40EBFBE8" w:rsidR="00145E56" w:rsidRPr="00145E56" w:rsidRDefault="00145E56">
                      <w:pPr>
                        <w:rPr>
                          <w:lang w:val="en-US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</w:t>
      </w:r>
      <w:r w:rsidR="00F8082E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="005940A3" w:rsidRPr="005940A3">
        <w:rPr>
          <w:rFonts w:ascii="Times New Roman" w:hAnsi="Times New Roman" w:cs="Times New Roman"/>
          <w:sz w:val="28"/>
          <w:szCs w:val="28"/>
        </w:rPr>
        <w:t>аключить соглашени</w:t>
      </w:r>
      <w:r w:rsidR="00A738BB">
        <w:rPr>
          <w:rFonts w:ascii="Times New Roman" w:hAnsi="Times New Roman" w:cs="Times New Roman"/>
          <w:sz w:val="28"/>
          <w:szCs w:val="28"/>
        </w:rPr>
        <w:t>я</w:t>
      </w:r>
      <w:r w:rsidR="005940A3" w:rsidRPr="005940A3">
        <w:rPr>
          <w:rFonts w:ascii="Times New Roman" w:hAnsi="Times New Roman" w:cs="Times New Roman"/>
          <w:sz w:val="28"/>
          <w:szCs w:val="28"/>
        </w:rPr>
        <w:t xml:space="preserve"> с правообладателями земельных участков</w:t>
      </w:r>
      <w:r w:rsidR="000A5D6A">
        <w:rPr>
          <w:rFonts w:ascii="Times New Roman" w:hAnsi="Times New Roman" w:cs="Times New Roman"/>
          <w:sz w:val="28"/>
          <w:szCs w:val="28"/>
        </w:rPr>
        <w:t xml:space="preserve"> в границах которых устанавливается публичный сервитут</w:t>
      </w:r>
      <w:r w:rsidR="005940A3">
        <w:rPr>
          <w:rFonts w:ascii="Times New Roman" w:hAnsi="Times New Roman" w:cs="Times New Roman"/>
          <w:sz w:val="28"/>
          <w:szCs w:val="28"/>
        </w:rPr>
        <w:t>.</w:t>
      </w:r>
    </w:p>
    <w:p w14:paraId="1BEED6B6" w14:textId="5BEBF737" w:rsidR="00E438C9" w:rsidRPr="002C57D3" w:rsidRDefault="00F8082E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</w:t>
      </w:r>
      <w:r w:rsidR="005940A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Размер платы за публичный сервитут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определяется в соглашении об осуществлении публичного сервитута в порядке статьи 39.47 Земельного кодекса Российской Федерации</w:t>
      </w:r>
      <w:r w:rsidR="002C57D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34AFC4A2" w14:textId="4182EA0F" w:rsidR="007E5068" w:rsidRPr="001B5C15" w:rsidRDefault="00F8082E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(</w:t>
      </w:r>
      <w:r w:rsidR="00211231" w:rsidRPr="00211231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нежилого помещения по адресу: г. Кемерово, ул. Халтурина, 39, пом. 34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5AE3EB66" w:rsidR="00825D03" w:rsidRPr="001B5C15" w:rsidRDefault="00F8082E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6F9BBFF" w14:textId="35D46DB3" w:rsidR="00825D03" w:rsidRPr="001B5C15" w:rsidRDefault="00F8082E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426B125A" w:rsidR="007E5068" w:rsidRPr="001B5C15" w:rsidRDefault="00F8082E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2F233639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8082E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8082E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7B9EBEE1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8082E">
        <w:rPr>
          <w:rFonts w:ascii="Times New Roman" w:eastAsia="Times New Roman" w:hAnsi="Times New Roman" w:cs="Times New Roman"/>
          <w:sz w:val="28"/>
          <w:szCs w:val="28"/>
        </w:rPr>
        <w:t>10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67A1E4CB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F8082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2B3956A0" w:rsidR="00403EA1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1BCF4BE" w14:textId="219DEC53" w:rsidR="00211231" w:rsidRDefault="0021123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7FFA9A" w14:textId="77777777" w:rsidR="00211231" w:rsidRDefault="0021123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312A719" w14:textId="7C10F40E" w:rsidR="00211231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6D925398" w14:textId="77777777" w:rsidR="00211231" w:rsidRDefault="0021123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7A0C733" w14:textId="66DD8F95" w:rsidR="00122FA3" w:rsidRPr="008849A8" w:rsidRDefault="007979C3" w:rsidP="00145E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A5D6A"/>
    <w:rsid w:val="000B1B54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45E56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1231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7D3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467E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649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73E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0A3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2F4D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38BB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D0F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0194"/>
    <w:rsid w:val="00E61DE2"/>
    <w:rsid w:val="00E61EB5"/>
    <w:rsid w:val="00E62C35"/>
    <w:rsid w:val="00E62E97"/>
    <w:rsid w:val="00E63B8B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082E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E6D694-7608-49FB-9C5B-2795FBF01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628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2025-10-06T03:04:00Z</cp:lastPrinted>
  <dcterms:created xsi:type="dcterms:W3CDTF">2025-10-14T06:35:00Z</dcterms:created>
  <dcterms:modified xsi:type="dcterms:W3CDTF">2025-10-14T06:35:00Z</dcterms:modified>
</cp:coreProperties>
</file>