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09EA" w:rsidRPr="00781159" w:rsidRDefault="005209EA" w:rsidP="00BA2612">
      <w:pPr>
        <w:tabs>
          <w:tab w:val="left" w:pos="5245"/>
        </w:tabs>
        <w:spacing w:line="360" w:lineRule="auto"/>
        <w:jc w:val="center"/>
        <w:rPr>
          <w:b/>
          <w:sz w:val="27"/>
          <w:szCs w:val="27"/>
        </w:rPr>
      </w:pPr>
    </w:p>
    <w:p w:rsidR="00BA2612" w:rsidRPr="005209EA" w:rsidRDefault="0028713C" w:rsidP="0028713C">
      <w:pPr>
        <w:tabs>
          <w:tab w:val="left" w:pos="5245"/>
        </w:tabs>
        <w:spacing w:line="360" w:lineRule="auto"/>
        <w:jc w:val="center"/>
        <w:rPr>
          <w:b/>
          <w:sz w:val="28"/>
          <w:szCs w:val="28"/>
        </w:rPr>
      </w:pPr>
      <w:r w:rsidRPr="005209EA">
        <w:rPr>
          <w:b/>
          <w:noProof/>
          <w:sz w:val="28"/>
          <w:szCs w:val="28"/>
        </w:rPr>
        <w:drawing>
          <wp:inline distT="0" distB="0" distL="0" distR="0" wp14:anchorId="0AC8F065" wp14:editId="59BB16F3">
            <wp:extent cx="646430" cy="819150"/>
            <wp:effectExtent l="0" t="0" r="127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430" cy="819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209EA" w:rsidRDefault="005209EA" w:rsidP="005209EA">
      <w:pPr>
        <w:jc w:val="center"/>
        <w:rPr>
          <w:b/>
          <w:sz w:val="32"/>
          <w:szCs w:val="32"/>
        </w:rPr>
      </w:pPr>
    </w:p>
    <w:p w:rsidR="005209EA" w:rsidRDefault="005209EA" w:rsidP="005209E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5209EA" w:rsidRDefault="005209EA" w:rsidP="005209EA">
      <w:pPr>
        <w:spacing w:line="360" w:lineRule="auto"/>
        <w:jc w:val="center"/>
        <w:rPr>
          <w:sz w:val="28"/>
          <w:szCs w:val="28"/>
        </w:rPr>
      </w:pPr>
    </w:p>
    <w:p w:rsidR="005209EA" w:rsidRPr="00175894" w:rsidRDefault="005209EA" w:rsidP="005209E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ПОСТАНОВЛЕНИЕ </w:t>
      </w:r>
    </w:p>
    <w:p w:rsidR="005209EA" w:rsidRDefault="005209EA" w:rsidP="005209EA">
      <w:pPr>
        <w:spacing w:line="480" w:lineRule="auto"/>
        <w:jc w:val="center"/>
        <w:rPr>
          <w:sz w:val="28"/>
          <w:szCs w:val="28"/>
        </w:rPr>
      </w:pPr>
    </w:p>
    <w:p w:rsidR="005209EA" w:rsidRDefault="005209EA" w:rsidP="005209E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324E2B">
        <w:rPr>
          <w:sz w:val="28"/>
          <w:szCs w:val="28"/>
        </w:rPr>
        <w:t>18.12.2025</w:t>
      </w:r>
      <w:r>
        <w:rPr>
          <w:sz w:val="28"/>
          <w:szCs w:val="28"/>
        </w:rPr>
        <w:t xml:space="preserve"> № </w:t>
      </w:r>
      <w:r w:rsidR="00324E2B">
        <w:rPr>
          <w:sz w:val="28"/>
          <w:szCs w:val="28"/>
        </w:rPr>
        <w:t>4170</w:t>
      </w:r>
    </w:p>
    <w:p w:rsidR="005209EA" w:rsidRDefault="005209EA" w:rsidP="005209EA">
      <w:pPr>
        <w:jc w:val="center"/>
        <w:rPr>
          <w:sz w:val="28"/>
          <w:szCs w:val="28"/>
        </w:rPr>
      </w:pPr>
    </w:p>
    <w:p w:rsidR="005209EA" w:rsidRDefault="005209EA" w:rsidP="005209EA">
      <w:pPr>
        <w:jc w:val="center"/>
        <w:rPr>
          <w:sz w:val="28"/>
          <w:szCs w:val="28"/>
        </w:rPr>
      </w:pPr>
    </w:p>
    <w:p w:rsidR="00BA2612" w:rsidRPr="005209EA" w:rsidRDefault="005209EA" w:rsidP="0062512B">
      <w:pPr>
        <w:pStyle w:val="ConsPlusTitle"/>
        <w:jc w:val="center"/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>О</w:t>
      </w:r>
      <w:r w:rsidR="00BA2612" w:rsidRPr="005209E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внесении изменени</w:t>
      </w:r>
      <w:r w:rsidR="00A111CE" w:rsidRPr="005209E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>я</w:t>
      </w:r>
      <w:r w:rsidR="00BA2612" w:rsidRPr="005209E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 xml:space="preserve"> в постановление администрации</w:t>
      </w:r>
    </w:p>
    <w:p w:rsidR="00BA2612" w:rsidRPr="005209EA" w:rsidRDefault="00BA2612" w:rsidP="00D84845">
      <w:pPr>
        <w:pStyle w:val="ConsPlusTitle"/>
        <w:jc w:val="center"/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</w:pPr>
      <w:r w:rsidRPr="005209E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>города Кемерово о</w:t>
      </w:r>
      <w:r w:rsidR="00D84845" w:rsidRPr="005209EA">
        <w:rPr>
          <w:rFonts w:ascii="Times New Roman" w:hAnsi="Times New Roman" w:cs="Times New Roman"/>
          <w:b w:val="0"/>
          <w:color w:val="000000" w:themeColor="text1"/>
          <w:sz w:val="28"/>
          <w:szCs w:val="28"/>
        </w:rPr>
        <w:t>т 02.06.2016 № 1191 «Об утверждении схемы размещения нестационарных торговых объектов»</w:t>
      </w:r>
    </w:p>
    <w:p w:rsidR="0069185E" w:rsidRDefault="0069185E" w:rsidP="00BA2612">
      <w:pPr>
        <w:pStyle w:val="ConsPlusNormal"/>
        <w:ind w:firstLine="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EE419D" w:rsidRPr="005209EA" w:rsidRDefault="00EE419D" w:rsidP="00BA2612">
      <w:pPr>
        <w:pStyle w:val="ConsPlusNormal"/>
        <w:ind w:firstLine="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69185E" w:rsidRPr="005209EA" w:rsidRDefault="0069185E" w:rsidP="00BA2612">
      <w:pPr>
        <w:pStyle w:val="ConsPlusNormal"/>
        <w:ind w:firstLine="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BA2612" w:rsidRPr="005209EA" w:rsidRDefault="00BA2612" w:rsidP="00A041FF">
      <w:pPr>
        <w:pStyle w:val="ConsPlusNormal"/>
        <w:ind w:right="-144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соответствии с Федеральным </w:t>
      </w:r>
      <w:hyperlink r:id="rId9" w:history="1">
        <w:r w:rsidRPr="005209EA">
          <w:rPr>
            <w:rFonts w:ascii="Times New Roman" w:hAnsi="Times New Roman" w:cs="Times New Roman"/>
            <w:color w:val="000000" w:themeColor="text1"/>
            <w:sz w:val="28"/>
            <w:szCs w:val="28"/>
          </w:rPr>
          <w:t>законом</w:t>
        </w:r>
      </w:hyperlink>
      <w:r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 28.12.2009 № 381-ФЗ </w:t>
      </w:r>
      <w:r w:rsidR="00BC09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</w:t>
      </w:r>
      <w:r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«Об основах государственного регулирования торговой деятельности в Российской Федерации», </w:t>
      </w:r>
      <w:hyperlink r:id="rId10" w:history="1">
        <w:r w:rsidRPr="005209EA">
          <w:rPr>
            <w:rFonts w:ascii="Times New Roman" w:hAnsi="Times New Roman" w:cs="Times New Roman"/>
            <w:color w:val="000000" w:themeColor="text1"/>
            <w:sz w:val="28"/>
            <w:szCs w:val="28"/>
          </w:rPr>
          <w:t>постановлением</w:t>
        </w:r>
      </w:hyperlink>
      <w:r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Коллегии Администрации Кемеровской области от 30.11.2010</w:t>
      </w:r>
      <w:r w:rsidR="00BC09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№ 530 «Об установлении порядка разработки и утверждения схемы размещения нестационарных торговых объектов органом местного самоуправления, определенным в соответствии с уставом </w:t>
      </w:r>
      <w:r w:rsidR="00A777EE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>соответствующего</w:t>
      </w:r>
      <w:r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образования, а также порядка размещения нестационарных торговых объектов на землях или земельных участках, находящихся в государственной или муниципальной собственности, государственная собственность на которые не разграничена на территории Кемеровской области - Кузбасса, без предоставления земельных участков</w:t>
      </w:r>
      <w:r w:rsidR="0062512B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установления сервитута, публичного сервитута», руководствуясь </w:t>
      </w:r>
      <w:hyperlink r:id="rId11" w:history="1">
        <w:r w:rsidR="0062512B" w:rsidRPr="005209EA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45</w:t>
        </w:r>
      </w:hyperlink>
      <w:r w:rsidR="0062512B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Устава города Кемерово</w:t>
      </w:r>
      <w:r w:rsidR="00A26B19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>, с целью приведения в соответствие графической части схемы с текстовой</w:t>
      </w:r>
    </w:p>
    <w:p w:rsidR="003919CA" w:rsidRDefault="002A51EF" w:rsidP="003919CA">
      <w:pPr>
        <w:pStyle w:val="ConsPlusNormal"/>
        <w:numPr>
          <w:ilvl w:val="0"/>
          <w:numId w:val="1"/>
        </w:numPr>
        <w:tabs>
          <w:tab w:val="left" w:pos="851"/>
          <w:tab w:val="left" w:pos="993"/>
          <w:tab w:val="left" w:pos="1418"/>
        </w:tabs>
        <w:ind w:left="0" w:right="-144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Внести в </w:t>
      </w:r>
      <w:hyperlink r:id="rId12" w:history="1">
        <w:r w:rsidRPr="005209EA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постановление</w:t>
        </w:r>
      </w:hyperlink>
      <w:r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администрации города Кемерово от 02.06.2016 </w:t>
      </w:r>
      <w:r w:rsidR="00FD4FAD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</w:t>
      </w:r>
      <w:r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№ 1191 «Об утверждении схемы размещения нестационарных торговых объектов» </w:t>
      </w:r>
      <w:r w:rsidR="00A111CE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(далее - постановление) </w:t>
      </w:r>
      <w:r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>следующ</w:t>
      </w:r>
      <w:r w:rsidR="00A111CE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>е</w:t>
      </w:r>
      <w:r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>е изменен</w:t>
      </w:r>
      <w:r w:rsidR="00A111CE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>ие</w:t>
      </w:r>
      <w:r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:rsidR="00045897" w:rsidRPr="003919CA" w:rsidRDefault="00A546F9" w:rsidP="003919CA">
      <w:pPr>
        <w:pStyle w:val="ConsPlusNormal"/>
        <w:tabs>
          <w:tab w:val="left" w:pos="851"/>
          <w:tab w:val="left" w:pos="993"/>
          <w:tab w:val="left" w:pos="1418"/>
        </w:tabs>
        <w:ind w:right="-144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919CA">
        <w:rPr>
          <w:rFonts w:ascii="Times New Roman" w:hAnsi="Times New Roman" w:cs="Times New Roman"/>
          <w:color w:val="000000" w:themeColor="text1"/>
          <w:sz w:val="28"/>
          <w:szCs w:val="28"/>
        </w:rPr>
        <w:t>1.1. Г</w:t>
      </w:r>
      <w:r w:rsidR="00A26B19" w:rsidRPr="003919CA">
        <w:rPr>
          <w:rFonts w:ascii="Times New Roman" w:hAnsi="Times New Roman" w:cs="Times New Roman"/>
          <w:color w:val="000000" w:themeColor="text1"/>
          <w:sz w:val="28"/>
          <w:szCs w:val="28"/>
        </w:rPr>
        <w:t>рафический раздел схемы к строке 217 в разделе «Ленинский район»</w:t>
      </w:r>
      <w:r w:rsidR="00762958" w:rsidRPr="003919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приложения № 1 к постановлению</w:t>
      </w:r>
      <w:r w:rsidR="00A26B19" w:rsidRPr="003919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D7B91" w:rsidRPr="003919CA">
        <w:rPr>
          <w:rFonts w:ascii="Times New Roman" w:hAnsi="Times New Roman" w:cs="Times New Roman"/>
          <w:color w:val="000000" w:themeColor="text1"/>
          <w:sz w:val="28"/>
          <w:szCs w:val="28"/>
        </w:rPr>
        <w:t>изложить в новой редакции</w:t>
      </w:r>
      <w:r w:rsidR="00751AC3" w:rsidRPr="003919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919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согласно </w:t>
      </w:r>
      <w:proofErr w:type="gramStart"/>
      <w:r w:rsidR="00A111CE" w:rsidRPr="003919CA">
        <w:rPr>
          <w:rFonts w:ascii="Times New Roman" w:hAnsi="Times New Roman" w:cs="Times New Roman"/>
          <w:color w:val="000000" w:themeColor="text1"/>
          <w:sz w:val="28"/>
          <w:szCs w:val="28"/>
        </w:rPr>
        <w:t>приложению</w:t>
      </w:r>
      <w:proofErr w:type="gramEnd"/>
      <w:r w:rsidR="003919C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919CA">
        <w:rPr>
          <w:rFonts w:ascii="Times New Roman" w:hAnsi="Times New Roman" w:cs="Times New Roman"/>
          <w:color w:val="000000" w:themeColor="text1"/>
          <w:sz w:val="28"/>
          <w:szCs w:val="28"/>
        </w:rPr>
        <w:t>к настоящему постановлению.</w:t>
      </w:r>
    </w:p>
    <w:p w:rsidR="007F1C91" w:rsidRPr="005209EA" w:rsidRDefault="0069185E" w:rsidP="008951FE">
      <w:pPr>
        <w:pStyle w:val="ConsPlusNormal"/>
        <w:ind w:right="-144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2</w:t>
      </w:r>
      <w:r w:rsidR="00BA2612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Комитету по работе со средствами массовой </w:t>
      </w:r>
      <w:r w:rsidR="000506EC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информации администрации города </w:t>
      </w:r>
      <w:r w:rsidR="00224C71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Кемерово </w:t>
      </w:r>
      <w:r w:rsidR="00BA2612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>обеспечить официальное опублик</w:t>
      </w:r>
      <w:r w:rsidR="0016226D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>ование настоящего постановления.</w:t>
      </w:r>
    </w:p>
    <w:p w:rsidR="00E33AAA" w:rsidRPr="005209EA" w:rsidRDefault="0069185E" w:rsidP="000506EC">
      <w:pPr>
        <w:pStyle w:val="ConsPlusNormal"/>
        <w:tabs>
          <w:tab w:val="left" w:pos="993"/>
        </w:tabs>
        <w:ind w:right="-144"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="00BA2612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>. Контроль за исполнением настоящего постановления возложить на заместителя Главы города, начальника управления экономического развития</w:t>
      </w:r>
      <w:r w:rsidR="000A1E1E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</w:t>
      </w:r>
      <w:r w:rsidR="004E3899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>Конюхову А.С</w:t>
      </w:r>
      <w:r w:rsidR="00224C71" w:rsidRPr="005209EA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3919CA" w:rsidRDefault="003919CA" w:rsidP="004E3899">
      <w:pPr>
        <w:pStyle w:val="ConsPlusNormal"/>
        <w:ind w:right="-285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919CA" w:rsidRDefault="003919CA" w:rsidP="004E3899">
      <w:pPr>
        <w:pStyle w:val="ConsPlusNormal"/>
        <w:ind w:right="-285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919CA" w:rsidRDefault="003919CA" w:rsidP="004E3899">
      <w:pPr>
        <w:pStyle w:val="ConsPlusNormal"/>
        <w:ind w:right="-285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1D2BD3" w:rsidRDefault="00F418D2" w:rsidP="004E3899">
      <w:pPr>
        <w:pStyle w:val="ConsPlusNormal"/>
        <w:ind w:right="-285" w:firstLine="0"/>
        <w:jc w:val="both"/>
        <w:rPr>
          <w:rFonts w:ascii="Times New Roman" w:hAnsi="Times New Roman" w:cs="Times New Roman"/>
          <w:sz w:val="27"/>
          <w:szCs w:val="27"/>
        </w:rPr>
      </w:pPr>
      <w:r w:rsidRPr="005209EA">
        <w:rPr>
          <w:rFonts w:ascii="Times New Roman" w:hAnsi="Times New Roman" w:cs="Times New Roman"/>
          <w:sz w:val="28"/>
          <w:szCs w:val="28"/>
        </w:rPr>
        <w:t xml:space="preserve">Глава города                                                                                      </w:t>
      </w:r>
      <w:r w:rsidR="003919CA">
        <w:rPr>
          <w:rFonts w:ascii="Times New Roman" w:hAnsi="Times New Roman" w:cs="Times New Roman"/>
          <w:sz w:val="28"/>
          <w:szCs w:val="28"/>
        </w:rPr>
        <w:t xml:space="preserve">         </w:t>
      </w:r>
      <w:r w:rsidRPr="005209EA">
        <w:rPr>
          <w:rFonts w:ascii="Times New Roman" w:hAnsi="Times New Roman" w:cs="Times New Roman"/>
          <w:sz w:val="28"/>
          <w:szCs w:val="28"/>
        </w:rPr>
        <w:t>Д.В. Анисимов</w:t>
      </w:r>
      <w:r w:rsidRPr="00F418D2">
        <w:rPr>
          <w:rFonts w:ascii="Times New Roman" w:hAnsi="Times New Roman" w:cs="Times New Roman"/>
          <w:sz w:val="27"/>
          <w:szCs w:val="27"/>
        </w:rPr>
        <w:t xml:space="preserve">    </w:t>
      </w:r>
    </w:p>
    <w:p w:rsidR="001D2BD3" w:rsidRDefault="001D2BD3" w:rsidP="004E3899">
      <w:pPr>
        <w:pStyle w:val="ConsPlusNormal"/>
        <w:ind w:right="-285" w:firstLine="0"/>
        <w:jc w:val="both"/>
        <w:rPr>
          <w:rFonts w:ascii="Times New Roman" w:hAnsi="Times New Roman" w:cs="Times New Roman"/>
          <w:sz w:val="27"/>
          <w:szCs w:val="27"/>
        </w:rPr>
      </w:pPr>
    </w:p>
    <w:p w:rsidR="001D2BD3" w:rsidRDefault="001D2BD3" w:rsidP="004E3899">
      <w:pPr>
        <w:pStyle w:val="ConsPlusNormal"/>
        <w:ind w:right="-285" w:firstLine="0"/>
        <w:jc w:val="both"/>
        <w:rPr>
          <w:rFonts w:ascii="Times New Roman" w:hAnsi="Times New Roman" w:cs="Times New Roman"/>
          <w:sz w:val="27"/>
          <w:szCs w:val="27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BC09EC" w:rsidRDefault="00BC09EC" w:rsidP="005209EA">
      <w:pPr>
        <w:ind w:left="-851" w:right="-1638" w:firstLine="4679"/>
        <w:jc w:val="center"/>
        <w:rPr>
          <w:sz w:val="28"/>
          <w:szCs w:val="28"/>
        </w:rPr>
      </w:pPr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p w:rsidR="003919CA" w:rsidRDefault="003919CA" w:rsidP="005209EA">
      <w:pPr>
        <w:ind w:left="-851" w:right="-1638" w:firstLine="4679"/>
        <w:jc w:val="center"/>
        <w:rPr>
          <w:sz w:val="28"/>
          <w:szCs w:val="28"/>
        </w:rPr>
      </w:pPr>
    </w:p>
    <w:p w:rsidR="005209EA" w:rsidRDefault="005209EA" w:rsidP="005209EA">
      <w:pPr>
        <w:ind w:left="-851" w:right="-1638" w:firstLine="4679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ПРИЛОЖЕНИЕ</w:t>
      </w:r>
    </w:p>
    <w:p w:rsidR="005209EA" w:rsidRDefault="005209EA" w:rsidP="005209EA">
      <w:pPr>
        <w:ind w:left="-851" w:right="-1638" w:firstLine="4679"/>
        <w:jc w:val="center"/>
        <w:rPr>
          <w:sz w:val="28"/>
          <w:szCs w:val="28"/>
        </w:rPr>
      </w:pPr>
      <w:r>
        <w:rPr>
          <w:sz w:val="28"/>
          <w:szCs w:val="28"/>
        </w:rPr>
        <w:t>к постановлению администрации</w:t>
      </w:r>
    </w:p>
    <w:p w:rsidR="005209EA" w:rsidRDefault="005209EA" w:rsidP="005209EA">
      <w:pPr>
        <w:ind w:left="-851" w:right="-1638" w:firstLine="4679"/>
        <w:jc w:val="center"/>
        <w:rPr>
          <w:sz w:val="28"/>
          <w:szCs w:val="28"/>
        </w:rPr>
      </w:pPr>
      <w:r>
        <w:rPr>
          <w:sz w:val="28"/>
          <w:szCs w:val="28"/>
        </w:rPr>
        <w:t>города Кемерово</w:t>
      </w:r>
    </w:p>
    <w:p w:rsidR="005209EA" w:rsidRDefault="005209EA" w:rsidP="005209EA">
      <w:pPr>
        <w:ind w:left="-851" w:right="-1638" w:firstLine="4679"/>
        <w:jc w:val="center"/>
        <w:rPr>
          <w:sz w:val="28"/>
          <w:szCs w:val="28"/>
        </w:rPr>
      </w:pPr>
      <w:r>
        <w:rPr>
          <w:sz w:val="28"/>
          <w:szCs w:val="28"/>
        </w:rPr>
        <w:t>от</w:t>
      </w:r>
      <w:r w:rsidR="00324E2B">
        <w:rPr>
          <w:sz w:val="28"/>
          <w:szCs w:val="28"/>
        </w:rPr>
        <w:t>18.12.</w:t>
      </w:r>
      <w:r>
        <w:rPr>
          <w:sz w:val="28"/>
          <w:szCs w:val="28"/>
        </w:rPr>
        <w:t xml:space="preserve">2025 № </w:t>
      </w:r>
      <w:r w:rsidR="00324E2B">
        <w:rPr>
          <w:sz w:val="28"/>
          <w:szCs w:val="28"/>
        </w:rPr>
        <w:t>4170</w:t>
      </w:r>
      <w:bookmarkStart w:id="0" w:name="_GoBack"/>
      <w:bookmarkEnd w:id="0"/>
    </w:p>
    <w:p w:rsidR="00EE419D" w:rsidRDefault="00EE419D" w:rsidP="005209EA">
      <w:pPr>
        <w:ind w:left="-851" w:right="-1638" w:firstLine="4679"/>
        <w:jc w:val="center"/>
        <w:rPr>
          <w:sz w:val="28"/>
          <w:szCs w:val="28"/>
        </w:rPr>
      </w:pPr>
    </w:p>
    <w:tbl>
      <w:tblPr>
        <w:tblStyle w:val="aa"/>
        <w:tblW w:w="0" w:type="auto"/>
        <w:tblInd w:w="279" w:type="dxa"/>
        <w:tblLook w:val="04A0" w:firstRow="1" w:lastRow="0" w:firstColumn="1" w:lastColumn="0" w:noHBand="0" w:noVBand="1"/>
      </w:tblPr>
      <w:tblGrid>
        <w:gridCol w:w="8387"/>
      </w:tblGrid>
      <w:tr w:rsidR="00EE419D" w:rsidTr="00EE419D">
        <w:tc>
          <w:tcPr>
            <w:tcW w:w="8226" w:type="dxa"/>
          </w:tcPr>
          <w:p w:rsidR="00EE419D" w:rsidRDefault="00EE419D" w:rsidP="00EE419D">
            <w:pPr>
              <w:ind w:right="-1638"/>
              <w:rPr>
                <w:sz w:val="28"/>
                <w:szCs w:val="28"/>
              </w:rPr>
            </w:pPr>
            <w:r w:rsidRPr="00C76ABC">
              <w:rPr>
                <w:noProof/>
                <w:u w:val="single"/>
              </w:rPr>
              <w:drawing>
                <wp:inline distT="0" distB="0" distL="0" distR="0" wp14:anchorId="5CCD282B" wp14:editId="458AE033">
                  <wp:extent cx="5188689" cy="7524526"/>
                  <wp:effectExtent l="0" t="0" r="0" b="63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7631" cy="75519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37A62" w:rsidRPr="005C1B69" w:rsidRDefault="00037A62" w:rsidP="00EE419D">
      <w:pPr>
        <w:pStyle w:val="ConsPlusNormal"/>
        <w:ind w:right="-285" w:firstLine="0"/>
        <w:rPr>
          <w:rFonts w:ascii="Times New Roman" w:hAnsi="Times New Roman" w:cs="Times New Roman"/>
          <w:sz w:val="27"/>
          <w:szCs w:val="27"/>
        </w:rPr>
      </w:pPr>
    </w:p>
    <w:sectPr w:rsidR="00037A62" w:rsidRPr="005C1B69" w:rsidSect="003919CA">
      <w:headerReference w:type="default" r:id="rId14"/>
      <w:pgSz w:w="11906" w:h="16838"/>
      <w:pgMar w:top="1134" w:right="851" w:bottom="1134" w:left="1701" w:header="397" w:footer="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3D22" w:rsidRDefault="00F73D22" w:rsidP="00E82E66">
      <w:r>
        <w:separator/>
      </w:r>
    </w:p>
  </w:endnote>
  <w:endnote w:type="continuationSeparator" w:id="0">
    <w:p w:rsidR="00F73D22" w:rsidRDefault="00F73D22" w:rsidP="00E82E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3D22" w:rsidRDefault="00F73D22" w:rsidP="00E82E66">
      <w:r>
        <w:separator/>
      </w:r>
    </w:p>
  </w:footnote>
  <w:footnote w:type="continuationSeparator" w:id="0">
    <w:p w:rsidR="00F73D22" w:rsidRDefault="00F73D22" w:rsidP="00E82E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38288382"/>
      <w:docPartObj>
        <w:docPartGallery w:val="Page Numbers (Top of Page)"/>
        <w:docPartUnique/>
      </w:docPartObj>
    </w:sdtPr>
    <w:sdtEndPr/>
    <w:sdtContent>
      <w:p w:rsidR="0016226D" w:rsidRDefault="0016226D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24E2B">
          <w:rPr>
            <w:noProof/>
          </w:rPr>
          <w:t>3</w:t>
        </w:r>
        <w:r>
          <w:fldChar w:fldCharType="end"/>
        </w:r>
      </w:p>
    </w:sdtContent>
  </w:sdt>
  <w:p w:rsidR="004C6D9C" w:rsidRDefault="004C6D9C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8A60CE"/>
    <w:multiLevelType w:val="multilevel"/>
    <w:tmpl w:val="60C617DC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5EE"/>
    <w:rsid w:val="00001403"/>
    <w:rsid w:val="0000445A"/>
    <w:rsid w:val="00020143"/>
    <w:rsid w:val="00022EE2"/>
    <w:rsid w:val="00037A62"/>
    <w:rsid w:val="00037B2A"/>
    <w:rsid w:val="00041552"/>
    <w:rsid w:val="00045897"/>
    <w:rsid w:val="00045B98"/>
    <w:rsid w:val="000506EC"/>
    <w:rsid w:val="00053037"/>
    <w:rsid w:val="0006536A"/>
    <w:rsid w:val="00081797"/>
    <w:rsid w:val="0008457B"/>
    <w:rsid w:val="000874BA"/>
    <w:rsid w:val="00091DA8"/>
    <w:rsid w:val="000A1E1E"/>
    <w:rsid w:val="000A2C6C"/>
    <w:rsid w:val="000B70FC"/>
    <w:rsid w:val="000E69E0"/>
    <w:rsid w:val="000F2C5C"/>
    <w:rsid w:val="000F36C4"/>
    <w:rsid w:val="000F6703"/>
    <w:rsid w:val="001107E6"/>
    <w:rsid w:val="00122A87"/>
    <w:rsid w:val="0015725C"/>
    <w:rsid w:val="0016226D"/>
    <w:rsid w:val="00192F63"/>
    <w:rsid w:val="00193EBC"/>
    <w:rsid w:val="001A083D"/>
    <w:rsid w:val="001A7B92"/>
    <w:rsid w:val="001C3877"/>
    <w:rsid w:val="001D2BD3"/>
    <w:rsid w:val="001E1B24"/>
    <w:rsid w:val="0022342D"/>
    <w:rsid w:val="00224C71"/>
    <w:rsid w:val="00240A17"/>
    <w:rsid w:val="00247FE1"/>
    <w:rsid w:val="00251514"/>
    <w:rsid w:val="0025199F"/>
    <w:rsid w:val="002647CB"/>
    <w:rsid w:val="0027596E"/>
    <w:rsid w:val="0028713C"/>
    <w:rsid w:val="002912D3"/>
    <w:rsid w:val="002922D9"/>
    <w:rsid w:val="0029275C"/>
    <w:rsid w:val="002A51EF"/>
    <w:rsid w:val="002B50BB"/>
    <w:rsid w:val="002C5B52"/>
    <w:rsid w:val="002C6B6C"/>
    <w:rsid w:val="002D1BB2"/>
    <w:rsid w:val="002F689B"/>
    <w:rsid w:val="002F6F96"/>
    <w:rsid w:val="00300D3A"/>
    <w:rsid w:val="003046F2"/>
    <w:rsid w:val="00311633"/>
    <w:rsid w:val="00324900"/>
    <w:rsid w:val="00324E2B"/>
    <w:rsid w:val="00343D0A"/>
    <w:rsid w:val="00355F0F"/>
    <w:rsid w:val="00356890"/>
    <w:rsid w:val="003734E5"/>
    <w:rsid w:val="003919CA"/>
    <w:rsid w:val="003A027B"/>
    <w:rsid w:val="003A388B"/>
    <w:rsid w:val="003A5698"/>
    <w:rsid w:val="003B34A8"/>
    <w:rsid w:val="003B6526"/>
    <w:rsid w:val="003C1415"/>
    <w:rsid w:val="003D654F"/>
    <w:rsid w:val="003E6377"/>
    <w:rsid w:val="003F1213"/>
    <w:rsid w:val="003F6289"/>
    <w:rsid w:val="00411F92"/>
    <w:rsid w:val="00413D9B"/>
    <w:rsid w:val="0041609A"/>
    <w:rsid w:val="00433F4C"/>
    <w:rsid w:val="0043606A"/>
    <w:rsid w:val="004541F8"/>
    <w:rsid w:val="00465621"/>
    <w:rsid w:val="0048378A"/>
    <w:rsid w:val="004C242E"/>
    <w:rsid w:val="004C6D9C"/>
    <w:rsid w:val="004D3B8B"/>
    <w:rsid w:val="004D74A7"/>
    <w:rsid w:val="004E3899"/>
    <w:rsid w:val="004E5D82"/>
    <w:rsid w:val="004E5ED4"/>
    <w:rsid w:val="004F6B14"/>
    <w:rsid w:val="00504F55"/>
    <w:rsid w:val="00505021"/>
    <w:rsid w:val="005209EA"/>
    <w:rsid w:val="005365D0"/>
    <w:rsid w:val="0054380E"/>
    <w:rsid w:val="00544123"/>
    <w:rsid w:val="005466E1"/>
    <w:rsid w:val="005731F9"/>
    <w:rsid w:val="005B6503"/>
    <w:rsid w:val="005C0C0A"/>
    <w:rsid w:val="005C1B69"/>
    <w:rsid w:val="005C2560"/>
    <w:rsid w:val="005C616D"/>
    <w:rsid w:val="005D0B3F"/>
    <w:rsid w:val="005D0B9A"/>
    <w:rsid w:val="005E38C0"/>
    <w:rsid w:val="005E6F47"/>
    <w:rsid w:val="005E7FEC"/>
    <w:rsid w:val="005F2475"/>
    <w:rsid w:val="0062512B"/>
    <w:rsid w:val="00653709"/>
    <w:rsid w:val="006556EE"/>
    <w:rsid w:val="00657A6A"/>
    <w:rsid w:val="00662CF2"/>
    <w:rsid w:val="00667930"/>
    <w:rsid w:val="006725E1"/>
    <w:rsid w:val="0068026F"/>
    <w:rsid w:val="00680D4D"/>
    <w:rsid w:val="00691579"/>
    <w:rsid w:val="0069185E"/>
    <w:rsid w:val="006A0542"/>
    <w:rsid w:val="006A5F55"/>
    <w:rsid w:val="006C5C9D"/>
    <w:rsid w:val="006C7A8B"/>
    <w:rsid w:val="006E0F82"/>
    <w:rsid w:val="00703996"/>
    <w:rsid w:val="00711A89"/>
    <w:rsid w:val="0071426F"/>
    <w:rsid w:val="00750FE2"/>
    <w:rsid w:val="00751AC3"/>
    <w:rsid w:val="00752592"/>
    <w:rsid w:val="00762958"/>
    <w:rsid w:val="00781159"/>
    <w:rsid w:val="00786796"/>
    <w:rsid w:val="007922EC"/>
    <w:rsid w:val="00792C08"/>
    <w:rsid w:val="007B6C56"/>
    <w:rsid w:val="007C6601"/>
    <w:rsid w:val="007D7B91"/>
    <w:rsid w:val="007E6A34"/>
    <w:rsid w:val="007F1C91"/>
    <w:rsid w:val="007F575A"/>
    <w:rsid w:val="00816A20"/>
    <w:rsid w:val="0082259A"/>
    <w:rsid w:val="00825971"/>
    <w:rsid w:val="0082681F"/>
    <w:rsid w:val="00844460"/>
    <w:rsid w:val="00883F82"/>
    <w:rsid w:val="00890D43"/>
    <w:rsid w:val="008951FE"/>
    <w:rsid w:val="008E1FB4"/>
    <w:rsid w:val="008E2449"/>
    <w:rsid w:val="00903D43"/>
    <w:rsid w:val="0091078F"/>
    <w:rsid w:val="00951AA7"/>
    <w:rsid w:val="00975D34"/>
    <w:rsid w:val="009838CE"/>
    <w:rsid w:val="00986659"/>
    <w:rsid w:val="00987899"/>
    <w:rsid w:val="00996752"/>
    <w:rsid w:val="009A4877"/>
    <w:rsid w:val="009B1CDA"/>
    <w:rsid w:val="009B3AEC"/>
    <w:rsid w:val="009C20AF"/>
    <w:rsid w:val="009C333E"/>
    <w:rsid w:val="009F289B"/>
    <w:rsid w:val="009F5365"/>
    <w:rsid w:val="009F653F"/>
    <w:rsid w:val="00A011EE"/>
    <w:rsid w:val="00A041FF"/>
    <w:rsid w:val="00A04E9C"/>
    <w:rsid w:val="00A111CE"/>
    <w:rsid w:val="00A147A4"/>
    <w:rsid w:val="00A2216A"/>
    <w:rsid w:val="00A26B19"/>
    <w:rsid w:val="00A47FB6"/>
    <w:rsid w:val="00A505C3"/>
    <w:rsid w:val="00A53DBF"/>
    <w:rsid w:val="00A546F9"/>
    <w:rsid w:val="00A61A26"/>
    <w:rsid w:val="00A654C8"/>
    <w:rsid w:val="00A75B77"/>
    <w:rsid w:val="00A777EE"/>
    <w:rsid w:val="00A7782D"/>
    <w:rsid w:val="00A81F3C"/>
    <w:rsid w:val="00A873A6"/>
    <w:rsid w:val="00A97EEB"/>
    <w:rsid w:val="00AA3F4D"/>
    <w:rsid w:val="00AE113B"/>
    <w:rsid w:val="00AE2EDE"/>
    <w:rsid w:val="00B41304"/>
    <w:rsid w:val="00B47107"/>
    <w:rsid w:val="00B56A4E"/>
    <w:rsid w:val="00B61610"/>
    <w:rsid w:val="00B652F7"/>
    <w:rsid w:val="00B71885"/>
    <w:rsid w:val="00B867AE"/>
    <w:rsid w:val="00BA2612"/>
    <w:rsid w:val="00BA3B74"/>
    <w:rsid w:val="00BA7595"/>
    <w:rsid w:val="00BB334E"/>
    <w:rsid w:val="00BC09EC"/>
    <w:rsid w:val="00BC5B43"/>
    <w:rsid w:val="00BE55D3"/>
    <w:rsid w:val="00C05D20"/>
    <w:rsid w:val="00C14C84"/>
    <w:rsid w:val="00C172AC"/>
    <w:rsid w:val="00C210FE"/>
    <w:rsid w:val="00C3366B"/>
    <w:rsid w:val="00C431EB"/>
    <w:rsid w:val="00C46715"/>
    <w:rsid w:val="00C52A66"/>
    <w:rsid w:val="00C600EF"/>
    <w:rsid w:val="00C63BBE"/>
    <w:rsid w:val="00C64859"/>
    <w:rsid w:val="00C65705"/>
    <w:rsid w:val="00C725EE"/>
    <w:rsid w:val="00C85A52"/>
    <w:rsid w:val="00CC7B5F"/>
    <w:rsid w:val="00CD0737"/>
    <w:rsid w:val="00CD2BDE"/>
    <w:rsid w:val="00CD3AD3"/>
    <w:rsid w:val="00CF122A"/>
    <w:rsid w:val="00CF163E"/>
    <w:rsid w:val="00CF1A1A"/>
    <w:rsid w:val="00D13C49"/>
    <w:rsid w:val="00D20540"/>
    <w:rsid w:val="00D2448B"/>
    <w:rsid w:val="00D2693C"/>
    <w:rsid w:val="00D27D16"/>
    <w:rsid w:val="00D36B5A"/>
    <w:rsid w:val="00D37CED"/>
    <w:rsid w:val="00D46252"/>
    <w:rsid w:val="00D616A9"/>
    <w:rsid w:val="00D7205C"/>
    <w:rsid w:val="00D84845"/>
    <w:rsid w:val="00D852E1"/>
    <w:rsid w:val="00D92C56"/>
    <w:rsid w:val="00DA45FB"/>
    <w:rsid w:val="00DE66FD"/>
    <w:rsid w:val="00DE6921"/>
    <w:rsid w:val="00E30054"/>
    <w:rsid w:val="00E33AAA"/>
    <w:rsid w:val="00E43D64"/>
    <w:rsid w:val="00E53BCB"/>
    <w:rsid w:val="00E753E2"/>
    <w:rsid w:val="00E82E66"/>
    <w:rsid w:val="00E9098D"/>
    <w:rsid w:val="00EB56B8"/>
    <w:rsid w:val="00EE0485"/>
    <w:rsid w:val="00EE38F3"/>
    <w:rsid w:val="00EE3DD7"/>
    <w:rsid w:val="00EE419D"/>
    <w:rsid w:val="00EE5092"/>
    <w:rsid w:val="00EF63E6"/>
    <w:rsid w:val="00F418D2"/>
    <w:rsid w:val="00F55C05"/>
    <w:rsid w:val="00F65C13"/>
    <w:rsid w:val="00F66643"/>
    <w:rsid w:val="00F73D22"/>
    <w:rsid w:val="00F7793B"/>
    <w:rsid w:val="00F82D17"/>
    <w:rsid w:val="00F86F4C"/>
    <w:rsid w:val="00F95561"/>
    <w:rsid w:val="00FC0369"/>
    <w:rsid w:val="00FD22D6"/>
    <w:rsid w:val="00FD4FAD"/>
    <w:rsid w:val="00FE3F9F"/>
    <w:rsid w:val="00FF6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chartTrackingRefBased/>
  <w15:docId w15:val="{05403376-1603-4E1C-BB48-65A06E6EC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4E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BA261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3">
    <w:name w:val="Hyperlink"/>
    <w:rsid w:val="00BA2612"/>
    <w:rPr>
      <w:color w:val="0000FF"/>
      <w:u w:val="single"/>
    </w:rPr>
  </w:style>
  <w:style w:type="paragraph" w:customStyle="1" w:styleId="ConsPlusNormal">
    <w:name w:val="ConsPlusNormal"/>
    <w:rsid w:val="00BA2612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36B5A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36B5A"/>
    <w:rPr>
      <w:rFonts w:ascii="Segoe UI" w:eastAsia="Times New Roman" w:hAnsi="Segoe UI" w:cs="Segoe UI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E82E66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E82E6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unhideWhenUsed/>
    <w:rsid w:val="00E82E66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E82E66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a">
    <w:name w:val="Table Grid"/>
    <w:basedOn w:val="a1"/>
    <w:uiPriority w:val="39"/>
    <w:rsid w:val="00EE41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D2568EA8300196D42F21CEBC2319DBC09043DEEA93BB089364AA90DF01868622t2RCF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D2568EA8300196D42F21CEBC2319DBC09043DEEA93BF0F9F66AA90DF018686222C07B1E98E75537C8D8F90t5R5F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D2568EA8300196D42F21CEBC2319DBC09043DEEA93B8099F67AA90DF01868622t2RCF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2568EA8300196D42F21D0B1357587C5964881E693BA03C13AF5CB8256t8RFF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465897-64B5-43F3-83C7-7011526D7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382</Words>
  <Characters>2183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Trade2</dc:creator>
  <cp:keywords/>
  <dc:description/>
  <cp:lastModifiedBy>Kanc4</cp:lastModifiedBy>
  <cp:revision>3</cp:revision>
  <cp:lastPrinted>2025-08-06T05:06:00Z</cp:lastPrinted>
  <dcterms:created xsi:type="dcterms:W3CDTF">2025-12-18T03:14:00Z</dcterms:created>
  <dcterms:modified xsi:type="dcterms:W3CDTF">2025-12-18T03:18:00Z</dcterms:modified>
</cp:coreProperties>
</file>