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25AA" w:rsidRDefault="00E0187F">
      <w:pPr>
        <w:widowControl w:val="0"/>
        <w:spacing w:after="0" w:line="240" w:lineRule="auto"/>
      </w:pPr>
      <w:r>
        <w:rPr>
          <w:rFonts w:ascii="Times New Roman" w:hAnsi="Times New Roman" w:cs="Times New Roman"/>
        </w:rPr>
        <w:t xml:space="preserve">                                                                           </w:t>
      </w:r>
      <w:r>
        <w:rPr>
          <w:noProof/>
        </w:rPr>
        <w:drawing>
          <wp:inline distT="0" distB="0" distL="0" distR="0">
            <wp:extent cx="638175" cy="808355"/>
            <wp:effectExtent l="0" t="0" r="0" b="0"/>
            <wp:docPr id="1" name="Рисунок 3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3" descr="Герб г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8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825AA" w:rsidRDefault="00F825AA">
      <w:pPr>
        <w:widowControl w:val="0"/>
        <w:spacing w:after="0" w:line="240" w:lineRule="auto"/>
        <w:rPr>
          <w:rFonts w:ascii="Times New Roman" w:hAnsi="Times New Roman" w:cs="Times New Roman"/>
        </w:rPr>
      </w:pPr>
    </w:p>
    <w:p w:rsidR="00F825AA" w:rsidRDefault="00F825AA">
      <w:pPr>
        <w:widowControl w:val="0"/>
        <w:spacing w:after="0" w:line="240" w:lineRule="auto"/>
        <w:rPr>
          <w:rFonts w:ascii="Times New Roman" w:hAnsi="Times New Roman" w:cs="Times New Roman"/>
        </w:rPr>
      </w:pPr>
    </w:p>
    <w:p w:rsidR="00F825AA" w:rsidRDefault="00E0187F">
      <w:pPr>
        <w:spacing w:after="0" w:line="240" w:lineRule="auto"/>
        <w:jc w:val="center"/>
      </w:pPr>
      <w:r>
        <w:rPr>
          <w:rFonts w:ascii="Times New Roman" w:eastAsia="Calibri" w:hAnsi="Times New Roman" w:cs="Times New Roman"/>
          <w:b/>
          <w:sz w:val="32"/>
          <w:szCs w:val="32"/>
        </w:rPr>
        <w:t>АДМИНИСТРАЦИЯ ГОРОДА КЕМЕРОВО</w:t>
      </w:r>
    </w:p>
    <w:p w:rsidR="00F825AA" w:rsidRDefault="00F825A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F825AA" w:rsidRDefault="00E0187F">
      <w:pPr>
        <w:spacing w:after="0" w:line="240" w:lineRule="auto"/>
        <w:jc w:val="center"/>
      </w:pPr>
      <w:r>
        <w:rPr>
          <w:rFonts w:ascii="Times New Roman" w:eastAsia="Calibri" w:hAnsi="Times New Roman" w:cs="Times New Roman"/>
          <w:b/>
          <w:sz w:val="32"/>
          <w:szCs w:val="32"/>
        </w:rPr>
        <w:t xml:space="preserve">ПОСТАНОВЛЕНИЕ </w:t>
      </w:r>
    </w:p>
    <w:p w:rsidR="00F825AA" w:rsidRDefault="00F825A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F825AA" w:rsidRDefault="00E0187F">
      <w:pPr>
        <w:spacing w:after="0" w:line="240" w:lineRule="auto"/>
        <w:jc w:val="center"/>
      </w:pPr>
      <w:r>
        <w:rPr>
          <w:rFonts w:ascii="Times New Roman" w:eastAsia="Calibri" w:hAnsi="Times New Roman" w:cs="Times New Roman"/>
          <w:sz w:val="28"/>
          <w:szCs w:val="28"/>
        </w:rPr>
        <w:t xml:space="preserve">от </w:t>
      </w:r>
      <w:r w:rsidR="008E4691">
        <w:rPr>
          <w:rFonts w:ascii="Times New Roman" w:eastAsia="Calibri" w:hAnsi="Times New Roman" w:cs="Times New Roman"/>
          <w:sz w:val="28"/>
          <w:szCs w:val="28"/>
        </w:rPr>
        <w:t xml:space="preserve">30.12.2025 </w:t>
      </w:r>
      <w:r>
        <w:rPr>
          <w:rFonts w:ascii="Times New Roman" w:eastAsia="Calibri" w:hAnsi="Times New Roman" w:cs="Times New Roman"/>
          <w:sz w:val="28"/>
          <w:szCs w:val="28"/>
        </w:rPr>
        <w:t xml:space="preserve">№ </w:t>
      </w:r>
      <w:r w:rsidR="008E4691">
        <w:rPr>
          <w:rFonts w:ascii="Times New Roman" w:eastAsia="Calibri" w:hAnsi="Times New Roman" w:cs="Times New Roman"/>
          <w:sz w:val="28"/>
          <w:szCs w:val="28"/>
        </w:rPr>
        <w:t>4397</w:t>
      </w:r>
      <w:bookmarkStart w:id="0" w:name="_GoBack"/>
      <w:bookmarkEnd w:id="0"/>
    </w:p>
    <w:p w:rsidR="00F825AA" w:rsidRDefault="00F825AA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</w:rPr>
      </w:pPr>
    </w:p>
    <w:p w:rsidR="00F825AA" w:rsidRDefault="00F825AA">
      <w:pPr>
        <w:spacing w:after="0" w:line="240" w:lineRule="auto"/>
        <w:jc w:val="center"/>
        <w:rPr>
          <w:rFonts w:ascii="Times New Roman" w:hAnsi="Times New Roman" w:cs="Times New Roman"/>
          <w:szCs w:val="28"/>
        </w:rPr>
      </w:pPr>
    </w:p>
    <w:p w:rsidR="00F366FE" w:rsidRDefault="00F366FE" w:rsidP="00F366FE">
      <w:pPr>
        <w:spacing w:after="0" w:line="240" w:lineRule="auto"/>
        <w:ind w:firstLine="540"/>
        <w:jc w:val="center"/>
      </w:pPr>
      <w:r>
        <w:rPr>
          <w:rFonts w:ascii="Times New Roman" w:hAnsi="Times New Roman" w:cs="Times New Roman"/>
          <w:sz w:val="28"/>
          <w:szCs w:val="28"/>
        </w:rPr>
        <w:t xml:space="preserve">О внесении изменений в постановление администрации города Кемерово от 28.10.2014 № 2736 «Об утверждении муниципальной программы «Управление муниципальными финансами города Кемерово» </w:t>
      </w:r>
    </w:p>
    <w:p w:rsidR="00F366FE" w:rsidRDefault="00F366FE" w:rsidP="00F366FE">
      <w:pPr>
        <w:spacing w:after="120" w:line="240" w:lineRule="auto"/>
        <w:ind w:firstLine="539"/>
        <w:jc w:val="center"/>
      </w:pPr>
      <w:r>
        <w:rPr>
          <w:rFonts w:ascii="Times New Roman" w:hAnsi="Times New Roman" w:cs="Times New Roman"/>
          <w:sz w:val="28"/>
          <w:szCs w:val="28"/>
        </w:rPr>
        <w:t xml:space="preserve">на 2015 - 2027 годы» </w:t>
      </w:r>
    </w:p>
    <w:p w:rsidR="00F366FE" w:rsidRDefault="00F366FE" w:rsidP="00F366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8"/>
        </w:rPr>
      </w:pPr>
    </w:p>
    <w:p w:rsidR="00F366FE" w:rsidRDefault="00F366FE" w:rsidP="00F366FE">
      <w:pPr>
        <w:spacing w:after="0" w:line="240" w:lineRule="auto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В целях формирования программно-целевой структуры расходов бюджета города Кемерово, руководствуясь положениями статьи 179 Бюджетного кодекса Российской Федерации, и в соответствии с постановлением администрации города Кемерово от 05.06.2015 № 1378     </w:t>
      </w:r>
      <w:proofErr w:type="gramStart"/>
      <w:r>
        <w:rPr>
          <w:rFonts w:ascii="Times New Roman" w:hAnsi="Times New Roman" w:cs="Times New Roman"/>
          <w:sz w:val="28"/>
          <w:szCs w:val="28"/>
        </w:rPr>
        <w:t xml:space="preserve">   «</w:t>
      </w:r>
      <w:proofErr w:type="gramEnd"/>
      <w:r>
        <w:rPr>
          <w:rFonts w:ascii="Times New Roman" w:hAnsi="Times New Roman" w:cs="Times New Roman"/>
          <w:sz w:val="28"/>
          <w:szCs w:val="28"/>
        </w:rPr>
        <w:t>Об утверждении Порядка разработки, реализации и оценки эффективности муниципальных программ города Кемерово», статьей 45 Устава города Кемерово</w:t>
      </w:r>
      <w:r>
        <w:rPr>
          <w:sz w:val="28"/>
          <w:szCs w:val="28"/>
        </w:rPr>
        <w:t>:</w:t>
      </w:r>
    </w:p>
    <w:p w:rsidR="00F366FE" w:rsidRDefault="00F366FE" w:rsidP="00F366FE">
      <w:pPr>
        <w:spacing w:after="0" w:line="240" w:lineRule="auto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>1. Внести в постановление администрации города Кемерово от 28.10.2014 № 2736 «Об утверждении муниципальной программы «Управление муниципальными финансами города Кемерово» на 2015 - 2027 годы» (далее – постановление) следующие изменения:</w:t>
      </w:r>
    </w:p>
    <w:p w:rsidR="00F366FE" w:rsidRDefault="00F366FE" w:rsidP="00F366FE">
      <w:pPr>
        <w:spacing w:after="0" w:line="240" w:lineRule="auto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1.1. </w:t>
      </w:r>
      <w:r>
        <w:rPr>
          <w:rFonts w:ascii="Times New Roman" w:eastAsia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разделе 1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Паспорт муниципальной программы </w:t>
      </w:r>
      <w:r>
        <w:rPr>
          <w:rFonts w:ascii="Times New Roman" w:hAnsi="Times New Roman" w:cs="Times New Roman"/>
          <w:sz w:val="28"/>
          <w:szCs w:val="28"/>
        </w:rPr>
        <w:t>«Управление муниципальными финансами города Кемерово» на 2015 - 2027 годы» приложения к постановлению строку «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Объемы и источники финансирования муниципальной программы в целом и с разбивкой по годам ее реализации» </w:t>
      </w:r>
      <w:r>
        <w:rPr>
          <w:rFonts w:ascii="Times New Roman" w:hAnsi="Times New Roman" w:cs="Times New Roman"/>
          <w:sz w:val="28"/>
          <w:szCs w:val="28"/>
        </w:rPr>
        <w:t>изложить в следующей редакции:</w:t>
      </w:r>
    </w:p>
    <w:p w:rsidR="00F366FE" w:rsidRDefault="00F366FE" w:rsidP="00F366FE">
      <w:pPr>
        <w:spacing w:after="0" w:line="24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>«</w:t>
      </w:r>
    </w:p>
    <w:tbl>
      <w:tblPr>
        <w:tblW w:w="9276" w:type="dxa"/>
        <w:tblInd w:w="75" w:type="dxa"/>
        <w:tblLayout w:type="fixed"/>
        <w:tblCellMar>
          <w:left w:w="75" w:type="dxa"/>
          <w:right w:w="75" w:type="dxa"/>
        </w:tblCellMar>
        <w:tblLook w:val="04A0" w:firstRow="1" w:lastRow="0" w:firstColumn="1" w:lastColumn="0" w:noHBand="0" w:noVBand="1"/>
      </w:tblPr>
      <w:tblGrid>
        <w:gridCol w:w="2267"/>
        <w:gridCol w:w="7009"/>
      </w:tblGrid>
      <w:tr w:rsidR="00F366FE" w:rsidTr="00684E37">
        <w:trPr>
          <w:trHeight w:val="1705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66FE" w:rsidRDefault="00F366FE" w:rsidP="00684E37">
            <w:pPr>
              <w:widowControl w:val="0"/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7"/>
                <w:szCs w:val="27"/>
              </w:rPr>
              <w:t>Объемы и источники финансирования муниципальной программы в целом и с разбивкой по годам ее реализации</w:t>
            </w:r>
          </w:p>
        </w:tc>
        <w:tc>
          <w:tcPr>
            <w:tcW w:w="7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366FE" w:rsidRDefault="00F366FE" w:rsidP="00684E37">
            <w:pPr>
              <w:widowControl w:val="0"/>
              <w:spacing w:after="0" w:line="240" w:lineRule="auto"/>
              <w:jc w:val="both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 xml:space="preserve">Объем бюджетных ассигнований из средств бюджета города Кемерово на реализацию </w:t>
            </w:r>
            <w:r>
              <w:rPr>
                <w:rFonts w:ascii="Times New Roman" w:hAnsi="Times New Roman" w:cs="Times New Roman"/>
                <w:bCs/>
                <w:sz w:val="27"/>
                <w:szCs w:val="27"/>
              </w:rPr>
              <w:t xml:space="preserve">муниципальной программы </w:t>
            </w:r>
            <w:r>
              <w:rPr>
                <w:rFonts w:ascii="Times New Roman" w:hAnsi="Times New Roman" w:cs="Times New Roman"/>
                <w:sz w:val="27"/>
                <w:szCs w:val="27"/>
              </w:rPr>
              <w:t>«Управление муниципальными финансами города Кемерово» (далее - муниципальная программа) составляет 1 </w:t>
            </w:r>
            <w:r w:rsidR="00540B31">
              <w:rPr>
                <w:rFonts w:ascii="Times New Roman" w:hAnsi="Times New Roman" w:cs="Times New Roman"/>
                <w:sz w:val="27"/>
                <w:szCs w:val="27"/>
              </w:rPr>
              <w:t>963</w:t>
            </w:r>
            <w:r>
              <w:rPr>
                <w:rFonts w:ascii="Times New Roman" w:hAnsi="Times New Roman" w:cs="Times New Roman"/>
                <w:sz w:val="27"/>
                <w:szCs w:val="27"/>
              </w:rPr>
              <w:t xml:space="preserve"> 500,0 тыс. рублей, в том числе по годам:</w:t>
            </w:r>
          </w:p>
          <w:p w:rsidR="00F366FE" w:rsidRDefault="00F366FE" w:rsidP="00684E3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>2015 год - 93 500,0 тыс. рублей;</w:t>
            </w:r>
          </w:p>
          <w:p w:rsidR="00F366FE" w:rsidRDefault="00F366FE" w:rsidP="00684E3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>2016 год - 170 000,0 тыс. рублей;</w:t>
            </w:r>
          </w:p>
          <w:p w:rsidR="00F366FE" w:rsidRDefault="00F366FE" w:rsidP="00684E3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>2017 год - 255 000,0 тыс. рублей;</w:t>
            </w:r>
          </w:p>
          <w:p w:rsidR="00F366FE" w:rsidRDefault="00F366FE" w:rsidP="00684E3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>2018 год - 226 000,0 тыс. рублей;</w:t>
            </w:r>
          </w:p>
          <w:p w:rsidR="00F366FE" w:rsidRDefault="00F366FE" w:rsidP="00684E3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>2019 год - 205 000,0 тыс. рублей;</w:t>
            </w:r>
          </w:p>
          <w:p w:rsidR="00F366FE" w:rsidRDefault="00F366FE" w:rsidP="00684E3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>2020 год - 143 000,0 тыс. рублей;</w:t>
            </w:r>
          </w:p>
          <w:p w:rsidR="00F366FE" w:rsidRDefault="00F366FE" w:rsidP="00684E3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>2021 год - 156 000,0 тыс. рублей;</w:t>
            </w:r>
          </w:p>
          <w:p w:rsidR="00F366FE" w:rsidRDefault="00F366FE" w:rsidP="00684E37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lastRenderedPageBreak/>
              <w:t>2022 год - 92 000,0 тыс. рублей;</w:t>
            </w:r>
          </w:p>
          <w:p w:rsidR="00F366FE" w:rsidRDefault="00F366FE" w:rsidP="00684E37">
            <w:pPr>
              <w:widowControl w:val="0"/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>2023 год - 24 000,0 тыс. рублей;</w:t>
            </w:r>
          </w:p>
          <w:p w:rsidR="00F366FE" w:rsidRDefault="00F366FE" w:rsidP="00684E37">
            <w:pPr>
              <w:widowControl w:val="0"/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>2024 год - 63 800,0 тыс. рублей;</w:t>
            </w:r>
          </w:p>
          <w:p w:rsidR="00F366FE" w:rsidRDefault="00F366FE" w:rsidP="00684E37">
            <w:pPr>
              <w:widowControl w:val="0"/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 xml:space="preserve">2025 год - </w:t>
            </w:r>
            <w:r w:rsidR="00D77F64">
              <w:rPr>
                <w:rFonts w:ascii="Times New Roman" w:hAnsi="Times New Roman" w:cs="Times New Roman"/>
                <w:sz w:val="27"/>
                <w:szCs w:val="27"/>
              </w:rPr>
              <w:t>185</w:t>
            </w:r>
            <w:r>
              <w:rPr>
                <w:rFonts w:ascii="Times New Roman" w:hAnsi="Times New Roman" w:cs="Times New Roman"/>
                <w:sz w:val="27"/>
                <w:szCs w:val="27"/>
              </w:rPr>
              <w:t xml:space="preserve"> 700,0 тыс. рублей;</w:t>
            </w:r>
          </w:p>
          <w:p w:rsidR="00F366FE" w:rsidRDefault="00F366FE" w:rsidP="00684E37">
            <w:pPr>
              <w:widowControl w:val="0"/>
              <w:spacing w:after="0" w:line="240" w:lineRule="auto"/>
            </w:pPr>
            <w:r>
              <w:rPr>
                <w:rFonts w:ascii="Times New Roman" w:hAnsi="Times New Roman" w:cs="Times New Roman"/>
                <w:sz w:val="27"/>
                <w:szCs w:val="27"/>
              </w:rPr>
              <w:t>2026 год - 193 900,0 тыс. рублей;</w:t>
            </w:r>
          </w:p>
          <w:p w:rsidR="00F366FE" w:rsidRDefault="00F366FE" w:rsidP="00684E37">
            <w:pPr>
              <w:widowControl w:val="0"/>
              <w:spacing w:after="0" w:line="240" w:lineRule="auto"/>
            </w:pPr>
            <w:r>
              <w:rPr>
                <w:rFonts w:ascii="Times New Roman" w:hAnsi="Times New Roman" w:cs="Times New Roman"/>
                <w:bCs/>
                <w:sz w:val="27"/>
                <w:szCs w:val="27"/>
              </w:rPr>
              <w:t>2027 год - 155 600,0 тыс. рублей</w:t>
            </w:r>
            <w:bookmarkStart w:id="1" w:name="_GoBack_Копия_1"/>
            <w:bookmarkEnd w:id="1"/>
          </w:p>
        </w:tc>
      </w:tr>
    </w:tbl>
    <w:p w:rsidR="00F366FE" w:rsidRDefault="00F366FE" w:rsidP="00F366FE">
      <w:pPr>
        <w:spacing w:after="0" w:line="240" w:lineRule="auto"/>
        <w:ind w:right="-2"/>
        <w:jc w:val="both"/>
      </w:pPr>
      <w:r>
        <w:rPr>
          <w:rFonts w:ascii="Times New Roman" w:hAnsi="Times New Roman" w:cs="Times New Roman"/>
          <w:sz w:val="27"/>
          <w:szCs w:val="27"/>
        </w:rPr>
        <w:lastRenderedPageBreak/>
        <w:t xml:space="preserve">                                                                                                                                       ».</w:t>
      </w:r>
    </w:p>
    <w:p w:rsidR="00F366FE" w:rsidRDefault="00F366FE" w:rsidP="00F366FE">
      <w:pPr>
        <w:spacing w:after="0" w:line="240" w:lineRule="auto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1.2. Подраздел «II этап - 2020 - 2027 годы» раздела 4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«Ресурсное обеспечение реализации муниципальной программы»</w:t>
      </w:r>
      <w:r>
        <w:rPr>
          <w:rFonts w:ascii="Times New Roman" w:hAnsi="Times New Roman" w:cs="Times New Roman"/>
          <w:sz w:val="28"/>
          <w:szCs w:val="28"/>
        </w:rPr>
        <w:t xml:space="preserve"> приложения к постановлению изложить в редакции согласно приложению № 1 к настоящему постановлению.</w:t>
      </w:r>
    </w:p>
    <w:p w:rsidR="00F366FE" w:rsidRDefault="00F366FE" w:rsidP="00F366FE">
      <w:pPr>
        <w:spacing w:after="0" w:line="240" w:lineRule="auto"/>
        <w:ind w:firstLine="709"/>
        <w:jc w:val="both"/>
        <w:rPr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Настоящее постановление вступает в силу после его официального опубликования и распространяет свое действие на правоотношения, возникшие с 27.12.2025.</w:t>
      </w:r>
    </w:p>
    <w:p w:rsidR="00F366FE" w:rsidRDefault="00F366FE" w:rsidP="00F366FE">
      <w:pPr>
        <w:spacing w:after="0" w:line="240" w:lineRule="auto"/>
        <w:jc w:val="both"/>
      </w:pPr>
      <w:r>
        <w:rPr>
          <w:rFonts w:ascii="Times New Roman" w:hAnsi="Times New Roman" w:cs="Times New Roman"/>
          <w:sz w:val="28"/>
          <w:szCs w:val="28"/>
        </w:rPr>
        <w:tab/>
        <w:t>3. Комитету по работе со средствами массовой информации                    администрации города Кемерово обеспечить официальное опубликование настоящего постановления.</w:t>
      </w:r>
    </w:p>
    <w:p w:rsidR="00F366FE" w:rsidRDefault="00F366FE" w:rsidP="00F366FE">
      <w:pPr>
        <w:spacing w:after="0" w:line="240" w:lineRule="auto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>4. Контроль за исполнением настоящего постановления оставляю за собой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F366FE" w:rsidRDefault="00F366FE" w:rsidP="00F366F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366FE" w:rsidRDefault="00F366FE" w:rsidP="00F366F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366FE" w:rsidRDefault="00F366FE" w:rsidP="00F366FE">
      <w:pPr>
        <w:spacing w:after="0" w:line="240" w:lineRule="auto"/>
        <w:ind w:right="-1"/>
        <w:jc w:val="both"/>
      </w:pPr>
      <w:r>
        <w:rPr>
          <w:rFonts w:ascii="Times New Roman" w:hAnsi="Times New Roman" w:cs="Times New Roman"/>
          <w:sz w:val="28"/>
          <w:szCs w:val="28"/>
        </w:rPr>
        <w:t>Глава города                                                                                         Д.В. Анисимов</w:t>
      </w:r>
    </w:p>
    <w:p w:rsidR="00F825AA" w:rsidRDefault="00F825A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825AA" w:rsidRDefault="00E0187F">
      <w:pPr>
        <w:spacing w:line="240" w:lineRule="auto"/>
        <w:contextualSpacing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</w:t>
      </w:r>
    </w:p>
    <w:p w:rsidR="00F825AA" w:rsidRDefault="00F825AA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F825AA" w:rsidRDefault="00E0187F">
      <w:pPr>
        <w:spacing w:line="240" w:lineRule="auto"/>
        <w:contextualSpacing/>
      </w:pPr>
      <w:r>
        <w:rPr>
          <w:rFonts w:ascii="Times New Roman" w:hAnsi="Times New Roman" w:cs="Times New Roman"/>
          <w:sz w:val="28"/>
          <w:szCs w:val="28"/>
        </w:rPr>
        <w:t xml:space="preserve">         </w:t>
      </w:r>
    </w:p>
    <w:p w:rsidR="00F825AA" w:rsidRDefault="00F825AA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F825AA" w:rsidRDefault="00E0187F">
      <w:pPr>
        <w:spacing w:line="240" w:lineRule="auto"/>
        <w:ind w:left="5664"/>
        <w:contextualSpacing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</w:p>
    <w:p w:rsidR="00D55F5A" w:rsidRDefault="00D55F5A">
      <w:pPr>
        <w:spacing w:line="240" w:lineRule="auto"/>
        <w:ind w:left="5664"/>
        <w:contextualSpacing/>
        <w:rPr>
          <w:rFonts w:ascii="Times New Roman" w:hAnsi="Times New Roman" w:cs="Times New Roman"/>
          <w:sz w:val="28"/>
          <w:szCs w:val="28"/>
        </w:rPr>
      </w:pPr>
    </w:p>
    <w:p w:rsidR="00D55F5A" w:rsidRDefault="00D55F5A">
      <w:pPr>
        <w:spacing w:line="240" w:lineRule="auto"/>
        <w:ind w:left="5664"/>
        <w:contextualSpacing/>
        <w:rPr>
          <w:rFonts w:ascii="Times New Roman" w:hAnsi="Times New Roman" w:cs="Times New Roman"/>
          <w:sz w:val="28"/>
          <w:szCs w:val="28"/>
        </w:rPr>
      </w:pPr>
    </w:p>
    <w:p w:rsidR="00D55F5A" w:rsidRDefault="00D55F5A">
      <w:pPr>
        <w:spacing w:line="240" w:lineRule="auto"/>
        <w:ind w:left="5664"/>
        <w:contextualSpacing/>
        <w:rPr>
          <w:rFonts w:ascii="Times New Roman" w:hAnsi="Times New Roman" w:cs="Times New Roman"/>
          <w:sz w:val="28"/>
          <w:szCs w:val="28"/>
        </w:rPr>
      </w:pPr>
    </w:p>
    <w:p w:rsidR="00D55F5A" w:rsidRDefault="00D55F5A">
      <w:pPr>
        <w:spacing w:line="240" w:lineRule="auto"/>
        <w:ind w:left="5664"/>
        <w:contextualSpacing/>
        <w:rPr>
          <w:rFonts w:ascii="Times New Roman" w:hAnsi="Times New Roman" w:cs="Times New Roman"/>
          <w:sz w:val="28"/>
          <w:szCs w:val="28"/>
        </w:rPr>
      </w:pPr>
    </w:p>
    <w:p w:rsidR="00D55F5A" w:rsidRDefault="00D55F5A">
      <w:pPr>
        <w:spacing w:line="240" w:lineRule="auto"/>
        <w:ind w:left="5664"/>
        <w:contextualSpacing/>
        <w:rPr>
          <w:rFonts w:ascii="Times New Roman" w:hAnsi="Times New Roman" w:cs="Times New Roman"/>
          <w:sz w:val="28"/>
          <w:szCs w:val="28"/>
        </w:rPr>
      </w:pPr>
    </w:p>
    <w:p w:rsidR="00D55F5A" w:rsidRDefault="00D55F5A">
      <w:pPr>
        <w:spacing w:line="240" w:lineRule="auto"/>
        <w:ind w:left="5664"/>
        <w:contextualSpacing/>
        <w:rPr>
          <w:rFonts w:ascii="Times New Roman" w:hAnsi="Times New Roman" w:cs="Times New Roman"/>
          <w:sz w:val="28"/>
          <w:szCs w:val="28"/>
        </w:rPr>
      </w:pPr>
    </w:p>
    <w:p w:rsidR="00D55F5A" w:rsidRDefault="00D55F5A">
      <w:pPr>
        <w:spacing w:line="240" w:lineRule="auto"/>
        <w:ind w:left="5664"/>
        <w:contextualSpacing/>
      </w:pPr>
    </w:p>
    <w:p w:rsidR="00F825AA" w:rsidRDefault="00F825AA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ectPr w:rsidR="00F825AA">
          <w:headerReference w:type="even" r:id="rId8"/>
          <w:headerReference w:type="default" r:id="rId9"/>
          <w:headerReference w:type="first" r:id="rId10"/>
          <w:pgSz w:w="11906" w:h="16838"/>
          <w:pgMar w:top="567" w:right="848" w:bottom="1135" w:left="1418" w:header="57" w:footer="0" w:gutter="0"/>
          <w:cols w:space="720"/>
          <w:formProt w:val="0"/>
          <w:titlePg/>
          <w:docGrid w:linePitch="299" w:charSpace="12288"/>
        </w:sectPr>
      </w:pPr>
    </w:p>
    <w:p w:rsidR="00F825AA" w:rsidRDefault="00E0187F">
      <w:pPr>
        <w:spacing w:line="240" w:lineRule="auto"/>
        <w:contextualSpacing/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                                                                                                                     ПРИЛОЖЕНИЕ № </w:t>
      </w:r>
      <w:r w:rsidR="00D55F5A">
        <w:rPr>
          <w:rFonts w:ascii="Times New Roman" w:hAnsi="Times New Roman" w:cs="Times New Roman"/>
          <w:sz w:val="28"/>
          <w:szCs w:val="28"/>
        </w:rPr>
        <w:t>1</w:t>
      </w:r>
    </w:p>
    <w:p w:rsidR="00F825AA" w:rsidRDefault="00E0187F">
      <w:pPr>
        <w:spacing w:line="240" w:lineRule="auto"/>
        <w:ind w:left="5670" w:hanging="2409"/>
        <w:contextualSpacing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к постановлению администрации</w:t>
      </w:r>
    </w:p>
    <w:p w:rsidR="00F825AA" w:rsidRDefault="00E0187F">
      <w:pPr>
        <w:spacing w:line="240" w:lineRule="auto"/>
        <w:ind w:left="5664" w:firstLine="708"/>
        <w:contextualSpacing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города Кемерово</w:t>
      </w:r>
    </w:p>
    <w:p w:rsidR="00F825AA" w:rsidRDefault="00E0187F">
      <w:pPr>
        <w:spacing w:line="240" w:lineRule="auto"/>
        <w:ind w:left="4956"/>
        <w:contextualSpacing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от</w:t>
      </w:r>
      <w:r w:rsidR="008E4691">
        <w:rPr>
          <w:rFonts w:ascii="Times New Roman" w:hAnsi="Times New Roman" w:cs="Times New Roman"/>
          <w:sz w:val="28"/>
          <w:szCs w:val="28"/>
        </w:rPr>
        <w:t xml:space="preserve"> 30.12.2025</w:t>
      </w:r>
      <w:r>
        <w:rPr>
          <w:rFonts w:ascii="Times New Roman" w:hAnsi="Times New Roman" w:cs="Times New Roman"/>
          <w:sz w:val="28"/>
          <w:szCs w:val="28"/>
        </w:rPr>
        <w:t xml:space="preserve"> №</w:t>
      </w:r>
      <w:r w:rsidR="008E4691">
        <w:rPr>
          <w:rFonts w:ascii="Times New Roman" w:hAnsi="Times New Roman" w:cs="Times New Roman"/>
          <w:sz w:val="28"/>
          <w:szCs w:val="28"/>
        </w:rPr>
        <w:t xml:space="preserve"> 4397</w:t>
      </w:r>
    </w:p>
    <w:p w:rsidR="00F825AA" w:rsidRDefault="00F825AA">
      <w:pPr>
        <w:jc w:val="center"/>
        <w:rPr>
          <w:rFonts w:ascii="Times New Roman" w:hAnsi="Times New Roman" w:cs="Times New Roman"/>
          <w:b/>
          <w:sz w:val="10"/>
          <w:szCs w:val="10"/>
        </w:rPr>
      </w:pPr>
    </w:p>
    <w:p w:rsidR="00F825AA" w:rsidRDefault="00F825AA">
      <w:pPr>
        <w:jc w:val="center"/>
        <w:rPr>
          <w:rFonts w:ascii="Times New Roman" w:hAnsi="Times New Roman" w:cs="Times New Roman"/>
          <w:b/>
          <w:sz w:val="10"/>
          <w:szCs w:val="10"/>
        </w:rPr>
      </w:pPr>
    </w:p>
    <w:p w:rsidR="00F825AA" w:rsidRDefault="00E0187F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sz w:val="28"/>
          <w:szCs w:val="28"/>
        </w:rPr>
        <w:t>4. Ресурсное обеспечение реализации муниципальной программы</w:t>
      </w:r>
    </w:p>
    <w:p w:rsidR="00F825AA" w:rsidRDefault="00E0187F">
      <w:pPr>
        <w:spacing w:after="0" w:line="240" w:lineRule="auto"/>
        <w:jc w:val="center"/>
      </w:pPr>
      <w:r>
        <w:rPr>
          <w:rFonts w:ascii="Times New Roman" w:hAnsi="Times New Roman" w:cs="Times New Roman"/>
          <w:b/>
          <w:sz w:val="28"/>
          <w:szCs w:val="28"/>
        </w:rPr>
        <w:t>II этап - 2020 - 2027 годы</w:t>
      </w:r>
    </w:p>
    <w:p w:rsidR="00F825AA" w:rsidRDefault="00F825A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15025" w:type="dxa"/>
        <w:tblInd w:w="279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831"/>
        <w:gridCol w:w="1137"/>
        <w:gridCol w:w="1134"/>
        <w:gridCol w:w="1135"/>
        <w:gridCol w:w="1133"/>
        <w:gridCol w:w="997"/>
        <w:gridCol w:w="1138"/>
        <w:gridCol w:w="990"/>
        <w:gridCol w:w="1022"/>
        <w:gridCol w:w="991"/>
        <w:gridCol w:w="2517"/>
      </w:tblGrid>
      <w:tr w:rsidR="00F825AA">
        <w:trPr>
          <w:trHeight w:val="213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Наименование</w:t>
            </w:r>
          </w:p>
        </w:tc>
        <w:tc>
          <w:tcPr>
            <w:tcW w:w="11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Источник финансирования</w:t>
            </w:r>
          </w:p>
        </w:tc>
        <w:tc>
          <w:tcPr>
            <w:tcW w:w="854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ind w:right="-62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Объем финансовых ресурсов, тыс. рублей</w:t>
            </w:r>
          </w:p>
        </w:tc>
        <w:tc>
          <w:tcPr>
            <w:tcW w:w="25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ind w:right="-62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Исполнители, сроки реализации</w:t>
            </w:r>
          </w:p>
        </w:tc>
      </w:tr>
      <w:tr w:rsidR="00F825AA">
        <w:trPr>
          <w:trHeight w:val="51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2020 год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2021 год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2022 год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2023 год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2024 год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2025 год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2026 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год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2027 год</w:t>
            </w:r>
          </w:p>
        </w:tc>
        <w:tc>
          <w:tcPr>
            <w:tcW w:w="25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F825AA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4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5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6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7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8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9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11</w:t>
            </w:r>
          </w:p>
        </w:tc>
      </w:tr>
      <w:tr w:rsidR="00F825AA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Муниципальная программа «Управление муниципальными финансами города Кемерово»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143 000,0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156 000,0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92 000,0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24 000,0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63 800,0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CA4180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185 700</w:t>
            </w:r>
            <w:r w:rsidR="00D55F5A">
              <w:rPr>
                <w:rFonts w:ascii="Times New Roman" w:hAnsi="Times New Roman" w:cs="Times New Roman"/>
                <w:sz w:val="21"/>
                <w:szCs w:val="21"/>
              </w:rPr>
              <w:t>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193 900,0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155 600,0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/>
                <w:sz w:val="21"/>
                <w:szCs w:val="21"/>
              </w:rPr>
              <w:t xml:space="preserve">Финансовое управление города Кемерово, 01.01.2020 - </w:t>
            </w:r>
            <w:r>
              <w:rPr>
                <w:rFonts w:ascii="Times New Roman" w:hAnsi="Times New Roman"/>
                <w:sz w:val="21"/>
                <w:szCs w:val="21"/>
              </w:rPr>
              <w:t>31.12.2027;</w:t>
            </w:r>
          </w:p>
          <w:p w:rsidR="00F825AA" w:rsidRDefault="00E0187F">
            <w:pPr>
              <w:pStyle w:val="ConsPlusNormal"/>
            </w:pPr>
            <w:r>
              <w:rPr>
                <w:rFonts w:ascii="Times New Roman" w:hAnsi="Times New Roman"/>
                <w:sz w:val="21"/>
                <w:szCs w:val="21"/>
              </w:rPr>
              <w:t>управление экономического развития администрации города Кемерово, 01.01.2020 - 31.12.2027; управление бюджетного учета администрации города Кемерово, 01.01.2020 - 31.12.2027;</w:t>
            </w:r>
          </w:p>
          <w:p w:rsidR="00F825AA" w:rsidRDefault="00E0187F">
            <w:pPr>
              <w:pStyle w:val="ConsPlusNormal"/>
            </w:pPr>
            <w:r>
              <w:rPr>
                <w:rFonts w:ascii="Times New Roman" w:hAnsi="Times New Roman"/>
                <w:sz w:val="21"/>
                <w:szCs w:val="21"/>
              </w:rPr>
              <w:t>отдел информационных технологий администрации города Кемерово, 01.01.</w:t>
            </w:r>
            <w:r>
              <w:rPr>
                <w:rFonts w:ascii="Times New Roman" w:hAnsi="Times New Roman"/>
                <w:sz w:val="21"/>
                <w:szCs w:val="21"/>
              </w:rPr>
              <w:t>2020 — 31.12.2027</w:t>
            </w:r>
          </w:p>
        </w:tc>
      </w:tr>
      <w:tr w:rsidR="00F825AA">
        <w:trPr>
          <w:trHeight w:val="866"/>
        </w:trPr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143 000,0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156 000,0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92 000,0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24 000,0</w:t>
            </w:r>
          </w:p>
          <w:p w:rsidR="00F825AA" w:rsidRDefault="00F825AA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63 800,0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CA4180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185</w:t>
            </w:r>
            <w:r w:rsidR="00D55F5A">
              <w:rPr>
                <w:rFonts w:ascii="Times New Roman" w:hAnsi="Times New Roman" w:cs="Times New Roman"/>
                <w:sz w:val="21"/>
                <w:szCs w:val="21"/>
              </w:rPr>
              <w:t xml:space="preserve"> 700,0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193 900,0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155 600,0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F825AA">
        <w:trPr>
          <w:trHeight w:val="563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lastRenderedPageBreak/>
              <w:t>Повышение надежности экономических прогнозов, положенных в основу бюджетного планирования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Управление экономического развития администрации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</w:p>
        </w:tc>
      </w:tr>
      <w:tr w:rsidR="00F825AA">
        <w:trPr>
          <w:trHeight w:val="58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F825AA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Формирование резервного фонда администрации города Кемерово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24 000,0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23 000,0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15 000,0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20 000,0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  60 000,0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761208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170</w:t>
            </w:r>
            <w:r w:rsidR="00D55F5A">
              <w:rPr>
                <w:rFonts w:ascii="Times New Roman" w:hAnsi="Times New Roman" w:cs="Times New Roman"/>
                <w:sz w:val="21"/>
                <w:szCs w:val="21"/>
              </w:rPr>
              <w:t> 000,0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50 000,0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50 000,0</w:t>
            </w:r>
          </w:p>
        </w:tc>
        <w:tc>
          <w:tcPr>
            <w:tcW w:w="25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Финансовое управление города Кемерово, 01.01.2020 — 31.12.2027;</w:t>
            </w:r>
          </w:p>
          <w:p w:rsidR="00F825AA" w:rsidRDefault="00E0187F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управление бюджетного учета администрации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</w:p>
        </w:tc>
      </w:tr>
      <w:tr w:rsidR="00F825AA">
        <w:trPr>
          <w:trHeight w:val="1341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24 000,0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23 000,0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15 000,0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20 000,0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60 000,0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761208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170</w:t>
            </w:r>
            <w:r w:rsidR="00D55F5A">
              <w:rPr>
                <w:rFonts w:ascii="Times New Roman" w:hAnsi="Times New Roman" w:cs="Times New Roman"/>
                <w:sz w:val="21"/>
                <w:szCs w:val="21"/>
              </w:rPr>
              <w:t> 000,0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50 000,0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50 000,0</w:t>
            </w:r>
          </w:p>
        </w:tc>
        <w:tc>
          <w:tcPr>
            <w:tcW w:w="25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F825AA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Формирование доходной части бюджета города с учетом Методики формализованного прогнозирования доходов местного бюджета по основным налогам и сборам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Финансовое управление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;</w:t>
            </w:r>
          </w:p>
          <w:p w:rsidR="00F825AA" w:rsidRDefault="00E0187F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управление экономического развития администрации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</w:p>
        </w:tc>
      </w:tr>
      <w:tr w:rsidR="00F825AA">
        <w:trPr>
          <w:trHeight w:val="1740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F825AA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Разработка и реализация мероприятий по 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повышению поступлений налоговых и неналоговых доходов, сокращению недоимки по налоговым и неналоговым доходам в бюджет города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Управление экономического развития администрации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;</w:t>
            </w:r>
          </w:p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финансовое управление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</w:p>
        </w:tc>
      </w:tr>
      <w:tr w:rsidR="00F825AA">
        <w:trPr>
          <w:trHeight w:val="1943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F825AA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Проведение оценки эффективности налоговых расходов, установленных нормативными правовыми актами муниципального образования, с целью 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выявления неэффективных налоговых расходов города Кемерово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Финансовое управление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;</w:t>
            </w:r>
          </w:p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управление экономического развития администрации города Кемерово, 01.01.2020 — </w:t>
            </w:r>
            <w:r>
              <w:rPr>
                <w:rFonts w:ascii="Times New Roman" w:hAnsi="Times New Roman" w:cs="Times New Roman"/>
              </w:rPr>
              <w:t>31.12.2027</w:t>
            </w:r>
          </w:p>
        </w:tc>
      </w:tr>
      <w:tr w:rsidR="00F825AA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F825AA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Охват программами преимущественно всех сфер деятельности органов местного самоуправления и, соответственно, большей части бюджетных ассигнований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Управление экономического развития администрации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;</w:t>
            </w:r>
          </w:p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финансовое управление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</w:p>
        </w:tc>
      </w:tr>
      <w:tr w:rsidR="00F825AA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F825AA">
        <w:trPr>
          <w:trHeight w:val="135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ind w:left="82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Контроль наличия и состояния просроченной 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кредиторской задолженности органов местного самоуправления и подведомственных им учреждений, принятие мер к снижению накопленной просроченной задолженности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Финансовое управление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</w:p>
        </w:tc>
      </w:tr>
      <w:tr w:rsidR="00F825AA">
        <w:trPr>
          <w:trHeight w:val="2207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F825AA">
        <w:trPr>
          <w:trHeight w:val="1213"/>
        </w:trPr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Обеспечение оптимальной долговой нагрузки на бюджет города, своевременное исполнение обязательств по обслуживанию муниципального долга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119 000,0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133 000,0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77 000,0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4 000,0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3 800,0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15 700,0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143 900,0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105 600,0</w:t>
            </w:r>
          </w:p>
        </w:tc>
        <w:tc>
          <w:tcPr>
            <w:tcW w:w="25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Финансовое управление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;</w:t>
            </w:r>
          </w:p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управление бюджетного учета администрации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</w:p>
        </w:tc>
      </w:tr>
      <w:tr w:rsidR="00F825AA">
        <w:trPr>
          <w:trHeight w:val="1593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119 000,0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133 000,0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77 000,0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4 000,0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3 800,0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15 700,0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143 900,0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105 600,0</w:t>
            </w:r>
          </w:p>
          <w:p w:rsidR="00F825AA" w:rsidRDefault="00F825AA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25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F825AA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Проведение активной политики управления муниципальным долгом с целью снижения расходов по обслуживанию долговых обязательств города Кемерово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Управление бюджетного учета администрации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;</w:t>
            </w:r>
          </w:p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финансовое управление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</w:p>
          <w:p w:rsidR="00F825AA" w:rsidRDefault="00F825AA">
            <w:pPr>
              <w:pStyle w:val="ConsPlusNormal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F825AA">
        <w:trPr>
          <w:trHeight w:val="1223"/>
        </w:trPr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F825AA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Обеспечение соответствия стандартам открытости 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(прозрачности) процессов формирования и исполнения бюджета города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Всего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spacing w:after="0" w:line="240" w:lineRule="auto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spacing w:after="0" w:line="240" w:lineRule="auto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Отдел информационных технологий администрации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  <w:r>
              <w:rPr>
                <w:rFonts w:ascii="Times New Roman" w:hAnsi="Times New Roman" w:cs="Times New Roman"/>
                <w:sz w:val="21"/>
                <w:szCs w:val="21"/>
              </w:rPr>
              <w:t>;</w:t>
            </w:r>
          </w:p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финансовое управление города Кемерово, 01.01.2020 - </w:t>
            </w:r>
            <w:r>
              <w:rPr>
                <w:rFonts w:ascii="Times New Roman" w:hAnsi="Times New Roman" w:cs="Times New Roman"/>
              </w:rPr>
              <w:t>31.12.2027</w:t>
            </w:r>
          </w:p>
        </w:tc>
      </w:tr>
      <w:tr w:rsidR="00F825AA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бюджет города Кемерово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E0187F">
            <w:pPr>
              <w:pStyle w:val="ConsPlusNormal"/>
              <w:jc w:val="center"/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0,0</w:t>
            </w:r>
          </w:p>
        </w:tc>
        <w:tc>
          <w:tcPr>
            <w:tcW w:w="25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25AA" w:rsidRDefault="00F825AA">
            <w:pPr>
              <w:pStyle w:val="ConsPlusNormal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F825AA" w:rsidRDefault="00E0187F">
      <w:pPr>
        <w:spacing w:line="240" w:lineRule="auto"/>
        <w:contextualSpacing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                                                                      </w:t>
      </w:r>
    </w:p>
    <w:p w:rsidR="00F825AA" w:rsidRDefault="00F825AA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line="240" w:lineRule="auto"/>
        <w:ind w:left="11328" w:firstLine="708"/>
        <w:contextualSpacing/>
        <w:rPr>
          <w:rFonts w:ascii="Times New Roman" w:hAnsi="Times New Roman" w:cs="Times New Roman"/>
          <w:sz w:val="28"/>
          <w:szCs w:val="28"/>
        </w:rPr>
      </w:pPr>
    </w:p>
    <w:p w:rsidR="00F825AA" w:rsidRDefault="00F825AA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F825AA" w:rsidRDefault="00F825AA">
      <w:pPr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sectPr w:rsidR="00F825AA">
      <w:headerReference w:type="even" r:id="rId11"/>
      <w:headerReference w:type="default" r:id="rId12"/>
      <w:headerReference w:type="first" r:id="rId13"/>
      <w:pgSz w:w="16838" w:h="11906" w:orient="landscape"/>
      <w:pgMar w:top="426" w:right="678" w:bottom="993" w:left="851" w:header="57" w:footer="0" w:gutter="0"/>
      <w:cols w:space="720"/>
      <w:formProt w:val="0"/>
      <w:docGrid w:linePitch="299" w:charSpace="1228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4685" w:rsidRDefault="00C04685">
      <w:pPr>
        <w:spacing w:after="0" w:line="240" w:lineRule="auto"/>
      </w:pPr>
      <w:r>
        <w:separator/>
      </w:r>
    </w:p>
  </w:endnote>
  <w:endnote w:type="continuationSeparator" w:id="0">
    <w:p w:rsidR="00C04685" w:rsidRDefault="00C046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PT Astra Serif">
    <w:altName w:val="Arial"/>
    <w:charset w:val="01"/>
    <w:family w:val="roman"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Noto Sans Devanagari">
    <w:altName w:val="Arial"/>
    <w:charset w:val="00"/>
    <w:family w:val="swiss"/>
    <w:pitch w:val="variable"/>
    <w:sig w:usb0="00000003" w:usb1="00002046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4685" w:rsidRDefault="00C04685">
      <w:pPr>
        <w:spacing w:after="0" w:line="240" w:lineRule="auto"/>
      </w:pPr>
      <w:r>
        <w:separator/>
      </w:r>
    </w:p>
  </w:footnote>
  <w:footnote w:type="continuationSeparator" w:id="0">
    <w:p w:rsidR="00C04685" w:rsidRDefault="00C046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25AA" w:rsidRDefault="00F825AA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32949797"/>
      <w:docPartObj>
        <w:docPartGallery w:val="Page Numbers (Top of Page)"/>
        <w:docPartUnique/>
      </w:docPartObj>
    </w:sdtPr>
    <w:sdtEndPr/>
    <w:sdtContent>
      <w:p w:rsidR="00F825AA" w:rsidRDefault="00F825AA">
        <w:pPr>
          <w:pStyle w:val="a6"/>
          <w:jc w:val="center"/>
        </w:pPr>
      </w:p>
      <w:p w:rsidR="00F825AA" w:rsidRDefault="00E0187F">
        <w:pPr>
          <w:pStyle w:val="a6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  <w:p w:rsidR="00F825AA" w:rsidRDefault="00E0187F">
        <w:pPr>
          <w:pStyle w:val="a6"/>
        </w:pPr>
      </w:p>
    </w:sdtContent>
  </w:sdt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57945761"/>
      <w:docPartObj>
        <w:docPartGallery w:val="Page Numbers (Top of Page)"/>
        <w:docPartUnique/>
      </w:docPartObj>
    </w:sdtPr>
    <w:sdtEndPr/>
    <w:sdtContent>
      <w:p w:rsidR="00F825AA" w:rsidRDefault="00E0187F">
        <w:pPr>
          <w:pStyle w:val="a6"/>
          <w:jc w:val="center"/>
        </w:pPr>
      </w:p>
    </w:sdtContent>
  </w:sdt>
  <w:p w:rsidR="00F825AA" w:rsidRDefault="00F825AA">
    <w:pPr>
      <w:pStyle w:val="a6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825AA" w:rsidRDefault="00F825AA">
    <w:pPr>
      <w:pStyle w:val="a6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7124834"/>
      <w:docPartObj>
        <w:docPartGallery w:val="Page Numbers (Top of Page)"/>
        <w:docPartUnique/>
      </w:docPartObj>
    </w:sdtPr>
    <w:sdtEndPr/>
    <w:sdtContent>
      <w:p w:rsidR="00F825AA" w:rsidRDefault="00F825AA">
        <w:pPr>
          <w:pStyle w:val="a6"/>
          <w:jc w:val="center"/>
        </w:pPr>
      </w:p>
      <w:p w:rsidR="00F825AA" w:rsidRDefault="00E0187F">
        <w:pPr>
          <w:pStyle w:val="a6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rPr>
            <w:noProof/>
          </w:rPr>
          <w:t>6</w:t>
        </w:r>
        <w:r>
          <w:fldChar w:fldCharType="end"/>
        </w:r>
      </w:p>
    </w:sdtContent>
  </w:sdt>
  <w:p w:rsidR="00F825AA" w:rsidRDefault="00F825AA">
    <w:pPr>
      <w:pStyle w:val="a6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99790615"/>
      <w:docPartObj>
        <w:docPartGallery w:val="Page Numbers (Top of Page)"/>
        <w:docPartUnique/>
      </w:docPartObj>
    </w:sdtPr>
    <w:sdtEndPr/>
    <w:sdtContent>
      <w:p w:rsidR="00F825AA" w:rsidRDefault="00F825AA">
        <w:pPr>
          <w:pStyle w:val="a6"/>
          <w:jc w:val="center"/>
        </w:pPr>
      </w:p>
      <w:p w:rsidR="00F825AA" w:rsidRDefault="00E0187F">
        <w:pPr>
          <w:pStyle w:val="a6"/>
          <w:jc w:val="center"/>
        </w:pPr>
        <w:r>
          <w:fldChar w:fldCharType="begin"/>
        </w:r>
        <w:r>
          <w:instrText xml:space="preserve"> PAGE </w:instrText>
        </w:r>
        <w:r>
          <w:fldChar w:fldCharType="separate"/>
        </w:r>
        <w:r>
          <w:t>20</w:t>
        </w:r>
        <w:r>
          <w:fldChar w:fldCharType="end"/>
        </w:r>
      </w:p>
    </w:sdtContent>
  </w:sdt>
  <w:p w:rsidR="00F825AA" w:rsidRDefault="00F825AA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25AA"/>
    <w:rsid w:val="0007528B"/>
    <w:rsid w:val="0013631B"/>
    <w:rsid w:val="002C1015"/>
    <w:rsid w:val="00540B31"/>
    <w:rsid w:val="00585854"/>
    <w:rsid w:val="005907BB"/>
    <w:rsid w:val="00611CA6"/>
    <w:rsid w:val="00761208"/>
    <w:rsid w:val="0078667F"/>
    <w:rsid w:val="008C7BD9"/>
    <w:rsid w:val="008E4691"/>
    <w:rsid w:val="00931B20"/>
    <w:rsid w:val="00A134A8"/>
    <w:rsid w:val="00A92E2B"/>
    <w:rsid w:val="00C04685"/>
    <w:rsid w:val="00C40EBC"/>
    <w:rsid w:val="00CA4180"/>
    <w:rsid w:val="00CF5829"/>
    <w:rsid w:val="00D503BA"/>
    <w:rsid w:val="00D55F5A"/>
    <w:rsid w:val="00D77F64"/>
    <w:rsid w:val="00DA553D"/>
    <w:rsid w:val="00E0187F"/>
    <w:rsid w:val="00F366FE"/>
    <w:rsid w:val="00F82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9CD5B58-C9D9-449D-BD42-B0645E42A7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05D6"/>
    <w:pPr>
      <w:spacing w:after="200" w:line="276" w:lineRule="auto"/>
    </w:pPr>
  </w:style>
  <w:style w:type="paragraph" w:styleId="1">
    <w:name w:val="heading 1"/>
    <w:basedOn w:val="a"/>
    <w:next w:val="a"/>
    <w:link w:val="10"/>
    <w:qFormat/>
    <w:rsid w:val="00382E5B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qFormat/>
    <w:rsid w:val="00382E5B"/>
    <w:rPr>
      <w:rFonts w:ascii="Cambria" w:eastAsia="Times New Roman" w:hAnsi="Cambria" w:cs="Times New Roman"/>
      <w:b/>
      <w:bCs/>
      <w:kern w:val="2"/>
      <w:sz w:val="32"/>
      <w:szCs w:val="32"/>
      <w:lang w:eastAsia="ru-RU"/>
    </w:rPr>
  </w:style>
  <w:style w:type="character" w:customStyle="1" w:styleId="a3">
    <w:name w:val="Текст выноски Знак"/>
    <w:basedOn w:val="a0"/>
    <w:link w:val="a4"/>
    <w:uiPriority w:val="99"/>
    <w:semiHidden/>
    <w:qFormat/>
    <w:rsid w:val="00C33ADC"/>
    <w:rPr>
      <w:rFonts w:ascii="Segoe UI" w:hAnsi="Segoe UI" w:cs="Segoe UI"/>
      <w:sz w:val="18"/>
      <w:szCs w:val="18"/>
    </w:rPr>
  </w:style>
  <w:style w:type="character" w:customStyle="1" w:styleId="a5">
    <w:name w:val="Верхний колонтитул Знак"/>
    <w:basedOn w:val="a0"/>
    <w:link w:val="a6"/>
    <w:uiPriority w:val="99"/>
    <w:qFormat/>
    <w:rsid w:val="00173406"/>
  </w:style>
  <w:style w:type="character" w:customStyle="1" w:styleId="a7">
    <w:name w:val="Нижний колонтитул Знак"/>
    <w:basedOn w:val="a0"/>
    <w:link w:val="a8"/>
    <w:uiPriority w:val="99"/>
    <w:qFormat/>
    <w:rsid w:val="00173406"/>
  </w:style>
  <w:style w:type="character" w:styleId="a9">
    <w:name w:val="Hyperlink"/>
    <w:rPr>
      <w:color w:val="000080"/>
      <w:u w:val="single"/>
    </w:rPr>
  </w:style>
  <w:style w:type="paragraph" w:styleId="aa">
    <w:name w:val="Title"/>
    <w:basedOn w:val="a"/>
    <w:next w:val="ab"/>
    <w:qFormat/>
    <w:pPr>
      <w:keepNext/>
      <w:spacing w:before="240" w:after="120"/>
    </w:pPr>
    <w:rPr>
      <w:rFonts w:ascii="PT Astra Serif" w:eastAsia="Tahoma" w:hAnsi="PT Astra Serif" w:cs="Noto Sans Devanagari"/>
      <w:sz w:val="28"/>
      <w:szCs w:val="28"/>
    </w:rPr>
  </w:style>
  <w:style w:type="paragraph" w:styleId="ab">
    <w:name w:val="Body Text"/>
    <w:basedOn w:val="a"/>
    <w:pPr>
      <w:spacing w:after="140"/>
    </w:pPr>
  </w:style>
  <w:style w:type="paragraph" w:styleId="ac">
    <w:name w:val="List"/>
    <w:basedOn w:val="ab"/>
    <w:rPr>
      <w:rFonts w:ascii="PT Astra Serif" w:hAnsi="PT Astra Serif" w:cs="Noto Sans Devanagari"/>
    </w:rPr>
  </w:style>
  <w:style w:type="paragraph" w:styleId="ad">
    <w:name w:val="caption"/>
    <w:basedOn w:val="a"/>
    <w:qFormat/>
    <w:pPr>
      <w:suppressLineNumbers/>
      <w:spacing w:before="120" w:after="120"/>
    </w:pPr>
    <w:rPr>
      <w:rFonts w:ascii="PT Astra Serif" w:hAnsi="PT Astra Serif" w:cs="Noto Sans Devanagari"/>
      <w:i/>
      <w:iCs/>
      <w:sz w:val="24"/>
      <w:szCs w:val="24"/>
    </w:rPr>
  </w:style>
  <w:style w:type="paragraph" w:styleId="ae">
    <w:name w:val="index heading"/>
    <w:basedOn w:val="a"/>
    <w:qFormat/>
    <w:pPr>
      <w:suppressLineNumbers/>
    </w:pPr>
    <w:rPr>
      <w:rFonts w:ascii="PT Astra Serif" w:hAnsi="PT Astra Serif" w:cs="Noto Sans Devanagari"/>
    </w:rPr>
  </w:style>
  <w:style w:type="paragraph" w:customStyle="1" w:styleId="ConsPlusNormal">
    <w:name w:val="ConsPlusNormal"/>
    <w:qFormat/>
    <w:rsid w:val="001C6365"/>
    <w:pPr>
      <w:widowControl w:val="0"/>
    </w:pPr>
    <w:rPr>
      <w:rFonts w:cs="Calibri"/>
    </w:rPr>
  </w:style>
  <w:style w:type="paragraph" w:customStyle="1" w:styleId="ConsPlusNonformat">
    <w:name w:val="ConsPlusNonformat"/>
    <w:uiPriority w:val="99"/>
    <w:qFormat/>
    <w:rsid w:val="001C6365"/>
    <w:pPr>
      <w:widowControl w:val="0"/>
    </w:pPr>
    <w:rPr>
      <w:rFonts w:ascii="Courier New" w:hAnsi="Courier New" w:cs="Courier New"/>
      <w:sz w:val="20"/>
      <w:szCs w:val="20"/>
    </w:rPr>
  </w:style>
  <w:style w:type="paragraph" w:customStyle="1" w:styleId="ConsPlusTitle">
    <w:name w:val="ConsPlusTitle"/>
    <w:uiPriority w:val="99"/>
    <w:qFormat/>
    <w:rsid w:val="001C6365"/>
    <w:pPr>
      <w:widowControl w:val="0"/>
    </w:pPr>
    <w:rPr>
      <w:rFonts w:cs="Calibri"/>
      <w:b/>
      <w:bCs/>
    </w:rPr>
  </w:style>
  <w:style w:type="paragraph" w:customStyle="1" w:styleId="ConsPlusCell">
    <w:name w:val="ConsPlusCell"/>
    <w:uiPriority w:val="99"/>
    <w:qFormat/>
    <w:rsid w:val="001C6365"/>
    <w:pPr>
      <w:widowControl w:val="0"/>
    </w:pPr>
    <w:rPr>
      <w:rFonts w:cs="Calibri"/>
    </w:rPr>
  </w:style>
  <w:style w:type="paragraph" w:styleId="af">
    <w:name w:val="List Paragraph"/>
    <w:basedOn w:val="a"/>
    <w:uiPriority w:val="34"/>
    <w:qFormat/>
    <w:rsid w:val="002C7F78"/>
    <w:pPr>
      <w:ind w:left="720"/>
      <w:contextualSpacing/>
    </w:pPr>
  </w:style>
  <w:style w:type="paragraph" w:styleId="a4">
    <w:name w:val="Balloon Text"/>
    <w:basedOn w:val="a"/>
    <w:link w:val="a3"/>
    <w:uiPriority w:val="99"/>
    <w:semiHidden/>
    <w:unhideWhenUsed/>
    <w:qFormat/>
    <w:rsid w:val="00C33ADC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af0">
    <w:name w:val="Колонтитул"/>
    <w:basedOn w:val="a"/>
    <w:qFormat/>
  </w:style>
  <w:style w:type="paragraph" w:customStyle="1" w:styleId="HeaderandFooter">
    <w:name w:val="Header and Footer"/>
    <w:basedOn w:val="a"/>
    <w:qFormat/>
  </w:style>
  <w:style w:type="paragraph" w:styleId="a6">
    <w:name w:val="header"/>
    <w:basedOn w:val="a"/>
    <w:link w:val="a5"/>
    <w:uiPriority w:val="99"/>
    <w:unhideWhenUsed/>
    <w:rsid w:val="00173406"/>
    <w:pPr>
      <w:tabs>
        <w:tab w:val="center" w:pos="4677"/>
        <w:tab w:val="right" w:pos="9355"/>
      </w:tabs>
      <w:spacing w:after="0" w:line="240" w:lineRule="auto"/>
    </w:pPr>
  </w:style>
  <w:style w:type="paragraph" w:styleId="a8">
    <w:name w:val="footer"/>
    <w:basedOn w:val="a"/>
    <w:link w:val="a7"/>
    <w:uiPriority w:val="99"/>
    <w:unhideWhenUsed/>
    <w:rsid w:val="00173406"/>
    <w:pPr>
      <w:tabs>
        <w:tab w:val="center" w:pos="4677"/>
        <w:tab w:val="right" w:pos="9355"/>
      </w:tabs>
      <w:spacing w:after="0" w:line="240" w:lineRule="auto"/>
    </w:pPr>
  </w:style>
  <w:style w:type="paragraph" w:customStyle="1" w:styleId="user">
    <w:name w:val="Содержимое врезки (user)"/>
    <w:basedOn w:val="a"/>
    <w:qFormat/>
  </w:style>
  <w:style w:type="paragraph" w:customStyle="1" w:styleId="user0">
    <w:name w:val="Содержимое таблицы (user)"/>
    <w:basedOn w:val="a"/>
    <w:qFormat/>
    <w:pPr>
      <w:widowControl w:val="0"/>
      <w:suppressLineNumbers/>
    </w:pPr>
  </w:style>
  <w:style w:type="paragraph" w:customStyle="1" w:styleId="user1">
    <w:name w:val="Заголовок таблицы (user)"/>
    <w:basedOn w:val="user0"/>
    <w:qFormat/>
    <w:pPr>
      <w:jc w:val="center"/>
    </w:pPr>
    <w:rPr>
      <w:b/>
      <w:bCs/>
    </w:rPr>
  </w:style>
  <w:style w:type="paragraph" w:customStyle="1" w:styleId="af1">
    <w:name w:val="Содержимое врезки"/>
    <w:basedOn w:val="a"/>
    <w:qFormat/>
  </w:style>
  <w:style w:type="numbering" w:customStyle="1" w:styleId="af2">
    <w:name w:val="Без списка"/>
    <w:uiPriority w:val="99"/>
    <w:semiHidden/>
    <w:unhideWhenUsed/>
    <w:qFormat/>
  </w:style>
  <w:style w:type="numbering" w:customStyle="1" w:styleId="user2">
    <w:name w:val="Без списка (user)"/>
    <w:uiPriority w:val="99"/>
    <w:semiHidden/>
    <w:unhideWhenUsed/>
    <w:qFormat/>
  </w:style>
  <w:style w:type="table" w:styleId="af3">
    <w:name w:val="Table Grid"/>
    <w:basedOn w:val="a1"/>
    <w:uiPriority w:val="59"/>
    <w:rsid w:val="00A476B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5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4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C05133-90D4-4B5F-87BD-8E21AF9042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1078</TotalTime>
  <Pages>6</Pages>
  <Words>1270</Words>
  <Characters>7245</Characters>
  <Application>Microsoft Office Word</Application>
  <DocSecurity>0</DocSecurity>
  <Lines>60</Lines>
  <Paragraphs>16</Paragraphs>
  <ScaleCrop>false</ScaleCrop>
  <Company>Krokoz™</Company>
  <LinksUpToDate>false</LinksUpToDate>
  <CharactersWithSpaces>8499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yakovleva</dc:creator>
  <dc:description/>
  <cp:lastModifiedBy>Kanc4</cp:lastModifiedBy>
  <cp:revision>317</cp:revision>
  <cp:lastPrinted>2025-12-25T11:40:00Z</cp:lastPrinted>
  <dcterms:created xsi:type="dcterms:W3CDTF">2022-05-23T08:06:00Z</dcterms:created>
  <dcterms:modified xsi:type="dcterms:W3CDTF">2025-12-30T03:49:00Z</dcterms:modified>
  <dc:language>ru-RU</dc:language>
</cp:coreProperties>
</file>