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9533870" w14:textId="3F518AD3" w:rsidR="00E24327" w:rsidRPr="003264F2" w:rsidRDefault="00E24327" w:rsidP="005064E6">
      <w:pPr>
        <w:pStyle w:val="24"/>
        <w:shd w:val="clear" w:color="auto" w:fill="auto"/>
        <w:tabs>
          <w:tab w:val="left" w:pos="567"/>
        </w:tabs>
        <w:spacing w:after="0" w:line="280" w:lineRule="exact"/>
        <w:jc w:val="right"/>
        <w:rPr>
          <w:b/>
          <w:sz w:val="10"/>
          <w:szCs w:val="10"/>
        </w:rPr>
      </w:pPr>
      <w:bookmarkStart w:id="0" w:name="_GoBack"/>
      <w:bookmarkEnd w:id="0"/>
    </w:p>
    <w:p w14:paraId="68A90098" w14:textId="77777777" w:rsidR="00E24327" w:rsidRDefault="00E24327" w:rsidP="00E24327">
      <w:pPr>
        <w:pStyle w:val="26"/>
        <w:shd w:val="clear" w:color="auto" w:fill="auto"/>
        <w:ind w:right="58"/>
      </w:pPr>
      <w:bookmarkStart w:id="1" w:name="bookmark0"/>
      <w:r>
        <w:rPr>
          <w:noProof/>
        </w:rPr>
        <w:drawing>
          <wp:anchor distT="0" distB="0" distL="114300" distR="114300" simplePos="0" relativeHeight="251659264" behindDoc="0" locked="0" layoutInCell="1" allowOverlap="1" wp14:anchorId="419DF8A9" wp14:editId="64594CCD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1"/>
    </w:p>
    <w:p w14:paraId="3688B43E" w14:textId="098CC56D" w:rsidR="00E24327" w:rsidRPr="00BC5379" w:rsidRDefault="00BC5379" w:rsidP="00E24327">
      <w:pPr>
        <w:pStyle w:val="1a"/>
        <w:shd w:val="clear" w:color="auto" w:fill="auto"/>
        <w:spacing w:before="0" w:after="428" w:line="400" w:lineRule="exact"/>
        <w:ind w:right="58"/>
        <w:rPr>
          <w:b w:val="0"/>
          <w:sz w:val="28"/>
          <w:szCs w:val="28"/>
        </w:rPr>
      </w:pPr>
      <w:bookmarkStart w:id="2" w:name="bookmark1"/>
      <w:r w:rsidRPr="00BC5379">
        <w:rPr>
          <w:b w:val="0"/>
          <w:sz w:val="28"/>
          <w:szCs w:val="28"/>
        </w:rPr>
        <w:t>пятьдесят четвертое заседание</w:t>
      </w:r>
    </w:p>
    <w:p w14:paraId="35776D04" w14:textId="77777777" w:rsidR="00E24327" w:rsidRDefault="00E24327" w:rsidP="00E24327">
      <w:pPr>
        <w:pStyle w:val="1a"/>
        <w:shd w:val="clear" w:color="auto" w:fill="auto"/>
        <w:spacing w:before="0" w:after="428" w:line="400" w:lineRule="exact"/>
        <w:ind w:right="58"/>
      </w:pPr>
      <w:r>
        <w:t>РЕШЕНИЕ</w:t>
      </w:r>
      <w:bookmarkEnd w:id="2"/>
    </w:p>
    <w:p w14:paraId="3AB57D17" w14:textId="37964FAE" w:rsidR="00641F95" w:rsidRDefault="00641F95" w:rsidP="00641F95">
      <w:pPr>
        <w:pStyle w:val="24"/>
        <w:shd w:val="clear" w:color="auto" w:fill="auto"/>
        <w:spacing w:after="0" w:line="280" w:lineRule="exact"/>
        <w:jc w:val="left"/>
      </w:pPr>
      <w:r>
        <w:t xml:space="preserve">от </w:t>
      </w:r>
      <w:r w:rsidR="00BC5379">
        <w:t>31.10.2025</w:t>
      </w:r>
      <w:r>
        <w:t xml:space="preserve">                                                                                                      </w:t>
      </w:r>
      <w:r w:rsidR="00BC5379">
        <w:t>№ 372</w:t>
      </w:r>
    </w:p>
    <w:p w14:paraId="3633A536" w14:textId="77777777" w:rsidR="00F54611" w:rsidRDefault="00F54611">
      <w:pPr>
        <w:jc w:val="both"/>
        <w:rPr>
          <w:color w:val="000000"/>
          <w:sz w:val="28"/>
          <w:szCs w:val="28"/>
        </w:rPr>
      </w:pPr>
    </w:p>
    <w:p w14:paraId="58676DF8" w14:textId="0D6C0DFD" w:rsidR="00F54611" w:rsidRDefault="00F54611" w:rsidP="00641F95">
      <w:pPr>
        <w:tabs>
          <w:tab w:val="left" w:pos="4962"/>
        </w:tabs>
        <w:autoSpaceDE w:val="0"/>
        <w:ind w:right="4534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 внесении изменений в постановление Кемеровского городского Совета народных депутатов от 24.11.2006 № 75 «Об утверждении Правил землепользования и застройки в городе Кемерово»</w:t>
      </w:r>
    </w:p>
    <w:p w14:paraId="21D481F6" w14:textId="77777777" w:rsidR="007940C9" w:rsidRDefault="007940C9" w:rsidP="00BC5379">
      <w:pPr>
        <w:rPr>
          <w:color w:val="000000"/>
          <w:sz w:val="28"/>
          <w:szCs w:val="28"/>
        </w:rPr>
      </w:pPr>
    </w:p>
    <w:p w14:paraId="39CC89B2" w14:textId="77777777" w:rsidR="00BC5379" w:rsidRDefault="00BC5379" w:rsidP="00BC5379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Руководствуясь Градостроительным кодексом Российской Федерации, Уставом города Кемерово, с учетом результатов публичных слушаний, Кемеровский городской Совет народных депутатов</w:t>
      </w:r>
    </w:p>
    <w:p w14:paraId="68D0587A" w14:textId="77777777" w:rsidR="003264F2" w:rsidRPr="003264F2" w:rsidRDefault="003264F2" w:rsidP="00BC5379">
      <w:pPr>
        <w:autoSpaceDE w:val="0"/>
        <w:ind w:firstLine="567"/>
        <w:jc w:val="both"/>
        <w:rPr>
          <w:color w:val="000000"/>
        </w:rPr>
      </w:pPr>
    </w:p>
    <w:p w14:paraId="76CB4F65" w14:textId="77777777" w:rsidR="00BC5379" w:rsidRDefault="00BC5379" w:rsidP="00BC5379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РЕШИЛ:</w:t>
      </w:r>
    </w:p>
    <w:p w14:paraId="5D620341" w14:textId="77777777" w:rsidR="00BE1510" w:rsidRPr="003264F2" w:rsidRDefault="00BE1510" w:rsidP="00BC5379">
      <w:pPr>
        <w:autoSpaceDE w:val="0"/>
        <w:jc w:val="both"/>
        <w:rPr>
          <w:color w:val="000000"/>
          <w:sz w:val="6"/>
          <w:szCs w:val="6"/>
        </w:rPr>
      </w:pPr>
    </w:p>
    <w:p w14:paraId="3777B350" w14:textId="30C7FBEC" w:rsidR="00F54611" w:rsidRDefault="00F54611" w:rsidP="00C55D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Внести в </w:t>
      </w:r>
      <w:r w:rsidR="005E7CC7">
        <w:rPr>
          <w:color w:val="000000"/>
          <w:sz w:val="28"/>
          <w:szCs w:val="28"/>
        </w:rPr>
        <w:t xml:space="preserve">приложение к </w:t>
      </w:r>
      <w:r>
        <w:rPr>
          <w:color w:val="000000"/>
          <w:sz w:val="28"/>
          <w:szCs w:val="28"/>
        </w:rPr>
        <w:t>постановлени</w:t>
      </w:r>
      <w:r w:rsidR="005E7CC7">
        <w:rPr>
          <w:color w:val="000000"/>
          <w:sz w:val="28"/>
          <w:szCs w:val="28"/>
        </w:rPr>
        <w:t>ю</w:t>
      </w:r>
      <w:r>
        <w:rPr>
          <w:color w:val="000000"/>
          <w:sz w:val="28"/>
          <w:szCs w:val="28"/>
        </w:rPr>
        <w:t xml:space="preserve"> Кемеровского городского Совета народных депутатов от 24.11.2006 № 75 «Об утверждении Правил землепользования и застройки в городе Кемерово» следующие изменения:</w:t>
      </w:r>
    </w:p>
    <w:p w14:paraId="031860BC" w14:textId="498416F7" w:rsidR="0053724E" w:rsidRDefault="0053724E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1.1. Пункт 2 статьи 13 изложить в следующей редакции:</w:t>
      </w:r>
    </w:p>
    <w:p w14:paraId="6C11174A" w14:textId="77777777" w:rsidR="00C55D3C" w:rsidRPr="00C55D3C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«2. </w:t>
      </w:r>
      <w:r w:rsidRPr="00C55D3C">
        <w:rPr>
          <w:color w:val="000000"/>
          <w:sz w:val="28"/>
          <w:szCs w:val="28"/>
        </w:rPr>
        <w:t>Проект планировки территории состоит из основной части, которая подлежит утверждению, и материалов по ее обоснованию.</w:t>
      </w:r>
    </w:p>
    <w:p w14:paraId="482B44FD" w14:textId="77777777" w:rsidR="00C55D3C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C55D3C">
        <w:rPr>
          <w:color w:val="000000"/>
          <w:sz w:val="28"/>
          <w:szCs w:val="28"/>
        </w:rPr>
        <w:t>Основная часть проекта планировки территории включает в себя:</w:t>
      </w:r>
    </w:p>
    <w:p w14:paraId="3CC69F9E" w14:textId="77777777" w:rsidR="00C55D3C" w:rsidRPr="00C55D3C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C55D3C">
        <w:rPr>
          <w:color w:val="000000"/>
          <w:sz w:val="28"/>
          <w:szCs w:val="28"/>
        </w:rPr>
        <w:t>1) чертеж или чертежи планировки территории, на которых отображаются:</w:t>
      </w:r>
    </w:p>
    <w:p w14:paraId="2AE6545B" w14:textId="77777777" w:rsidR="00C55D3C" w:rsidRPr="00C55D3C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C55D3C">
        <w:rPr>
          <w:color w:val="000000"/>
          <w:sz w:val="28"/>
          <w:szCs w:val="28"/>
        </w:rPr>
        <w:t>а) красные линии (в случае их установления, изменения);</w:t>
      </w:r>
    </w:p>
    <w:p w14:paraId="1F367470" w14:textId="77777777" w:rsidR="00C55D3C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C55D3C">
        <w:rPr>
          <w:color w:val="000000"/>
          <w:sz w:val="28"/>
          <w:szCs w:val="28"/>
        </w:rPr>
        <w:t>б) границы существующих (при наличии) и планируемых элементов планировочной структуры (в случае выделения одного или нескольких элементов планировочной структуры, изменения одного или нескольких существующих элементов планировочной структуры);</w:t>
      </w:r>
    </w:p>
    <w:p w14:paraId="6B270850" w14:textId="134A29E8" w:rsidR="00C55D3C" w:rsidRPr="00C55D3C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C55D3C">
        <w:rPr>
          <w:color w:val="000000"/>
          <w:sz w:val="28"/>
          <w:szCs w:val="28"/>
        </w:rPr>
        <w:t>в) границы зон планируемого размещения объектов капитального строительства;</w:t>
      </w:r>
    </w:p>
    <w:p w14:paraId="5376C3D9" w14:textId="78CC7091" w:rsidR="00C55D3C" w:rsidRPr="00C55D3C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C55D3C">
        <w:rPr>
          <w:color w:val="000000"/>
          <w:sz w:val="28"/>
          <w:szCs w:val="28"/>
        </w:rPr>
        <w:t xml:space="preserve">2) положение о характеристиках планируемого развития территории, в том числе о плотности и параметрах застройки территории (в пределах, установленных градостроительным регламентом), о характеристиках объектов капитального строительства жилого, производственного, общественно-делового </w:t>
      </w:r>
      <w:r w:rsidRPr="00C55D3C">
        <w:rPr>
          <w:color w:val="000000"/>
          <w:sz w:val="28"/>
          <w:szCs w:val="28"/>
        </w:rPr>
        <w:lastRenderedPageBreak/>
        <w:t xml:space="preserve">и иного назначения и необходимых для функционирования таких объектов и обеспечения жизнедеятельности человека объектов коммунальной, транспортной, социальной инфраструктур, в том числе объектов, включенных в программы комплексного развития систем коммунальной инфраструктуры, программы комплексного развития транспортной инфраструктуры, программы комплексного развития социальной инфраструктуры и необходимых для развития территории в границах элемента планировочной структуры. Для зон планируемого размещения объектов федерального значения, объектов регионального значения, объектов местного значения в такое положение включаются сведения о плотности и параметрах застройки территории, необходимые для размещения указанных объектов, а также в целях согласования проекта планировки территории в соответствии с частью 12.7 статьи 45 </w:t>
      </w:r>
      <w:r w:rsidR="00D63417" w:rsidRPr="00D63417">
        <w:rPr>
          <w:color w:val="0D0D0D" w:themeColor="text1" w:themeTint="F2"/>
          <w:sz w:val="28"/>
          <w:szCs w:val="28"/>
        </w:rPr>
        <w:t>Градостроительного кодекса Российской Федерации</w:t>
      </w:r>
      <w:r w:rsidRPr="00D63417">
        <w:rPr>
          <w:color w:val="0D0D0D" w:themeColor="text1" w:themeTint="F2"/>
          <w:sz w:val="28"/>
          <w:szCs w:val="28"/>
        </w:rPr>
        <w:t xml:space="preserve"> </w:t>
      </w:r>
      <w:r w:rsidRPr="00C55D3C">
        <w:rPr>
          <w:color w:val="000000"/>
          <w:sz w:val="28"/>
          <w:szCs w:val="28"/>
        </w:rPr>
        <w:t>информация о планируемых мероприятиях по обеспечению сохранения применительно к территориальным зонам, в которых планируется размещение указанных объектов, фактических показателей обеспеченности территории объектами коммунальной, транспортной, социальной инфраструктур и фактических показателей территориальной доступности таких объектов для населения;</w:t>
      </w:r>
    </w:p>
    <w:p w14:paraId="688427E6" w14:textId="77777777" w:rsidR="00C55D3C" w:rsidRPr="00C55D3C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C55D3C">
        <w:rPr>
          <w:color w:val="000000"/>
          <w:sz w:val="28"/>
          <w:szCs w:val="28"/>
        </w:rPr>
        <w:t>3) положения об очередности планируемого развития территории, содержащие этапы и максимальные сроки осуществления:</w:t>
      </w:r>
    </w:p>
    <w:p w14:paraId="30FB8563" w14:textId="77777777" w:rsidR="00C55D3C" w:rsidRPr="00C55D3C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C55D3C">
        <w:rPr>
          <w:color w:val="000000"/>
          <w:sz w:val="28"/>
          <w:szCs w:val="28"/>
        </w:rPr>
        <w:t>а) архитектурно-строительного проектирования, строительства, реконструкции объектов капитального строительства жилого, производственного, общественно-делового и иного назначения, необходимых для функционирования таких объектов и обеспечения жизнедеятельности человека объектов коммунальной, транспортной, социальной инфраструктур, иных объектов (в том числе зданий пожарных депо);</w:t>
      </w:r>
    </w:p>
    <w:p w14:paraId="6B71CE9B" w14:textId="2618D401" w:rsidR="0053724E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C55D3C">
        <w:rPr>
          <w:color w:val="000000"/>
          <w:sz w:val="28"/>
          <w:szCs w:val="28"/>
        </w:rPr>
        <w:t>б) сноса объектов капитального строительства (в случае необходимости сноса объектов капитального строительства, их частей для строительства, реконструкции других объектов капитального строительства).»</w:t>
      </w:r>
      <w:r>
        <w:rPr>
          <w:color w:val="000000"/>
          <w:sz w:val="28"/>
          <w:szCs w:val="28"/>
        </w:rPr>
        <w:t>.</w:t>
      </w:r>
    </w:p>
    <w:p w14:paraId="2FFED70B" w14:textId="3FAA31F7" w:rsidR="004C1A2E" w:rsidRDefault="00C55D3C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1.2. </w:t>
      </w:r>
      <w:r w:rsidR="004C1A2E">
        <w:rPr>
          <w:color w:val="000000"/>
          <w:sz w:val="28"/>
          <w:szCs w:val="28"/>
        </w:rPr>
        <w:t>Пункт 6</w:t>
      </w:r>
      <w:r w:rsidR="00D51BC6">
        <w:rPr>
          <w:color w:val="000000"/>
          <w:sz w:val="28"/>
          <w:szCs w:val="28"/>
        </w:rPr>
        <w:t xml:space="preserve"> статьи 14</w:t>
      </w:r>
      <w:r w:rsidR="004C1A2E">
        <w:rPr>
          <w:color w:val="000000"/>
          <w:sz w:val="28"/>
          <w:szCs w:val="28"/>
        </w:rPr>
        <w:t xml:space="preserve"> дополнить подпунктом 6 следующего содержания:</w:t>
      </w:r>
    </w:p>
    <w:p w14:paraId="33A4D9EB" w14:textId="29AF0036" w:rsidR="004C1A2E" w:rsidRDefault="004C1A2E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«6) </w:t>
      </w:r>
      <w:r w:rsidRPr="004C1A2E">
        <w:rPr>
          <w:color w:val="000000"/>
          <w:sz w:val="28"/>
          <w:szCs w:val="28"/>
        </w:rPr>
        <w:t>границы лесничеств, участковых лесничеств, лесных кварталов, лесотаксационных выделов или частей лесотаксационных выделов.»</w:t>
      </w:r>
      <w:r>
        <w:rPr>
          <w:color w:val="000000"/>
          <w:sz w:val="28"/>
          <w:szCs w:val="28"/>
        </w:rPr>
        <w:t>.</w:t>
      </w:r>
    </w:p>
    <w:p w14:paraId="39A7EC23" w14:textId="7B1F17E2" w:rsidR="004C1A2E" w:rsidRDefault="004C1A2E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1.3. </w:t>
      </w:r>
      <w:r w:rsidR="00AD738B">
        <w:rPr>
          <w:color w:val="000000"/>
          <w:sz w:val="28"/>
          <w:szCs w:val="28"/>
        </w:rPr>
        <w:t>В статье 16:</w:t>
      </w:r>
    </w:p>
    <w:p w14:paraId="72E436E7" w14:textId="6E41377B" w:rsidR="00AD738B" w:rsidRDefault="00AD738B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1.3.1. Подпункт 2 </w:t>
      </w:r>
      <w:r w:rsidR="00055ADE">
        <w:rPr>
          <w:color w:val="000000"/>
          <w:sz w:val="28"/>
          <w:szCs w:val="28"/>
        </w:rPr>
        <w:t>признать утратившим силу</w:t>
      </w:r>
      <w:r>
        <w:rPr>
          <w:color w:val="000000"/>
          <w:sz w:val="28"/>
          <w:szCs w:val="28"/>
        </w:rPr>
        <w:t>.</w:t>
      </w:r>
    </w:p>
    <w:p w14:paraId="3FFFCE2B" w14:textId="798016F6" w:rsidR="00D51BC6" w:rsidRDefault="00D51BC6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1.3.2. Подпункт 7 изложить в следующей редакции:</w:t>
      </w:r>
    </w:p>
    <w:p w14:paraId="41FDC6AA" w14:textId="5D3D6FDE" w:rsidR="00D51BC6" w:rsidRDefault="00D51BC6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«7) </w:t>
      </w:r>
      <w:r w:rsidRPr="00D51BC6">
        <w:rPr>
          <w:color w:val="000000"/>
          <w:sz w:val="28"/>
          <w:szCs w:val="28"/>
        </w:rPr>
        <w:t xml:space="preserve">принятие решения о комплексном развитии территории или заключение в соответствии со статьей 70 </w:t>
      </w:r>
      <w:r>
        <w:rPr>
          <w:color w:val="000000"/>
          <w:sz w:val="28"/>
          <w:szCs w:val="28"/>
        </w:rPr>
        <w:t>Градостроительного кодекса Российской Федерации</w:t>
      </w:r>
      <w:r w:rsidRPr="00D51BC6">
        <w:rPr>
          <w:color w:val="000000"/>
          <w:sz w:val="28"/>
          <w:szCs w:val="28"/>
        </w:rPr>
        <w:t xml:space="preserve"> договора о комплексном развитии территории</w:t>
      </w:r>
      <w:r>
        <w:rPr>
          <w:color w:val="000000"/>
          <w:sz w:val="28"/>
          <w:szCs w:val="28"/>
        </w:rPr>
        <w:t>;».</w:t>
      </w:r>
    </w:p>
    <w:p w14:paraId="09419A39" w14:textId="5184A8EB" w:rsidR="00AD738B" w:rsidRDefault="00AD738B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1.3.</w:t>
      </w:r>
      <w:r w:rsidR="00A73DED">
        <w:rPr>
          <w:color w:val="000000"/>
          <w:sz w:val="28"/>
          <w:szCs w:val="28"/>
        </w:rPr>
        <w:t>3</w:t>
      </w:r>
      <w:r>
        <w:rPr>
          <w:color w:val="000000"/>
          <w:sz w:val="28"/>
          <w:szCs w:val="28"/>
        </w:rPr>
        <w:t xml:space="preserve">. </w:t>
      </w:r>
      <w:r w:rsidR="00D51BC6">
        <w:rPr>
          <w:color w:val="000000"/>
          <w:sz w:val="28"/>
          <w:szCs w:val="28"/>
        </w:rPr>
        <w:t>Дополнить подпунктами 9, 10 следующего содержания:</w:t>
      </w:r>
    </w:p>
    <w:p w14:paraId="6CE9A2EC" w14:textId="77777777" w:rsidR="00D51BC6" w:rsidRDefault="00D51BC6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«9) </w:t>
      </w:r>
      <w:r w:rsidRPr="00D51BC6">
        <w:rPr>
          <w:color w:val="000000"/>
          <w:sz w:val="28"/>
          <w:szCs w:val="28"/>
        </w:rPr>
        <w:t xml:space="preserve">несоответствие сведений о местоположении границ населенных пунктов (в том числе в случае выявления пересечения границ населенного пункта (населенных пунктов) с границами земельных участков), содержащихся в </w:t>
      </w:r>
      <w:r w:rsidRPr="00D51BC6">
        <w:rPr>
          <w:color w:val="000000"/>
          <w:sz w:val="28"/>
          <w:szCs w:val="28"/>
        </w:rPr>
        <w:lastRenderedPageBreak/>
        <w:t>документах территориального планирования, содержащемуся в Едином государственном реестре недвижимости описанию местоположения границ указанных населенных пунктов,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</w:t>
      </w:r>
      <w:r>
        <w:rPr>
          <w:color w:val="000000"/>
          <w:sz w:val="28"/>
          <w:szCs w:val="28"/>
        </w:rPr>
        <w:t>;</w:t>
      </w:r>
    </w:p>
    <w:p w14:paraId="305CD97B" w14:textId="69511CF4" w:rsidR="00D51BC6" w:rsidRDefault="00D51BC6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10) </w:t>
      </w:r>
      <w:r w:rsidRPr="00D51BC6">
        <w:rPr>
          <w:color w:val="000000"/>
          <w:sz w:val="28"/>
          <w:szCs w:val="28"/>
        </w:rPr>
        <w:t>несоответствие сведений о границах территориальных зон, содержащихся в правилах землепользования и застройки, содержащемуся в Едином государственном реестре недвижимости описанию местоположения границ указанных территориальных зон,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зон.</w:t>
      </w:r>
      <w:r>
        <w:rPr>
          <w:color w:val="000000"/>
          <w:sz w:val="28"/>
          <w:szCs w:val="28"/>
        </w:rPr>
        <w:t>».</w:t>
      </w:r>
    </w:p>
    <w:p w14:paraId="67D0B7D2" w14:textId="158DA29A" w:rsidR="00A73DED" w:rsidRDefault="00A73DED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1.4. В статье 17:</w:t>
      </w:r>
    </w:p>
    <w:p w14:paraId="75A3B619" w14:textId="7EAA51E4" w:rsidR="00A73DED" w:rsidRDefault="00A73DED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1.4.1. Подпункт 2 пункта 1 изложить в следующей редакции:</w:t>
      </w:r>
    </w:p>
    <w:p w14:paraId="67149BB3" w14:textId="5BAA113F" w:rsidR="00A73DED" w:rsidRDefault="00A73DED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«2) </w:t>
      </w:r>
      <w:r w:rsidRPr="00A73DED">
        <w:rPr>
          <w:color w:val="000000"/>
          <w:sz w:val="28"/>
          <w:szCs w:val="28"/>
        </w:rPr>
        <w:t>исполнительными органами субъектов Российской Федерации в случаях, если правила землепользования и застройки могут воспрепятствовать функционированию, размещению объектов капитального строительства регионального значения</w:t>
      </w:r>
      <w:r>
        <w:rPr>
          <w:color w:val="000000"/>
          <w:sz w:val="28"/>
          <w:szCs w:val="28"/>
        </w:rPr>
        <w:t>;».</w:t>
      </w:r>
    </w:p>
    <w:p w14:paraId="26649420" w14:textId="62EB0F57" w:rsidR="00A73DED" w:rsidRDefault="00A73DED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1.4.2. Подпункт 6 </w:t>
      </w:r>
      <w:r w:rsidR="002A59E8" w:rsidRPr="00D63417">
        <w:rPr>
          <w:color w:val="000000"/>
          <w:sz w:val="28"/>
          <w:szCs w:val="28"/>
        </w:rPr>
        <w:t>пункта 1</w:t>
      </w:r>
      <w:r w:rsidR="002A59E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изложить в следующей редакции:</w:t>
      </w:r>
    </w:p>
    <w:p w14:paraId="7BF28359" w14:textId="61FFB1A6" w:rsidR="00A73DED" w:rsidRDefault="00A73DED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«6)</w:t>
      </w:r>
      <w:r w:rsidRPr="00A73DED">
        <w:t xml:space="preserve"> </w:t>
      </w:r>
      <w:r w:rsidRPr="00A73DED">
        <w:rPr>
          <w:color w:val="000000"/>
          <w:sz w:val="28"/>
          <w:szCs w:val="28"/>
        </w:rPr>
        <w:t>уполномоченным федеральным органом исполнительной власти, оператором комплексного развития территории, лицом, с которым заключен договор о комплексном развитии территории, в целях реализации решения о комплексном развитии территории, принятого Правительством Российской Федерации;</w:t>
      </w:r>
      <w:r>
        <w:rPr>
          <w:color w:val="000000"/>
          <w:sz w:val="28"/>
          <w:szCs w:val="28"/>
        </w:rPr>
        <w:t>».</w:t>
      </w:r>
    </w:p>
    <w:p w14:paraId="294F1349" w14:textId="0E548A40" w:rsidR="00A73DED" w:rsidRDefault="00A73DED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1.4.3. Подпункт 7 </w:t>
      </w:r>
      <w:r w:rsidR="002A59E8" w:rsidRPr="00D63417">
        <w:rPr>
          <w:color w:val="000000"/>
          <w:sz w:val="28"/>
          <w:szCs w:val="28"/>
        </w:rPr>
        <w:t>пункта 1</w:t>
      </w:r>
      <w:r w:rsidR="002A59E8">
        <w:rPr>
          <w:color w:val="000000"/>
          <w:sz w:val="28"/>
          <w:szCs w:val="28"/>
        </w:rPr>
        <w:t xml:space="preserve"> </w:t>
      </w:r>
      <w:r w:rsidRPr="00A73DED">
        <w:rPr>
          <w:color w:val="000000"/>
          <w:sz w:val="28"/>
          <w:szCs w:val="28"/>
        </w:rPr>
        <w:t>изложить в следующей редакции:</w:t>
      </w:r>
    </w:p>
    <w:p w14:paraId="3F41B8E9" w14:textId="5F71E4E8" w:rsidR="00A73DED" w:rsidRDefault="00A73DED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«7) </w:t>
      </w:r>
      <w:r w:rsidRPr="00A73DED">
        <w:rPr>
          <w:color w:val="000000"/>
          <w:sz w:val="28"/>
          <w:szCs w:val="28"/>
        </w:rPr>
        <w:t xml:space="preserve">высшим исполнительным органом субъекта Российской Федерации, органом местного самоуправления, оператором комплексного развития территории, лицом, с которым заключен договор о комплексном развитии территории, в целях реализации решения о комплексном развитии территории, принятого высшим исполнительным органом субъекта Российской Федерации, </w:t>
      </w:r>
      <w:r w:rsidR="002A59E8" w:rsidRPr="00D63417">
        <w:rPr>
          <w:color w:val="000000"/>
          <w:sz w:val="28"/>
          <w:szCs w:val="28"/>
        </w:rPr>
        <w:t>Г</w:t>
      </w:r>
      <w:r w:rsidRPr="00A73DED">
        <w:rPr>
          <w:color w:val="000000"/>
          <w:sz w:val="28"/>
          <w:szCs w:val="28"/>
        </w:rPr>
        <w:t xml:space="preserve">лавой </w:t>
      </w:r>
      <w:r w:rsidR="00055ADE">
        <w:rPr>
          <w:color w:val="000000"/>
          <w:sz w:val="28"/>
          <w:szCs w:val="28"/>
        </w:rPr>
        <w:t>города Кемерово</w:t>
      </w:r>
      <w:r w:rsidRPr="00A73DED">
        <w:rPr>
          <w:color w:val="000000"/>
          <w:sz w:val="28"/>
          <w:szCs w:val="28"/>
        </w:rPr>
        <w:t>, а также в целях комплексного развития территории по инициативе правообладателей</w:t>
      </w:r>
      <w:r>
        <w:rPr>
          <w:color w:val="000000"/>
          <w:sz w:val="28"/>
          <w:szCs w:val="28"/>
        </w:rPr>
        <w:t>».</w:t>
      </w:r>
    </w:p>
    <w:p w14:paraId="15F385E2" w14:textId="6FEBA826" w:rsidR="00C55D3C" w:rsidRDefault="00055ADE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1.4.4. Пункт 4 признать утратившим силу.</w:t>
      </w:r>
    </w:p>
    <w:p w14:paraId="3E9E99F0" w14:textId="752B554D" w:rsidR="00055ADE" w:rsidRDefault="00ED7C64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1.4.5. Пункт 7 изложить в следующей редакции:</w:t>
      </w:r>
    </w:p>
    <w:p w14:paraId="6B3DE0CA" w14:textId="77777777" w:rsidR="00ED7C64" w:rsidRDefault="00ED7C64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«7. </w:t>
      </w:r>
      <w:r w:rsidRPr="00ED7C64">
        <w:rPr>
          <w:color w:val="000000"/>
          <w:sz w:val="28"/>
          <w:szCs w:val="28"/>
        </w:rPr>
        <w:t xml:space="preserve">В указанном в </w:t>
      </w:r>
      <w:r>
        <w:rPr>
          <w:color w:val="000000"/>
          <w:sz w:val="28"/>
          <w:szCs w:val="28"/>
        </w:rPr>
        <w:t>пункте</w:t>
      </w:r>
      <w:r w:rsidRPr="00ED7C64">
        <w:rPr>
          <w:color w:val="000000"/>
          <w:sz w:val="28"/>
          <w:szCs w:val="28"/>
        </w:rPr>
        <w:t xml:space="preserve"> 6 настоящей статьи сообщении </w:t>
      </w:r>
      <w:r>
        <w:rPr>
          <w:color w:val="000000"/>
          <w:sz w:val="28"/>
          <w:szCs w:val="28"/>
        </w:rPr>
        <w:t>содержатся</w:t>
      </w:r>
      <w:r w:rsidRPr="00ED7C64">
        <w:rPr>
          <w:color w:val="000000"/>
          <w:sz w:val="28"/>
          <w:szCs w:val="28"/>
        </w:rPr>
        <w:t>:</w:t>
      </w:r>
    </w:p>
    <w:p w14:paraId="3F1C1CD4" w14:textId="77777777" w:rsidR="005C0F79" w:rsidRPr="005C0F79" w:rsidRDefault="005C0F79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5C0F79">
        <w:rPr>
          <w:color w:val="000000"/>
          <w:sz w:val="28"/>
          <w:szCs w:val="28"/>
        </w:rPr>
        <w:t>1) состав и порядок деятельности комиссии;</w:t>
      </w:r>
    </w:p>
    <w:p w14:paraId="348AD87E" w14:textId="0CAEA57C" w:rsidR="005C0F79" w:rsidRPr="005C0F79" w:rsidRDefault="005C0F79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5C0F79">
        <w:rPr>
          <w:color w:val="000000"/>
          <w:sz w:val="28"/>
          <w:szCs w:val="28"/>
        </w:rPr>
        <w:t xml:space="preserve">2) последовательность градостроительного </w:t>
      </w:r>
      <w:r w:rsidRPr="00382943">
        <w:rPr>
          <w:color w:val="000000"/>
          <w:sz w:val="28"/>
          <w:szCs w:val="28"/>
        </w:rPr>
        <w:t xml:space="preserve">зонирования </w:t>
      </w:r>
      <w:r w:rsidR="00382943" w:rsidRPr="00D63417">
        <w:rPr>
          <w:color w:val="000000"/>
          <w:sz w:val="28"/>
          <w:szCs w:val="28"/>
        </w:rPr>
        <w:t xml:space="preserve">в случаях, предусмотренных </w:t>
      </w:r>
      <w:r w:rsidR="002F30C8" w:rsidRPr="00D63417">
        <w:rPr>
          <w:color w:val="000000"/>
          <w:sz w:val="28"/>
          <w:szCs w:val="28"/>
        </w:rPr>
        <w:t xml:space="preserve">пунктом 2 </w:t>
      </w:r>
      <w:r w:rsidR="00382943" w:rsidRPr="00D63417">
        <w:rPr>
          <w:color w:val="000000"/>
          <w:sz w:val="28"/>
          <w:szCs w:val="28"/>
        </w:rPr>
        <w:t>част</w:t>
      </w:r>
      <w:r w:rsidR="002F30C8" w:rsidRPr="00D63417">
        <w:rPr>
          <w:color w:val="000000"/>
          <w:sz w:val="28"/>
          <w:szCs w:val="28"/>
        </w:rPr>
        <w:t>и</w:t>
      </w:r>
      <w:r w:rsidR="00382943" w:rsidRPr="00D63417">
        <w:rPr>
          <w:color w:val="000000"/>
          <w:sz w:val="28"/>
          <w:szCs w:val="28"/>
        </w:rPr>
        <w:t xml:space="preserve"> </w:t>
      </w:r>
      <w:r w:rsidR="002F30C8" w:rsidRPr="00D63417">
        <w:rPr>
          <w:color w:val="000000"/>
          <w:sz w:val="28"/>
          <w:szCs w:val="28"/>
        </w:rPr>
        <w:t>8</w:t>
      </w:r>
      <w:r w:rsidR="00382943" w:rsidRPr="00D63417">
        <w:rPr>
          <w:color w:val="000000"/>
          <w:sz w:val="28"/>
          <w:szCs w:val="28"/>
        </w:rPr>
        <w:t xml:space="preserve"> статьи 3</w:t>
      </w:r>
      <w:r w:rsidR="002F30C8" w:rsidRPr="00D63417">
        <w:rPr>
          <w:color w:val="000000"/>
          <w:sz w:val="28"/>
          <w:szCs w:val="28"/>
        </w:rPr>
        <w:t>1</w:t>
      </w:r>
      <w:r w:rsidR="00382943" w:rsidRPr="00D63417">
        <w:rPr>
          <w:color w:val="000000"/>
          <w:sz w:val="28"/>
          <w:szCs w:val="28"/>
        </w:rPr>
        <w:t xml:space="preserve"> Градостроительного кодекса Российской Федерации</w:t>
      </w:r>
      <w:r w:rsidRPr="005C0F79">
        <w:rPr>
          <w:color w:val="000000"/>
          <w:sz w:val="28"/>
          <w:szCs w:val="28"/>
        </w:rPr>
        <w:t>;</w:t>
      </w:r>
    </w:p>
    <w:p w14:paraId="1505C9ED" w14:textId="77777777" w:rsidR="005C0F79" w:rsidRPr="005C0F79" w:rsidRDefault="005C0F79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5C0F79">
        <w:rPr>
          <w:color w:val="000000"/>
          <w:sz w:val="28"/>
          <w:szCs w:val="28"/>
        </w:rPr>
        <w:t>3) порядок и сроки проведения работ по подготовке проекта правил землепользования и застройки;</w:t>
      </w:r>
    </w:p>
    <w:p w14:paraId="1A204EC9" w14:textId="77777777" w:rsidR="005C0F79" w:rsidRPr="005C0F79" w:rsidRDefault="005C0F79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5C0F79">
        <w:rPr>
          <w:color w:val="000000"/>
          <w:sz w:val="28"/>
          <w:szCs w:val="28"/>
        </w:rPr>
        <w:t>4) порядок направления в комиссию предложений заинтересованных лиц по подготовке проекта правил землепользования и застройки;</w:t>
      </w:r>
    </w:p>
    <w:p w14:paraId="1A744E41" w14:textId="636026B9" w:rsidR="00ED7C64" w:rsidRDefault="005C0F79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 w:rsidRPr="005C0F79">
        <w:rPr>
          <w:color w:val="000000"/>
          <w:sz w:val="28"/>
          <w:szCs w:val="28"/>
        </w:rPr>
        <w:lastRenderedPageBreak/>
        <w:t>5) иные вопросы организации работ.</w:t>
      </w:r>
      <w:r w:rsidR="00ED7C64">
        <w:rPr>
          <w:color w:val="000000"/>
          <w:sz w:val="28"/>
          <w:szCs w:val="28"/>
        </w:rPr>
        <w:t>».</w:t>
      </w:r>
    </w:p>
    <w:p w14:paraId="7ABA63BD" w14:textId="4BE223AF" w:rsidR="005C0F79" w:rsidRDefault="005C0F79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1.4.6. Пункт 8</w:t>
      </w:r>
      <w:r w:rsidRPr="005C0F79">
        <w:t xml:space="preserve"> </w:t>
      </w:r>
      <w:r w:rsidRPr="005C0F79">
        <w:rPr>
          <w:color w:val="000000"/>
          <w:sz w:val="28"/>
          <w:szCs w:val="28"/>
        </w:rPr>
        <w:t>изложить в следующей редакции:</w:t>
      </w:r>
    </w:p>
    <w:p w14:paraId="3D7FBE5A" w14:textId="43A8568D" w:rsidR="005C0F79" w:rsidRDefault="005C0F79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«8. </w:t>
      </w:r>
      <w:r w:rsidRPr="005C0F79">
        <w:rPr>
          <w:color w:val="000000"/>
          <w:sz w:val="28"/>
          <w:szCs w:val="28"/>
        </w:rPr>
        <w:t>В случае приведения правил землепользования и застройки в соответствие с ограничениями использования объектов недвижимости, установленными в границах зон с особыми условиями использования территорий, опубликование сообщения о принятии решения о подготовке проекта о внесении изменений в правила землепользования и застройки не требуется.</w:t>
      </w:r>
      <w:r>
        <w:rPr>
          <w:color w:val="000000"/>
          <w:sz w:val="28"/>
          <w:szCs w:val="28"/>
        </w:rPr>
        <w:t>».</w:t>
      </w:r>
    </w:p>
    <w:p w14:paraId="2C0D371D" w14:textId="11F92A1B" w:rsidR="005C0F79" w:rsidRDefault="005C0F79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1.5. Подпункт 1 пункта 3 статьи 18 изложить в следующей редакции:</w:t>
      </w:r>
    </w:p>
    <w:p w14:paraId="3A75B4C8" w14:textId="37199DA9" w:rsidR="00C55D3C" w:rsidRDefault="005C0F79" w:rsidP="008F413C">
      <w:pPr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«1) </w:t>
      </w:r>
      <w:r w:rsidRPr="005C0F79">
        <w:rPr>
          <w:color w:val="000000"/>
          <w:sz w:val="28"/>
          <w:szCs w:val="28"/>
        </w:rPr>
        <w:t>приведения настоящих правил землепользования и застройки в соответствие с</w:t>
      </w:r>
      <w:r>
        <w:rPr>
          <w:color w:val="000000"/>
          <w:sz w:val="28"/>
          <w:szCs w:val="28"/>
        </w:rPr>
        <w:t xml:space="preserve"> </w:t>
      </w:r>
      <w:r w:rsidRPr="005C0F79">
        <w:rPr>
          <w:color w:val="000000"/>
          <w:sz w:val="28"/>
          <w:szCs w:val="28"/>
        </w:rPr>
        <w:t>ограничениями использования объектов недвижимости, установленными в границах зон с особыми условиями использования территорий</w:t>
      </w:r>
      <w:r>
        <w:rPr>
          <w:color w:val="000000"/>
          <w:sz w:val="28"/>
          <w:szCs w:val="28"/>
        </w:rPr>
        <w:t>».</w:t>
      </w:r>
    </w:p>
    <w:p w14:paraId="75DC5A01" w14:textId="704B9D1D" w:rsidR="00A73711" w:rsidRDefault="00A73711" w:rsidP="008F413C">
      <w:pPr>
        <w:suppressAutoHyphens w:val="0"/>
        <w:autoSpaceDE w:val="0"/>
        <w:autoSpaceDN w:val="0"/>
        <w:adjustRightInd w:val="0"/>
        <w:ind w:left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1.</w:t>
      </w:r>
      <w:r w:rsidR="005C0F79">
        <w:rPr>
          <w:sz w:val="28"/>
          <w:szCs w:val="28"/>
          <w:lang w:eastAsia="ru-RU"/>
        </w:rPr>
        <w:t>6</w:t>
      </w:r>
      <w:r>
        <w:rPr>
          <w:sz w:val="28"/>
          <w:szCs w:val="28"/>
          <w:lang w:eastAsia="ru-RU"/>
        </w:rPr>
        <w:t xml:space="preserve">. </w:t>
      </w:r>
      <w:r w:rsidRPr="00A73711">
        <w:rPr>
          <w:sz w:val="28"/>
          <w:szCs w:val="28"/>
          <w:lang w:eastAsia="ru-RU"/>
        </w:rPr>
        <w:t>В статье 3</w:t>
      </w:r>
      <w:r>
        <w:rPr>
          <w:sz w:val="28"/>
          <w:szCs w:val="28"/>
          <w:lang w:eastAsia="ru-RU"/>
        </w:rPr>
        <w:t>5</w:t>
      </w:r>
      <w:r w:rsidRPr="00A73711">
        <w:rPr>
          <w:sz w:val="28"/>
          <w:szCs w:val="28"/>
          <w:lang w:eastAsia="ru-RU"/>
        </w:rPr>
        <w:t>:</w:t>
      </w:r>
    </w:p>
    <w:p w14:paraId="0DE11B3E" w14:textId="21BCC64E" w:rsidR="00A73711" w:rsidRDefault="007940C9" w:rsidP="008F413C">
      <w:pPr>
        <w:suppressAutoHyphens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1.</w:t>
      </w:r>
      <w:r w:rsidR="00DC1635">
        <w:rPr>
          <w:sz w:val="28"/>
          <w:szCs w:val="28"/>
          <w:lang w:eastAsia="ru-RU"/>
        </w:rPr>
        <w:t>6</w:t>
      </w:r>
      <w:r w:rsidR="00A73711">
        <w:rPr>
          <w:sz w:val="28"/>
          <w:szCs w:val="28"/>
          <w:lang w:eastAsia="ru-RU"/>
        </w:rPr>
        <w:t xml:space="preserve">.1. </w:t>
      </w:r>
      <w:r w:rsidR="00A73711" w:rsidRPr="00A73711">
        <w:rPr>
          <w:sz w:val="28"/>
          <w:szCs w:val="28"/>
          <w:lang w:eastAsia="ru-RU"/>
        </w:rPr>
        <w:t>В пункте 1.</w:t>
      </w:r>
      <w:r w:rsidR="00A73711">
        <w:rPr>
          <w:sz w:val="28"/>
          <w:szCs w:val="28"/>
          <w:lang w:eastAsia="ru-RU"/>
        </w:rPr>
        <w:t>2</w:t>
      </w:r>
      <w:r w:rsidR="00A73711" w:rsidRPr="00A73711">
        <w:rPr>
          <w:sz w:val="28"/>
          <w:szCs w:val="28"/>
          <w:lang w:eastAsia="ru-RU"/>
        </w:rPr>
        <w:t xml:space="preserve"> строку с кодом </w:t>
      </w:r>
      <w:r w:rsidR="00A73711">
        <w:rPr>
          <w:sz w:val="28"/>
          <w:szCs w:val="28"/>
          <w:lang w:eastAsia="ru-RU"/>
        </w:rPr>
        <w:t>3.4.1</w:t>
      </w:r>
      <w:r w:rsidR="00A73711" w:rsidRPr="00A73711">
        <w:rPr>
          <w:sz w:val="28"/>
          <w:szCs w:val="28"/>
          <w:lang w:eastAsia="ru-RU"/>
        </w:rPr>
        <w:t xml:space="preserve"> из </w:t>
      </w:r>
      <w:r w:rsidR="00A73711">
        <w:rPr>
          <w:sz w:val="28"/>
          <w:szCs w:val="28"/>
          <w:lang w:eastAsia="ru-RU"/>
        </w:rPr>
        <w:t>основных</w:t>
      </w:r>
      <w:r w:rsidR="00A73711" w:rsidRPr="00A73711">
        <w:rPr>
          <w:sz w:val="28"/>
          <w:szCs w:val="28"/>
          <w:lang w:eastAsia="ru-RU"/>
        </w:rPr>
        <w:t xml:space="preserve"> видов </w:t>
      </w:r>
      <w:r w:rsidR="00A73711">
        <w:rPr>
          <w:sz w:val="28"/>
          <w:szCs w:val="28"/>
          <w:lang w:eastAsia="ru-RU"/>
        </w:rPr>
        <w:t xml:space="preserve">разрешенного </w:t>
      </w:r>
      <w:r w:rsidR="00A73711" w:rsidRPr="00A73711">
        <w:rPr>
          <w:sz w:val="28"/>
          <w:szCs w:val="28"/>
          <w:lang w:eastAsia="ru-RU"/>
        </w:rPr>
        <w:t>использования исключить.</w:t>
      </w:r>
    </w:p>
    <w:p w14:paraId="67FE6CFB" w14:textId="2B6698F6" w:rsidR="00A73711" w:rsidRDefault="007940C9" w:rsidP="008F413C">
      <w:pPr>
        <w:suppressAutoHyphens w:val="0"/>
        <w:autoSpaceDE w:val="0"/>
        <w:autoSpaceDN w:val="0"/>
        <w:adjustRightInd w:val="0"/>
        <w:ind w:firstLine="567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1.</w:t>
      </w:r>
      <w:r w:rsidR="00DC1635">
        <w:rPr>
          <w:sz w:val="28"/>
          <w:szCs w:val="28"/>
          <w:lang w:eastAsia="ru-RU"/>
        </w:rPr>
        <w:t>6</w:t>
      </w:r>
      <w:r w:rsidR="00A73711">
        <w:rPr>
          <w:sz w:val="28"/>
          <w:szCs w:val="28"/>
          <w:lang w:eastAsia="ru-RU"/>
        </w:rPr>
        <w:t xml:space="preserve">.2. </w:t>
      </w:r>
      <w:r w:rsidR="00A73711" w:rsidRPr="00A73711">
        <w:rPr>
          <w:sz w:val="28"/>
          <w:szCs w:val="28"/>
          <w:lang w:eastAsia="ru-RU"/>
        </w:rPr>
        <w:t>В пункте 1.3</w:t>
      </w:r>
      <w:r w:rsidR="00A73711">
        <w:rPr>
          <w:sz w:val="28"/>
          <w:szCs w:val="28"/>
          <w:lang w:eastAsia="ru-RU"/>
        </w:rPr>
        <w:t xml:space="preserve"> </w:t>
      </w:r>
      <w:r w:rsidR="003A78BF">
        <w:rPr>
          <w:sz w:val="28"/>
          <w:szCs w:val="28"/>
          <w:lang w:eastAsia="ru-RU"/>
        </w:rPr>
        <w:t>строку с кодом 3.4.1</w:t>
      </w:r>
      <w:r w:rsidR="00A73711">
        <w:rPr>
          <w:sz w:val="28"/>
          <w:szCs w:val="28"/>
          <w:lang w:eastAsia="ru-RU"/>
        </w:rPr>
        <w:t xml:space="preserve"> исключить.</w:t>
      </w:r>
    </w:p>
    <w:p w14:paraId="2BFD60FA" w14:textId="176CB1EB" w:rsidR="00F54611" w:rsidRDefault="003A78BF" w:rsidP="008F413C">
      <w:pPr>
        <w:suppressAutoHyphens w:val="0"/>
        <w:autoSpaceDE w:val="0"/>
        <w:autoSpaceDN w:val="0"/>
        <w:adjustRightInd w:val="0"/>
        <w:ind w:firstLine="567"/>
        <w:jc w:val="both"/>
        <w:rPr>
          <w:rFonts w:eastAsia="Arial"/>
          <w:color w:val="000000"/>
          <w:sz w:val="28"/>
          <w:szCs w:val="28"/>
        </w:rPr>
      </w:pPr>
      <w:r w:rsidRPr="003A78BF">
        <w:rPr>
          <w:rFonts w:eastAsia="Arial"/>
          <w:color w:val="000000"/>
          <w:sz w:val="28"/>
          <w:szCs w:val="28"/>
        </w:rPr>
        <w:t>1</w:t>
      </w:r>
      <w:r>
        <w:rPr>
          <w:rFonts w:eastAsia="Arial"/>
          <w:color w:val="000000"/>
          <w:sz w:val="28"/>
          <w:szCs w:val="28"/>
        </w:rPr>
        <w:t>.</w:t>
      </w:r>
      <w:r w:rsidR="00DC1635">
        <w:rPr>
          <w:rFonts w:eastAsia="Arial"/>
          <w:color w:val="000000"/>
          <w:sz w:val="28"/>
          <w:szCs w:val="28"/>
        </w:rPr>
        <w:t>7</w:t>
      </w:r>
      <w:r w:rsidR="004062EC">
        <w:rPr>
          <w:rFonts w:eastAsia="Arial"/>
          <w:color w:val="000000"/>
          <w:sz w:val="28"/>
          <w:szCs w:val="28"/>
        </w:rPr>
        <w:t>.</w:t>
      </w:r>
      <w:r w:rsidR="004947CC">
        <w:rPr>
          <w:rFonts w:eastAsia="Arial"/>
          <w:color w:val="000000"/>
          <w:sz w:val="28"/>
          <w:szCs w:val="28"/>
        </w:rPr>
        <w:t xml:space="preserve"> </w:t>
      </w:r>
      <w:r w:rsidR="00F54611">
        <w:rPr>
          <w:rFonts w:eastAsia="Arial"/>
          <w:color w:val="000000"/>
          <w:sz w:val="28"/>
          <w:szCs w:val="28"/>
        </w:rPr>
        <w:t xml:space="preserve">Приложение </w:t>
      </w:r>
      <w:r w:rsidR="00254787">
        <w:rPr>
          <w:rFonts w:eastAsia="Arial"/>
          <w:color w:val="000000"/>
          <w:sz w:val="28"/>
          <w:szCs w:val="28"/>
        </w:rPr>
        <w:t>№ 1</w:t>
      </w:r>
      <w:r w:rsidR="00166FF1">
        <w:rPr>
          <w:rFonts w:eastAsia="Arial"/>
          <w:color w:val="000000"/>
          <w:sz w:val="28"/>
          <w:szCs w:val="28"/>
        </w:rPr>
        <w:t xml:space="preserve"> </w:t>
      </w:r>
      <w:r w:rsidR="00F54611">
        <w:rPr>
          <w:rFonts w:eastAsia="Arial"/>
          <w:color w:val="000000"/>
          <w:sz w:val="28"/>
          <w:szCs w:val="28"/>
        </w:rPr>
        <w:t>к Правилам землепользования и застройки в горо</w:t>
      </w:r>
      <w:r w:rsidR="00EF729C">
        <w:rPr>
          <w:rFonts w:eastAsia="Arial"/>
          <w:color w:val="000000"/>
          <w:sz w:val="28"/>
          <w:szCs w:val="28"/>
        </w:rPr>
        <w:t xml:space="preserve">де Кемерово </w:t>
      </w:r>
      <w:r w:rsidR="00F54611">
        <w:rPr>
          <w:rFonts w:eastAsia="Arial"/>
          <w:color w:val="000000"/>
          <w:sz w:val="28"/>
          <w:szCs w:val="28"/>
        </w:rPr>
        <w:t>изложить в редакции согласно приложению</w:t>
      </w:r>
      <w:r w:rsidR="0012649D">
        <w:rPr>
          <w:rFonts w:eastAsia="Arial"/>
          <w:color w:val="000000"/>
          <w:sz w:val="28"/>
          <w:szCs w:val="28"/>
        </w:rPr>
        <w:t xml:space="preserve"> </w:t>
      </w:r>
      <w:r w:rsidR="00F54611">
        <w:rPr>
          <w:rFonts w:eastAsia="Arial"/>
          <w:color w:val="000000"/>
          <w:sz w:val="28"/>
          <w:szCs w:val="28"/>
        </w:rPr>
        <w:t>к настоящему решению.</w:t>
      </w:r>
    </w:p>
    <w:p w14:paraId="2E6B3193" w14:textId="1BDF336A" w:rsidR="00F54611" w:rsidRDefault="003A78BF" w:rsidP="008F413C">
      <w:pPr>
        <w:pStyle w:val="ConsPlusNormal0"/>
        <w:autoSpaceDE w:val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="00F5461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3264F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54787" w:rsidRPr="00254787">
        <w:rPr>
          <w:rFonts w:ascii="Times New Roman" w:hAnsi="Times New Roman" w:cs="Times New Roman"/>
          <w:color w:val="000000"/>
          <w:sz w:val="28"/>
          <w:szCs w:val="28"/>
        </w:rPr>
        <w:t>Опубликовать настоящее решение в сетевом издании «Электронный бюллетень органов местного самоуправления города Кемерово» (</w:t>
      </w:r>
      <w:r w:rsidR="00C23B72">
        <w:rPr>
          <w:rFonts w:ascii="Times New Roman" w:hAnsi="Times New Roman" w:cs="Times New Roman"/>
          <w:color w:val="000000"/>
          <w:sz w:val="28"/>
          <w:szCs w:val="28"/>
        </w:rPr>
        <w:t>доменное имя сайта</w:t>
      </w:r>
      <w:r w:rsidR="00254787" w:rsidRPr="00254787">
        <w:rPr>
          <w:rFonts w:ascii="Times New Roman" w:hAnsi="Times New Roman" w:cs="Times New Roman"/>
          <w:color w:val="000000"/>
          <w:sz w:val="28"/>
          <w:szCs w:val="28"/>
        </w:rPr>
        <w:t xml:space="preserve"> в информационно-телекоммуникационной сети </w:t>
      </w:r>
      <w:r w:rsidR="004859D5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="00254787" w:rsidRPr="00254787">
        <w:rPr>
          <w:rFonts w:ascii="Times New Roman" w:hAnsi="Times New Roman" w:cs="Times New Roman"/>
          <w:color w:val="000000"/>
          <w:sz w:val="28"/>
          <w:szCs w:val="28"/>
        </w:rPr>
        <w:t>Интернет</w:t>
      </w:r>
      <w:r w:rsidR="004859D5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="00254787" w:rsidRPr="0025478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30D17" w:rsidRPr="009A57A8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254787" w:rsidRPr="00254787">
        <w:rPr>
          <w:rFonts w:ascii="Times New Roman" w:hAnsi="Times New Roman" w:cs="Times New Roman"/>
          <w:color w:val="000000"/>
          <w:sz w:val="28"/>
          <w:szCs w:val="28"/>
        </w:rPr>
        <w:t xml:space="preserve"> pravo-kemerovo.ru).</w:t>
      </w:r>
    </w:p>
    <w:p w14:paraId="6159B19D" w14:textId="1AECC03A" w:rsidR="00F54611" w:rsidRDefault="003A78BF" w:rsidP="008F413C">
      <w:pPr>
        <w:pStyle w:val="ConsPlusNormal0"/>
        <w:autoSpaceDE w:val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="00F54611">
        <w:rPr>
          <w:rFonts w:ascii="Times New Roman" w:hAnsi="Times New Roman" w:cs="Times New Roman"/>
          <w:color w:val="000000"/>
          <w:sz w:val="28"/>
          <w:szCs w:val="28"/>
        </w:rPr>
        <w:t xml:space="preserve">. Настоящее решение вступает в силу после его </w:t>
      </w:r>
      <w:r w:rsidR="00964223">
        <w:rPr>
          <w:rFonts w:ascii="Times New Roman" w:hAnsi="Times New Roman" w:cs="Times New Roman"/>
          <w:color w:val="000000"/>
          <w:sz w:val="28"/>
          <w:szCs w:val="28"/>
        </w:rPr>
        <w:t xml:space="preserve">официального </w:t>
      </w:r>
      <w:r w:rsidR="00F54611">
        <w:rPr>
          <w:rFonts w:ascii="Times New Roman" w:hAnsi="Times New Roman" w:cs="Times New Roman"/>
          <w:color w:val="000000"/>
          <w:sz w:val="28"/>
          <w:szCs w:val="28"/>
        </w:rPr>
        <w:t>опубликования.</w:t>
      </w:r>
    </w:p>
    <w:p w14:paraId="48FFAC60" w14:textId="5CC41CFB" w:rsidR="00B3269D" w:rsidRDefault="003A78BF" w:rsidP="008F413C">
      <w:pPr>
        <w:pStyle w:val="ConsPlusNormal0"/>
        <w:autoSpaceDE w:val="0"/>
        <w:ind w:firstLine="567"/>
        <w:jc w:val="both"/>
        <w:rPr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="00F5461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3264F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3269D">
        <w:rPr>
          <w:rFonts w:ascii="Times New Roman" w:hAnsi="Times New Roman" w:cs="Times New Roman"/>
          <w:color w:val="000000"/>
          <w:sz w:val="28"/>
          <w:szCs w:val="28"/>
        </w:rPr>
        <w:t xml:space="preserve">Контроль за исполнением </w:t>
      </w:r>
      <w:r w:rsidR="006D2830">
        <w:rPr>
          <w:rFonts w:ascii="Times New Roman" w:hAnsi="Times New Roman" w:cs="Times New Roman"/>
          <w:color w:val="000000"/>
          <w:sz w:val="28"/>
          <w:szCs w:val="28"/>
        </w:rPr>
        <w:t>настоящего</w:t>
      </w:r>
      <w:r w:rsidR="00B3269D">
        <w:rPr>
          <w:rFonts w:ascii="Times New Roman" w:hAnsi="Times New Roman" w:cs="Times New Roman"/>
          <w:color w:val="000000"/>
          <w:sz w:val="28"/>
          <w:szCs w:val="28"/>
        </w:rPr>
        <w:t xml:space="preserve"> решения возложить на комитет Кемеровского городского Совета народных депутатов по развитию городского хозяйства (Колесников</w:t>
      </w:r>
      <w:r w:rsidR="008F5087" w:rsidRPr="008F508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F5087">
        <w:rPr>
          <w:rFonts w:ascii="Times New Roman" w:hAnsi="Times New Roman" w:cs="Times New Roman"/>
          <w:color w:val="000000"/>
          <w:sz w:val="28"/>
          <w:szCs w:val="28"/>
        </w:rPr>
        <w:t>А.Я.</w:t>
      </w:r>
      <w:r w:rsidR="00B3269D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1384BEA3" w14:textId="02ED07C6" w:rsidR="00F31208" w:rsidRDefault="00F31208" w:rsidP="009A57A8">
      <w:pPr>
        <w:autoSpaceDE w:val="0"/>
        <w:ind w:firstLine="567"/>
        <w:rPr>
          <w:color w:val="000000"/>
          <w:sz w:val="28"/>
          <w:szCs w:val="28"/>
        </w:rPr>
      </w:pPr>
    </w:p>
    <w:p w14:paraId="5A4FE1B7" w14:textId="45930F74" w:rsidR="009A57A8" w:rsidRDefault="009A57A8" w:rsidP="009A57A8">
      <w:pPr>
        <w:autoSpaceDE w:val="0"/>
        <w:ind w:firstLine="567"/>
        <w:rPr>
          <w:color w:val="000000"/>
          <w:sz w:val="28"/>
          <w:szCs w:val="28"/>
        </w:rPr>
      </w:pPr>
    </w:p>
    <w:p w14:paraId="35C4AF81" w14:textId="77777777" w:rsidR="009A57A8" w:rsidRDefault="009A57A8" w:rsidP="003264F2">
      <w:pPr>
        <w:tabs>
          <w:tab w:val="left" w:pos="1134"/>
        </w:tabs>
        <w:autoSpaceDE w:val="0"/>
        <w:ind w:firstLine="567"/>
        <w:rPr>
          <w:color w:val="000000"/>
          <w:sz w:val="28"/>
          <w:szCs w:val="28"/>
        </w:rPr>
      </w:pPr>
    </w:p>
    <w:p w14:paraId="10AC5CEC" w14:textId="42B22774" w:rsidR="00821F65" w:rsidRDefault="00F54611" w:rsidP="009A57A8">
      <w:pPr>
        <w:autoSpaceDE w:val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Председатель </w:t>
      </w:r>
      <w:r w:rsidR="009A57A8">
        <w:rPr>
          <w:color w:val="000000"/>
          <w:sz w:val="28"/>
          <w:szCs w:val="28"/>
        </w:rPr>
        <w:br/>
      </w:r>
      <w:r>
        <w:rPr>
          <w:color w:val="000000"/>
          <w:sz w:val="28"/>
          <w:szCs w:val="28"/>
        </w:rPr>
        <w:t xml:space="preserve">Кемеровского городского </w:t>
      </w:r>
      <w:r w:rsidR="009A57A8">
        <w:rPr>
          <w:color w:val="000000"/>
          <w:sz w:val="28"/>
          <w:szCs w:val="28"/>
        </w:rPr>
        <w:br/>
      </w:r>
      <w:r>
        <w:rPr>
          <w:color w:val="000000"/>
          <w:sz w:val="28"/>
          <w:szCs w:val="28"/>
        </w:rPr>
        <w:t xml:space="preserve">Совета народных депутатов                                       </w:t>
      </w:r>
      <w:r w:rsidR="009A57A8">
        <w:rPr>
          <w:color w:val="000000"/>
          <w:sz w:val="28"/>
          <w:szCs w:val="28"/>
        </w:rPr>
        <w:t xml:space="preserve">    </w:t>
      </w:r>
      <w:r>
        <w:rPr>
          <w:color w:val="000000"/>
          <w:sz w:val="28"/>
          <w:szCs w:val="28"/>
        </w:rPr>
        <w:t xml:space="preserve">             </w:t>
      </w:r>
      <w:r w:rsidR="008F413C">
        <w:rPr>
          <w:color w:val="000000"/>
          <w:sz w:val="28"/>
          <w:szCs w:val="28"/>
        </w:rPr>
        <w:t xml:space="preserve">       </w:t>
      </w:r>
      <w:r w:rsidR="0020381D" w:rsidRPr="0020381D">
        <w:rPr>
          <w:color w:val="000000"/>
          <w:sz w:val="28"/>
          <w:szCs w:val="28"/>
        </w:rPr>
        <w:t>Ю.А. Андреев</w:t>
      </w:r>
    </w:p>
    <w:p w14:paraId="3F758F31" w14:textId="41E7584A" w:rsidR="00423E3A" w:rsidRDefault="00423E3A" w:rsidP="009A57A8">
      <w:pPr>
        <w:rPr>
          <w:color w:val="000000"/>
          <w:sz w:val="28"/>
          <w:szCs w:val="28"/>
        </w:rPr>
      </w:pPr>
    </w:p>
    <w:p w14:paraId="6332EA72" w14:textId="77777777" w:rsidR="009A57A8" w:rsidRDefault="009A57A8" w:rsidP="009A57A8">
      <w:pPr>
        <w:rPr>
          <w:color w:val="000000"/>
          <w:sz w:val="28"/>
          <w:szCs w:val="28"/>
        </w:rPr>
      </w:pPr>
    </w:p>
    <w:p w14:paraId="1C033341" w14:textId="6EEC24BE" w:rsidR="00F54611" w:rsidRDefault="00F54611" w:rsidP="008F413C">
      <w:pPr>
        <w:tabs>
          <w:tab w:val="left" w:pos="7513"/>
          <w:tab w:val="left" w:pos="7655"/>
          <w:tab w:val="left" w:pos="7938"/>
        </w:tabs>
      </w:pPr>
      <w:r>
        <w:rPr>
          <w:color w:val="000000"/>
          <w:sz w:val="28"/>
          <w:szCs w:val="28"/>
        </w:rPr>
        <w:t xml:space="preserve">Глава города                                                                  </w:t>
      </w:r>
      <w:r w:rsidR="00583026">
        <w:rPr>
          <w:color w:val="000000"/>
          <w:sz w:val="28"/>
          <w:szCs w:val="28"/>
        </w:rPr>
        <w:t xml:space="preserve">               </w:t>
      </w:r>
      <w:r w:rsidR="008F413C">
        <w:rPr>
          <w:color w:val="000000"/>
          <w:sz w:val="28"/>
          <w:szCs w:val="28"/>
        </w:rPr>
        <w:t xml:space="preserve">        </w:t>
      </w:r>
      <w:r w:rsidR="00583026">
        <w:rPr>
          <w:color w:val="000000"/>
          <w:sz w:val="28"/>
          <w:szCs w:val="28"/>
        </w:rPr>
        <w:t>Д</w:t>
      </w:r>
      <w:r>
        <w:rPr>
          <w:color w:val="000000"/>
          <w:sz w:val="28"/>
          <w:szCs w:val="28"/>
        </w:rPr>
        <w:t xml:space="preserve">.В. </w:t>
      </w:r>
      <w:r w:rsidR="00583026">
        <w:rPr>
          <w:color w:val="000000"/>
          <w:sz w:val="28"/>
          <w:szCs w:val="28"/>
        </w:rPr>
        <w:t>Анисимов</w:t>
      </w:r>
    </w:p>
    <w:sectPr w:rsidR="00F54611" w:rsidSect="00E24327">
      <w:pgSz w:w="11906" w:h="16838"/>
      <w:pgMar w:top="1418" w:right="851" w:bottom="1702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7F3A31" w14:textId="77777777" w:rsidR="00E40AF5" w:rsidRDefault="00E40AF5" w:rsidP="00E24327">
      <w:r>
        <w:separator/>
      </w:r>
    </w:p>
  </w:endnote>
  <w:endnote w:type="continuationSeparator" w:id="0">
    <w:p w14:paraId="7C76B743" w14:textId="77777777" w:rsidR="00E40AF5" w:rsidRDefault="00E40AF5" w:rsidP="00E2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2019A3" w14:textId="77777777" w:rsidR="00E40AF5" w:rsidRDefault="00E40AF5" w:rsidP="00E24327">
      <w:r>
        <w:separator/>
      </w:r>
    </w:p>
  </w:footnote>
  <w:footnote w:type="continuationSeparator" w:id="0">
    <w:p w14:paraId="459C5282" w14:textId="77777777" w:rsidR="00E40AF5" w:rsidRDefault="00E40AF5" w:rsidP="00E243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2" w15:restartNumberingAfterBreak="0">
    <w:nsid w:val="0000000B"/>
    <w:multiLevelType w:val="multilevel"/>
    <w:tmpl w:val="0000000A"/>
    <w:lvl w:ilvl="0">
      <w:start w:val="1"/>
      <w:numFmt w:val="bullet"/>
      <w:lvlText w:val="-"/>
      <w:lvlJc w:val="left"/>
      <w:rPr>
        <w:rFonts w:ascii="Arial Narrow" w:hAnsi="Arial Narrow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1">
      <w:start w:val="1"/>
      <w:numFmt w:val="bullet"/>
      <w:lvlText w:val="-"/>
      <w:lvlJc w:val="left"/>
      <w:rPr>
        <w:rFonts w:ascii="Arial Narrow" w:hAnsi="Arial Narrow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2">
      <w:start w:val="1"/>
      <w:numFmt w:val="bullet"/>
      <w:lvlText w:val="-"/>
      <w:lvlJc w:val="left"/>
      <w:rPr>
        <w:rFonts w:ascii="Arial Narrow" w:hAnsi="Arial Narrow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3">
      <w:start w:val="1"/>
      <w:numFmt w:val="bullet"/>
      <w:lvlText w:val="-"/>
      <w:lvlJc w:val="left"/>
      <w:rPr>
        <w:rFonts w:ascii="Arial Narrow" w:hAnsi="Arial Narrow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4">
      <w:start w:val="1"/>
      <w:numFmt w:val="bullet"/>
      <w:lvlText w:val="-"/>
      <w:lvlJc w:val="left"/>
      <w:rPr>
        <w:rFonts w:ascii="Arial Narrow" w:hAnsi="Arial Narrow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5">
      <w:start w:val="1"/>
      <w:numFmt w:val="bullet"/>
      <w:lvlText w:val="-"/>
      <w:lvlJc w:val="left"/>
      <w:rPr>
        <w:rFonts w:ascii="Arial Narrow" w:hAnsi="Arial Narrow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6">
      <w:start w:val="1"/>
      <w:numFmt w:val="bullet"/>
      <w:lvlText w:val="-"/>
      <w:lvlJc w:val="left"/>
      <w:rPr>
        <w:rFonts w:ascii="Arial Narrow" w:hAnsi="Arial Narrow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7">
      <w:start w:val="1"/>
      <w:numFmt w:val="bullet"/>
      <w:lvlText w:val="-"/>
      <w:lvlJc w:val="left"/>
      <w:rPr>
        <w:rFonts w:ascii="Arial Narrow" w:hAnsi="Arial Narrow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8">
      <w:start w:val="1"/>
      <w:numFmt w:val="bullet"/>
      <w:lvlText w:val="-"/>
      <w:lvlJc w:val="left"/>
      <w:rPr>
        <w:rFonts w:ascii="Arial Narrow" w:hAnsi="Arial Narrow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</w:abstractNum>
  <w:abstractNum w:abstractNumId="3" w15:restartNumberingAfterBreak="0">
    <w:nsid w:val="0000000D"/>
    <w:multiLevelType w:val="multilevel"/>
    <w:tmpl w:val="0000000C"/>
    <w:lvl w:ilvl="0">
      <w:start w:val="5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5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5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5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5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5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5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5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5"/>
      <w:numFmt w:val="decimal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611"/>
    <w:rsid w:val="00004459"/>
    <w:rsid w:val="00013C45"/>
    <w:rsid w:val="0002268D"/>
    <w:rsid w:val="00032646"/>
    <w:rsid w:val="00040D6B"/>
    <w:rsid w:val="00046002"/>
    <w:rsid w:val="0005188D"/>
    <w:rsid w:val="00052952"/>
    <w:rsid w:val="00055ADE"/>
    <w:rsid w:val="00061969"/>
    <w:rsid w:val="0008712C"/>
    <w:rsid w:val="00091BD8"/>
    <w:rsid w:val="000979DD"/>
    <w:rsid w:val="000A495D"/>
    <w:rsid w:val="000A7008"/>
    <w:rsid w:val="000A7B31"/>
    <w:rsid w:val="000B1B6E"/>
    <w:rsid w:val="000D0155"/>
    <w:rsid w:val="000D06FC"/>
    <w:rsid w:val="000E380F"/>
    <w:rsid w:val="000F1651"/>
    <w:rsid w:val="000F4A6A"/>
    <w:rsid w:val="000F76ED"/>
    <w:rsid w:val="00102BFF"/>
    <w:rsid w:val="001102D2"/>
    <w:rsid w:val="00113549"/>
    <w:rsid w:val="00113FFB"/>
    <w:rsid w:val="0012264C"/>
    <w:rsid w:val="0012649D"/>
    <w:rsid w:val="00130A0E"/>
    <w:rsid w:val="00131192"/>
    <w:rsid w:val="00131BCF"/>
    <w:rsid w:val="001414AA"/>
    <w:rsid w:val="00146588"/>
    <w:rsid w:val="001606C8"/>
    <w:rsid w:val="00161FF9"/>
    <w:rsid w:val="00165B96"/>
    <w:rsid w:val="00166FF1"/>
    <w:rsid w:val="00177606"/>
    <w:rsid w:val="00183F13"/>
    <w:rsid w:val="0018469A"/>
    <w:rsid w:val="00184C53"/>
    <w:rsid w:val="001A056A"/>
    <w:rsid w:val="001A47FD"/>
    <w:rsid w:val="001A5BE1"/>
    <w:rsid w:val="001B16B9"/>
    <w:rsid w:val="001B37A5"/>
    <w:rsid w:val="001B48FE"/>
    <w:rsid w:val="001C31E8"/>
    <w:rsid w:val="001C76B2"/>
    <w:rsid w:val="001D7C3F"/>
    <w:rsid w:val="001E1E4D"/>
    <w:rsid w:val="001E2455"/>
    <w:rsid w:val="001E2631"/>
    <w:rsid w:val="001F17A5"/>
    <w:rsid w:val="001F183C"/>
    <w:rsid w:val="0020381D"/>
    <w:rsid w:val="002047B8"/>
    <w:rsid w:val="0020649B"/>
    <w:rsid w:val="0021489D"/>
    <w:rsid w:val="002231C6"/>
    <w:rsid w:val="00224A56"/>
    <w:rsid w:val="00227348"/>
    <w:rsid w:val="00230D17"/>
    <w:rsid w:val="00232A5D"/>
    <w:rsid w:val="00232D9D"/>
    <w:rsid w:val="00237B77"/>
    <w:rsid w:val="002444FC"/>
    <w:rsid w:val="002448CF"/>
    <w:rsid w:val="0024533F"/>
    <w:rsid w:val="002509C7"/>
    <w:rsid w:val="002530E4"/>
    <w:rsid w:val="00254787"/>
    <w:rsid w:val="002642FB"/>
    <w:rsid w:val="00270439"/>
    <w:rsid w:val="00276475"/>
    <w:rsid w:val="002956B7"/>
    <w:rsid w:val="00296373"/>
    <w:rsid w:val="002A2334"/>
    <w:rsid w:val="002A59E8"/>
    <w:rsid w:val="002B31F4"/>
    <w:rsid w:val="002D0640"/>
    <w:rsid w:val="002D2F2B"/>
    <w:rsid w:val="002D412E"/>
    <w:rsid w:val="002D5ACF"/>
    <w:rsid w:val="002D5F5B"/>
    <w:rsid w:val="002E5478"/>
    <w:rsid w:val="002E7A44"/>
    <w:rsid w:val="002F30C8"/>
    <w:rsid w:val="003002B1"/>
    <w:rsid w:val="00302B54"/>
    <w:rsid w:val="0030340F"/>
    <w:rsid w:val="00306DC1"/>
    <w:rsid w:val="0031163F"/>
    <w:rsid w:val="0031584C"/>
    <w:rsid w:val="003264F2"/>
    <w:rsid w:val="003512E1"/>
    <w:rsid w:val="00354A11"/>
    <w:rsid w:val="003662D8"/>
    <w:rsid w:val="00370321"/>
    <w:rsid w:val="00382943"/>
    <w:rsid w:val="00390462"/>
    <w:rsid w:val="00390D62"/>
    <w:rsid w:val="00395313"/>
    <w:rsid w:val="003A3208"/>
    <w:rsid w:val="003A679D"/>
    <w:rsid w:val="003A78BF"/>
    <w:rsid w:val="003B2355"/>
    <w:rsid w:val="003C26FB"/>
    <w:rsid w:val="003C5FE2"/>
    <w:rsid w:val="003D396C"/>
    <w:rsid w:val="003D4BB0"/>
    <w:rsid w:val="003D72EA"/>
    <w:rsid w:val="003E66C6"/>
    <w:rsid w:val="003E6BDF"/>
    <w:rsid w:val="003F4728"/>
    <w:rsid w:val="003F6C7B"/>
    <w:rsid w:val="00405B3B"/>
    <w:rsid w:val="004062EC"/>
    <w:rsid w:val="00417F62"/>
    <w:rsid w:val="00421B98"/>
    <w:rsid w:val="00423E3A"/>
    <w:rsid w:val="00432F7D"/>
    <w:rsid w:val="00434CFB"/>
    <w:rsid w:val="00441AB6"/>
    <w:rsid w:val="00443942"/>
    <w:rsid w:val="0044451B"/>
    <w:rsid w:val="00446217"/>
    <w:rsid w:val="00446E70"/>
    <w:rsid w:val="00452EFD"/>
    <w:rsid w:val="0046224E"/>
    <w:rsid w:val="00463932"/>
    <w:rsid w:val="0048117B"/>
    <w:rsid w:val="00485114"/>
    <w:rsid w:val="004859D5"/>
    <w:rsid w:val="004947CC"/>
    <w:rsid w:val="004965DB"/>
    <w:rsid w:val="004A199C"/>
    <w:rsid w:val="004B43FE"/>
    <w:rsid w:val="004B494E"/>
    <w:rsid w:val="004C1A2E"/>
    <w:rsid w:val="004D235E"/>
    <w:rsid w:val="004D7F38"/>
    <w:rsid w:val="004E25DB"/>
    <w:rsid w:val="004E5051"/>
    <w:rsid w:val="004F36CB"/>
    <w:rsid w:val="00500C01"/>
    <w:rsid w:val="00503ED2"/>
    <w:rsid w:val="005064E6"/>
    <w:rsid w:val="00506B0B"/>
    <w:rsid w:val="00517778"/>
    <w:rsid w:val="00517C99"/>
    <w:rsid w:val="00522A4D"/>
    <w:rsid w:val="0052449F"/>
    <w:rsid w:val="00526130"/>
    <w:rsid w:val="0053724E"/>
    <w:rsid w:val="005469EA"/>
    <w:rsid w:val="0054742F"/>
    <w:rsid w:val="00550751"/>
    <w:rsid w:val="00561C31"/>
    <w:rsid w:val="00575728"/>
    <w:rsid w:val="005804EC"/>
    <w:rsid w:val="00583026"/>
    <w:rsid w:val="0058310C"/>
    <w:rsid w:val="00587B36"/>
    <w:rsid w:val="00590FF3"/>
    <w:rsid w:val="00593BAE"/>
    <w:rsid w:val="005969B0"/>
    <w:rsid w:val="005A2D6D"/>
    <w:rsid w:val="005A6F3C"/>
    <w:rsid w:val="005B6109"/>
    <w:rsid w:val="005C0F79"/>
    <w:rsid w:val="005C47DF"/>
    <w:rsid w:val="005C6027"/>
    <w:rsid w:val="005C6AA5"/>
    <w:rsid w:val="005D1F2B"/>
    <w:rsid w:val="005D58D1"/>
    <w:rsid w:val="005E0E54"/>
    <w:rsid w:val="005E148B"/>
    <w:rsid w:val="005E2885"/>
    <w:rsid w:val="005E34F0"/>
    <w:rsid w:val="005E7242"/>
    <w:rsid w:val="005E7CC7"/>
    <w:rsid w:val="005F335E"/>
    <w:rsid w:val="005F586E"/>
    <w:rsid w:val="00602708"/>
    <w:rsid w:val="00610382"/>
    <w:rsid w:val="00613E4D"/>
    <w:rsid w:val="00614117"/>
    <w:rsid w:val="006155BA"/>
    <w:rsid w:val="006158A2"/>
    <w:rsid w:val="00616C3B"/>
    <w:rsid w:val="0062531F"/>
    <w:rsid w:val="006264FB"/>
    <w:rsid w:val="00641F95"/>
    <w:rsid w:val="00644BBA"/>
    <w:rsid w:val="00660957"/>
    <w:rsid w:val="006879F1"/>
    <w:rsid w:val="0069000A"/>
    <w:rsid w:val="006911D6"/>
    <w:rsid w:val="006919B1"/>
    <w:rsid w:val="00697DDB"/>
    <w:rsid w:val="006A6347"/>
    <w:rsid w:val="006B2BCE"/>
    <w:rsid w:val="006B49CF"/>
    <w:rsid w:val="006C20D6"/>
    <w:rsid w:val="006C727C"/>
    <w:rsid w:val="006D17AA"/>
    <w:rsid w:val="006D2830"/>
    <w:rsid w:val="006D5396"/>
    <w:rsid w:val="006D6770"/>
    <w:rsid w:val="006E2212"/>
    <w:rsid w:val="006F6A12"/>
    <w:rsid w:val="0070466A"/>
    <w:rsid w:val="00716FD6"/>
    <w:rsid w:val="00725C8C"/>
    <w:rsid w:val="0073427D"/>
    <w:rsid w:val="00734C4C"/>
    <w:rsid w:val="00741C35"/>
    <w:rsid w:val="007428AF"/>
    <w:rsid w:val="00746878"/>
    <w:rsid w:val="00750DFA"/>
    <w:rsid w:val="0075735C"/>
    <w:rsid w:val="00761FEC"/>
    <w:rsid w:val="00765271"/>
    <w:rsid w:val="007662D2"/>
    <w:rsid w:val="007768E6"/>
    <w:rsid w:val="00777BB1"/>
    <w:rsid w:val="007804FA"/>
    <w:rsid w:val="00782892"/>
    <w:rsid w:val="00793BC1"/>
    <w:rsid w:val="007940C9"/>
    <w:rsid w:val="007A40E2"/>
    <w:rsid w:val="007A4342"/>
    <w:rsid w:val="007C56E0"/>
    <w:rsid w:val="007D5827"/>
    <w:rsid w:val="007D6A9E"/>
    <w:rsid w:val="007F47F6"/>
    <w:rsid w:val="008039DB"/>
    <w:rsid w:val="00803EE6"/>
    <w:rsid w:val="0080770C"/>
    <w:rsid w:val="00810B0B"/>
    <w:rsid w:val="0081471F"/>
    <w:rsid w:val="00814D8B"/>
    <w:rsid w:val="00820BC0"/>
    <w:rsid w:val="00821F65"/>
    <w:rsid w:val="00822504"/>
    <w:rsid w:val="008245EB"/>
    <w:rsid w:val="00831E1D"/>
    <w:rsid w:val="0084122C"/>
    <w:rsid w:val="0084268C"/>
    <w:rsid w:val="0085210D"/>
    <w:rsid w:val="008534EA"/>
    <w:rsid w:val="00853713"/>
    <w:rsid w:val="00857166"/>
    <w:rsid w:val="008611CB"/>
    <w:rsid w:val="00865EEF"/>
    <w:rsid w:val="00872C2B"/>
    <w:rsid w:val="00881B01"/>
    <w:rsid w:val="008955A7"/>
    <w:rsid w:val="00895F0B"/>
    <w:rsid w:val="00897ED2"/>
    <w:rsid w:val="008A6651"/>
    <w:rsid w:val="008A6F24"/>
    <w:rsid w:val="008A7185"/>
    <w:rsid w:val="008C5EE6"/>
    <w:rsid w:val="008C6D1B"/>
    <w:rsid w:val="008C7495"/>
    <w:rsid w:val="008D12ED"/>
    <w:rsid w:val="008D16F1"/>
    <w:rsid w:val="008F2989"/>
    <w:rsid w:val="008F4033"/>
    <w:rsid w:val="008F413C"/>
    <w:rsid w:val="008F5087"/>
    <w:rsid w:val="00900706"/>
    <w:rsid w:val="00902E93"/>
    <w:rsid w:val="009172B3"/>
    <w:rsid w:val="009247A1"/>
    <w:rsid w:val="00924F9F"/>
    <w:rsid w:val="00927A0D"/>
    <w:rsid w:val="00933F35"/>
    <w:rsid w:val="009345E0"/>
    <w:rsid w:val="00936BC3"/>
    <w:rsid w:val="0095527E"/>
    <w:rsid w:val="00955C33"/>
    <w:rsid w:val="00963FC3"/>
    <w:rsid w:val="00964223"/>
    <w:rsid w:val="00972A42"/>
    <w:rsid w:val="0099443E"/>
    <w:rsid w:val="00995EB5"/>
    <w:rsid w:val="009A57A8"/>
    <w:rsid w:val="009B5A98"/>
    <w:rsid w:val="009B6A4A"/>
    <w:rsid w:val="009C3108"/>
    <w:rsid w:val="009D2E8A"/>
    <w:rsid w:val="009D4267"/>
    <w:rsid w:val="009E28C3"/>
    <w:rsid w:val="009E6746"/>
    <w:rsid w:val="009E6FA5"/>
    <w:rsid w:val="009F29E8"/>
    <w:rsid w:val="009F36C5"/>
    <w:rsid w:val="009F7DEF"/>
    <w:rsid w:val="00A0145C"/>
    <w:rsid w:val="00A01DF3"/>
    <w:rsid w:val="00A0287A"/>
    <w:rsid w:val="00A1095B"/>
    <w:rsid w:val="00A11FAE"/>
    <w:rsid w:val="00A13998"/>
    <w:rsid w:val="00A13C6E"/>
    <w:rsid w:val="00A14B0A"/>
    <w:rsid w:val="00A171ED"/>
    <w:rsid w:val="00A3515F"/>
    <w:rsid w:val="00A37D27"/>
    <w:rsid w:val="00A4220C"/>
    <w:rsid w:val="00A470CF"/>
    <w:rsid w:val="00A470FF"/>
    <w:rsid w:val="00A5005C"/>
    <w:rsid w:val="00A55D1B"/>
    <w:rsid w:val="00A575C8"/>
    <w:rsid w:val="00A628C3"/>
    <w:rsid w:val="00A631B7"/>
    <w:rsid w:val="00A710A5"/>
    <w:rsid w:val="00A73711"/>
    <w:rsid w:val="00A73DED"/>
    <w:rsid w:val="00A8322B"/>
    <w:rsid w:val="00A84753"/>
    <w:rsid w:val="00A96681"/>
    <w:rsid w:val="00AA5B4D"/>
    <w:rsid w:val="00AA7010"/>
    <w:rsid w:val="00AD30BC"/>
    <w:rsid w:val="00AD738B"/>
    <w:rsid w:val="00AF1BD1"/>
    <w:rsid w:val="00AF6905"/>
    <w:rsid w:val="00B00278"/>
    <w:rsid w:val="00B05C0A"/>
    <w:rsid w:val="00B1157B"/>
    <w:rsid w:val="00B11874"/>
    <w:rsid w:val="00B243E5"/>
    <w:rsid w:val="00B27E1C"/>
    <w:rsid w:val="00B3269D"/>
    <w:rsid w:val="00B3358F"/>
    <w:rsid w:val="00B34BA8"/>
    <w:rsid w:val="00B61C51"/>
    <w:rsid w:val="00B62C9E"/>
    <w:rsid w:val="00B62EDD"/>
    <w:rsid w:val="00B9398B"/>
    <w:rsid w:val="00BA6359"/>
    <w:rsid w:val="00BB268B"/>
    <w:rsid w:val="00BC5379"/>
    <w:rsid w:val="00BC7BDF"/>
    <w:rsid w:val="00BD4FC1"/>
    <w:rsid w:val="00BE01F1"/>
    <w:rsid w:val="00BE1510"/>
    <w:rsid w:val="00BE16BB"/>
    <w:rsid w:val="00BE6173"/>
    <w:rsid w:val="00BE649B"/>
    <w:rsid w:val="00BE7B2C"/>
    <w:rsid w:val="00BF76E1"/>
    <w:rsid w:val="00C03129"/>
    <w:rsid w:val="00C05FEC"/>
    <w:rsid w:val="00C10E72"/>
    <w:rsid w:val="00C154ED"/>
    <w:rsid w:val="00C23B72"/>
    <w:rsid w:val="00C320D3"/>
    <w:rsid w:val="00C33B62"/>
    <w:rsid w:val="00C3746B"/>
    <w:rsid w:val="00C55D3C"/>
    <w:rsid w:val="00C74642"/>
    <w:rsid w:val="00C823EC"/>
    <w:rsid w:val="00C82F85"/>
    <w:rsid w:val="00C94039"/>
    <w:rsid w:val="00C96C0A"/>
    <w:rsid w:val="00CB4445"/>
    <w:rsid w:val="00CB71A3"/>
    <w:rsid w:val="00CC19E4"/>
    <w:rsid w:val="00CC19FE"/>
    <w:rsid w:val="00CC4FBF"/>
    <w:rsid w:val="00CC58C9"/>
    <w:rsid w:val="00CD7607"/>
    <w:rsid w:val="00CE0DB7"/>
    <w:rsid w:val="00CF7D1F"/>
    <w:rsid w:val="00D06403"/>
    <w:rsid w:val="00D11F72"/>
    <w:rsid w:val="00D12BCF"/>
    <w:rsid w:val="00D13E8B"/>
    <w:rsid w:val="00D218D4"/>
    <w:rsid w:val="00D3550C"/>
    <w:rsid w:val="00D51BC6"/>
    <w:rsid w:val="00D63417"/>
    <w:rsid w:val="00D74E50"/>
    <w:rsid w:val="00D8596B"/>
    <w:rsid w:val="00DB1A77"/>
    <w:rsid w:val="00DB3C91"/>
    <w:rsid w:val="00DC1635"/>
    <w:rsid w:val="00DC7E69"/>
    <w:rsid w:val="00DD1AAB"/>
    <w:rsid w:val="00DD4E47"/>
    <w:rsid w:val="00DF0558"/>
    <w:rsid w:val="00E078E7"/>
    <w:rsid w:val="00E12E80"/>
    <w:rsid w:val="00E12FEF"/>
    <w:rsid w:val="00E20468"/>
    <w:rsid w:val="00E24327"/>
    <w:rsid w:val="00E34FA7"/>
    <w:rsid w:val="00E37BFE"/>
    <w:rsid w:val="00E40AF5"/>
    <w:rsid w:val="00E4312C"/>
    <w:rsid w:val="00E46971"/>
    <w:rsid w:val="00E73EE6"/>
    <w:rsid w:val="00E84058"/>
    <w:rsid w:val="00E978BA"/>
    <w:rsid w:val="00EA3BBD"/>
    <w:rsid w:val="00EA3CAE"/>
    <w:rsid w:val="00EA4A22"/>
    <w:rsid w:val="00EB4D28"/>
    <w:rsid w:val="00EB5907"/>
    <w:rsid w:val="00EC0B1F"/>
    <w:rsid w:val="00EC3150"/>
    <w:rsid w:val="00EC3E5C"/>
    <w:rsid w:val="00ED7AD4"/>
    <w:rsid w:val="00ED7C64"/>
    <w:rsid w:val="00EF0DF0"/>
    <w:rsid w:val="00EF44BA"/>
    <w:rsid w:val="00EF729C"/>
    <w:rsid w:val="00EF7EFB"/>
    <w:rsid w:val="00F02095"/>
    <w:rsid w:val="00F147C7"/>
    <w:rsid w:val="00F1554B"/>
    <w:rsid w:val="00F173EC"/>
    <w:rsid w:val="00F31208"/>
    <w:rsid w:val="00F332F7"/>
    <w:rsid w:val="00F364A7"/>
    <w:rsid w:val="00F41791"/>
    <w:rsid w:val="00F54611"/>
    <w:rsid w:val="00F555DC"/>
    <w:rsid w:val="00F62FA2"/>
    <w:rsid w:val="00F633F0"/>
    <w:rsid w:val="00F65AC8"/>
    <w:rsid w:val="00F75E84"/>
    <w:rsid w:val="00F82E99"/>
    <w:rsid w:val="00F845A3"/>
    <w:rsid w:val="00F95879"/>
    <w:rsid w:val="00FB501D"/>
    <w:rsid w:val="00FB7642"/>
    <w:rsid w:val="00FC2296"/>
    <w:rsid w:val="00FC2EA5"/>
    <w:rsid w:val="00FD05AF"/>
    <w:rsid w:val="00FD0951"/>
    <w:rsid w:val="00FD5CC6"/>
    <w:rsid w:val="00FE454A"/>
    <w:rsid w:val="00FE5442"/>
    <w:rsid w:val="00FE5C89"/>
    <w:rsid w:val="00FF2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7B8FE0E"/>
  <w15:docId w15:val="{AAF52360-FB1D-4A74-A13C-D693243FF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55BA"/>
    <w:pPr>
      <w:suppressAutoHyphens/>
    </w:pPr>
    <w:rPr>
      <w:lang w:eastAsia="zh-CN"/>
    </w:rPr>
  </w:style>
  <w:style w:type="paragraph" w:styleId="1">
    <w:name w:val="heading 1"/>
    <w:basedOn w:val="a"/>
    <w:next w:val="a"/>
    <w:qFormat/>
    <w:rsid w:val="005D1F2B"/>
    <w:pPr>
      <w:keepNext/>
      <w:numPr>
        <w:numId w:val="1"/>
      </w:numPr>
      <w:outlineLvl w:val="0"/>
    </w:pPr>
    <w:rPr>
      <w:b/>
      <w:sz w:val="36"/>
    </w:rPr>
  </w:style>
  <w:style w:type="paragraph" w:styleId="2">
    <w:name w:val="heading 2"/>
    <w:basedOn w:val="10"/>
    <w:next w:val="a0"/>
    <w:qFormat/>
    <w:rsid w:val="005D1F2B"/>
    <w:pPr>
      <w:numPr>
        <w:ilvl w:val="1"/>
        <w:numId w:val="1"/>
      </w:numPr>
      <w:outlineLvl w:val="1"/>
    </w:pPr>
    <w:rPr>
      <w:b/>
      <w:bCs/>
      <w:i/>
      <w:iCs/>
    </w:rPr>
  </w:style>
  <w:style w:type="paragraph" w:styleId="3">
    <w:name w:val="heading 3"/>
    <w:basedOn w:val="a"/>
    <w:next w:val="a"/>
    <w:qFormat/>
    <w:rsid w:val="005D1F2B"/>
    <w:pPr>
      <w:keepNext/>
      <w:numPr>
        <w:ilvl w:val="2"/>
        <w:numId w:val="1"/>
      </w:numPr>
      <w:jc w:val="center"/>
      <w:outlineLvl w:val="2"/>
    </w:pPr>
    <w:rPr>
      <w:b/>
      <w:sz w:val="4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10">
    <w:name w:val="Заголовок1"/>
    <w:basedOn w:val="a"/>
    <w:next w:val="a0"/>
    <w:rsid w:val="005D1F2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0">
    <w:name w:val="Body Text"/>
    <w:basedOn w:val="a"/>
    <w:link w:val="a4"/>
    <w:uiPriority w:val="99"/>
    <w:rsid w:val="005D1F2B"/>
    <w:pPr>
      <w:spacing w:after="120"/>
    </w:pPr>
  </w:style>
  <w:style w:type="character" w:customStyle="1" w:styleId="a4">
    <w:name w:val="Основной текст Знак"/>
    <w:link w:val="a0"/>
    <w:uiPriority w:val="99"/>
    <w:rsid w:val="00306DC1"/>
    <w:rPr>
      <w:lang w:eastAsia="zh-CN"/>
    </w:rPr>
  </w:style>
  <w:style w:type="character" w:customStyle="1" w:styleId="Absatz-Standardschriftart">
    <w:name w:val="Absatz-Standardschriftart"/>
    <w:rsid w:val="005D1F2B"/>
  </w:style>
  <w:style w:type="character" w:customStyle="1" w:styleId="WW-Absatz-Standardschriftart">
    <w:name w:val="WW-Absatz-Standardschriftart"/>
    <w:rsid w:val="005D1F2B"/>
  </w:style>
  <w:style w:type="character" w:customStyle="1" w:styleId="WW-Absatz-Standardschriftart1">
    <w:name w:val="WW-Absatz-Standardschriftart1"/>
    <w:rsid w:val="005D1F2B"/>
  </w:style>
  <w:style w:type="character" w:customStyle="1" w:styleId="WW-Absatz-Standardschriftart11">
    <w:name w:val="WW-Absatz-Standardschriftart11"/>
    <w:rsid w:val="005D1F2B"/>
  </w:style>
  <w:style w:type="character" w:customStyle="1" w:styleId="WW-Absatz-Standardschriftart111">
    <w:name w:val="WW-Absatz-Standardschriftart111"/>
    <w:rsid w:val="005D1F2B"/>
  </w:style>
  <w:style w:type="character" w:customStyle="1" w:styleId="WW-Absatz-Standardschriftart1111">
    <w:name w:val="WW-Absatz-Standardschriftart1111"/>
    <w:rsid w:val="005D1F2B"/>
  </w:style>
  <w:style w:type="character" w:customStyle="1" w:styleId="WW-Absatz-Standardschriftart11111">
    <w:name w:val="WW-Absatz-Standardschriftart11111"/>
    <w:rsid w:val="005D1F2B"/>
  </w:style>
  <w:style w:type="character" w:customStyle="1" w:styleId="WW-Absatz-Standardschriftart111111">
    <w:name w:val="WW-Absatz-Standardschriftart111111"/>
    <w:rsid w:val="005D1F2B"/>
  </w:style>
  <w:style w:type="character" w:customStyle="1" w:styleId="WW-Absatz-Standardschriftart1111111">
    <w:name w:val="WW-Absatz-Standardschriftart1111111"/>
    <w:rsid w:val="005D1F2B"/>
  </w:style>
  <w:style w:type="character" w:customStyle="1" w:styleId="WW-Absatz-Standardschriftart11111111">
    <w:name w:val="WW-Absatz-Standardschriftart11111111"/>
    <w:rsid w:val="005D1F2B"/>
  </w:style>
  <w:style w:type="character" w:customStyle="1" w:styleId="WW-Absatz-Standardschriftart111111111">
    <w:name w:val="WW-Absatz-Standardschriftart111111111"/>
    <w:rsid w:val="005D1F2B"/>
  </w:style>
  <w:style w:type="character" w:customStyle="1" w:styleId="WW-Absatz-Standardschriftart1111111111">
    <w:name w:val="WW-Absatz-Standardschriftart1111111111"/>
    <w:rsid w:val="005D1F2B"/>
  </w:style>
  <w:style w:type="character" w:customStyle="1" w:styleId="WW-Absatz-Standardschriftart11111111111">
    <w:name w:val="WW-Absatz-Standardschriftart11111111111"/>
    <w:rsid w:val="005D1F2B"/>
  </w:style>
  <w:style w:type="character" w:customStyle="1" w:styleId="WW-Absatz-Standardschriftart111111111111">
    <w:name w:val="WW-Absatz-Standardschriftart111111111111"/>
    <w:rsid w:val="005D1F2B"/>
  </w:style>
  <w:style w:type="character" w:customStyle="1" w:styleId="WW-Absatz-Standardschriftart1111111111111">
    <w:name w:val="WW-Absatz-Standardschriftart1111111111111"/>
    <w:rsid w:val="005D1F2B"/>
  </w:style>
  <w:style w:type="character" w:customStyle="1" w:styleId="WW-Absatz-Standardschriftart11111111111111">
    <w:name w:val="WW-Absatz-Standardschriftart11111111111111"/>
    <w:rsid w:val="005D1F2B"/>
  </w:style>
  <w:style w:type="character" w:customStyle="1" w:styleId="WW-Absatz-Standardschriftart111111111111111">
    <w:name w:val="WW-Absatz-Standardschriftart111111111111111"/>
    <w:rsid w:val="005D1F2B"/>
  </w:style>
  <w:style w:type="character" w:customStyle="1" w:styleId="WW-Absatz-Standardschriftart1111111111111111">
    <w:name w:val="WW-Absatz-Standardschriftart1111111111111111"/>
    <w:rsid w:val="005D1F2B"/>
  </w:style>
  <w:style w:type="character" w:customStyle="1" w:styleId="WW-Absatz-Standardschriftart11111111111111111">
    <w:name w:val="WW-Absatz-Standardschriftart11111111111111111"/>
    <w:rsid w:val="005D1F2B"/>
  </w:style>
  <w:style w:type="character" w:customStyle="1" w:styleId="WW-Absatz-Standardschriftart111111111111111111">
    <w:name w:val="WW-Absatz-Standardschriftart111111111111111111"/>
    <w:rsid w:val="005D1F2B"/>
  </w:style>
  <w:style w:type="character" w:customStyle="1" w:styleId="WW-Absatz-Standardschriftart1111111111111111111">
    <w:name w:val="WW-Absatz-Standardschriftart1111111111111111111"/>
    <w:rsid w:val="005D1F2B"/>
  </w:style>
  <w:style w:type="character" w:customStyle="1" w:styleId="WW-Absatz-Standardschriftart11111111111111111111">
    <w:name w:val="WW-Absatz-Standardschriftart11111111111111111111"/>
    <w:rsid w:val="005D1F2B"/>
  </w:style>
  <w:style w:type="character" w:customStyle="1" w:styleId="WW-Absatz-Standardschriftart111111111111111111111">
    <w:name w:val="WW-Absatz-Standardschriftart111111111111111111111"/>
    <w:rsid w:val="005D1F2B"/>
  </w:style>
  <w:style w:type="character" w:customStyle="1" w:styleId="WW-Absatz-Standardschriftart1111111111111111111111">
    <w:name w:val="WW-Absatz-Standardschriftart1111111111111111111111"/>
    <w:rsid w:val="005D1F2B"/>
  </w:style>
  <w:style w:type="character" w:customStyle="1" w:styleId="WW-Absatz-Standardschriftart11111111111111111111111">
    <w:name w:val="WW-Absatz-Standardschriftart11111111111111111111111"/>
    <w:rsid w:val="005D1F2B"/>
  </w:style>
  <w:style w:type="character" w:customStyle="1" w:styleId="WW-Absatz-Standardschriftart111111111111111111111111">
    <w:name w:val="WW-Absatz-Standardschriftart111111111111111111111111"/>
    <w:rsid w:val="005D1F2B"/>
  </w:style>
  <w:style w:type="character" w:customStyle="1" w:styleId="WW-Absatz-Standardschriftart1111111111111111111111111">
    <w:name w:val="WW-Absatz-Standardschriftart1111111111111111111111111"/>
    <w:rsid w:val="005D1F2B"/>
  </w:style>
  <w:style w:type="character" w:customStyle="1" w:styleId="WW-Absatz-Standardschriftart11111111111111111111111111">
    <w:name w:val="WW-Absatz-Standardschriftart11111111111111111111111111"/>
    <w:rsid w:val="005D1F2B"/>
  </w:style>
  <w:style w:type="character" w:customStyle="1" w:styleId="WW-Absatz-Standardschriftart111111111111111111111111111">
    <w:name w:val="WW-Absatz-Standardschriftart111111111111111111111111111"/>
    <w:rsid w:val="005D1F2B"/>
  </w:style>
  <w:style w:type="character" w:customStyle="1" w:styleId="WW-Absatz-Standardschriftart1111111111111111111111111111">
    <w:name w:val="WW-Absatz-Standardschriftart1111111111111111111111111111"/>
    <w:rsid w:val="005D1F2B"/>
  </w:style>
  <w:style w:type="character" w:customStyle="1" w:styleId="WW-Absatz-Standardschriftart11111111111111111111111111111">
    <w:name w:val="WW-Absatz-Standardschriftart11111111111111111111111111111"/>
    <w:rsid w:val="005D1F2B"/>
  </w:style>
  <w:style w:type="character" w:customStyle="1" w:styleId="WW-Absatz-Standardschriftart111111111111111111111111111111">
    <w:name w:val="WW-Absatz-Standardschriftart111111111111111111111111111111"/>
    <w:rsid w:val="005D1F2B"/>
  </w:style>
  <w:style w:type="character" w:customStyle="1" w:styleId="WW-Absatz-Standardschriftart1111111111111111111111111111111">
    <w:name w:val="WW-Absatz-Standardschriftart1111111111111111111111111111111"/>
    <w:rsid w:val="005D1F2B"/>
  </w:style>
  <w:style w:type="character" w:customStyle="1" w:styleId="WW-Absatz-Standardschriftart11111111111111111111111111111111">
    <w:name w:val="WW-Absatz-Standardschriftart11111111111111111111111111111111"/>
    <w:rsid w:val="005D1F2B"/>
  </w:style>
  <w:style w:type="character" w:customStyle="1" w:styleId="WW-Absatz-Standardschriftart111111111111111111111111111111111">
    <w:name w:val="WW-Absatz-Standardschriftart111111111111111111111111111111111"/>
    <w:rsid w:val="005D1F2B"/>
  </w:style>
  <w:style w:type="character" w:customStyle="1" w:styleId="WW-Absatz-Standardschriftart1111111111111111111111111111111111">
    <w:name w:val="WW-Absatz-Standardschriftart1111111111111111111111111111111111"/>
    <w:rsid w:val="005D1F2B"/>
  </w:style>
  <w:style w:type="character" w:customStyle="1" w:styleId="WW-Absatz-Standardschriftart11111111111111111111111111111111111">
    <w:name w:val="WW-Absatz-Standardschriftart11111111111111111111111111111111111"/>
    <w:rsid w:val="005D1F2B"/>
  </w:style>
  <w:style w:type="character" w:customStyle="1" w:styleId="WW-Absatz-Standardschriftart111111111111111111111111111111111111">
    <w:name w:val="WW-Absatz-Standardschriftart111111111111111111111111111111111111"/>
    <w:rsid w:val="005D1F2B"/>
  </w:style>
  <w:style w:type="character" w:customStyle="1" w:styleId="WW-Absatz-Standardschriftart1111111111111111111111111111111111111">
    <w:name w:val="WW-Absatz-Standardschriftart1111111111111111111111111111111111111"/>
    <w:rsid w:val="005D1F2B"/>
  </w:style>
  <w:style w:type="character" w:customStyle="1" w:styleId="WW-Absatz-Standardschriftart11111111111111111111111111111111111111">
    <w:name w:val="WW-Absatz-Standardschriftart11111111111111111111111111111111111111"/>
    <w:rsid w:val="005D1F2B"/>
  </w:style>
  <w:style w:type="character" w:customStyle="1" w:styleId="WW-Absatz-Standardschriftart111111111111111111111111111111111111111">
    <w:name w:val="WW-Absatz-Standardschriftart111111111111111111111111111111111111111"/>
    <w:rsid w:val="005D1F2B"/>
  </w:style>
  <w:style w:type="character" w:customStyle="1" w:styleId="WW-Absatz-Standardschriftart1111111111111111111111111111111111111111">
    <w:name w:val="WW-Absatz-Standardschriftart1111111111111111111111111111111111111111"/>
    <w:rsid w:val="005D1F2B"/>
  </w:style>
  <w:style w:type="character" w:customStyle="1" w:styleId="WW-Absatz-Standardschriftart11111111111111111111111111111111111111111">
    <w:name w:val="WW-Absatz-Standardschriftart11111111111111111111111111111111111111111"/>
    <w:rsid w:val="005D1F2B"/>
  </w:style>
  <w:style w:type="character" w:customStyle="1" w:styleId="WW-Absatz-Standardschriftart111111111111111111111111111111111111111111">
    <w:name w:val="WW-Absatz-Standardschriftart111111111111111111111111111111111111111111"/>
    <w:rsid w:val="005D1F2B"/>
  </w:style>
  <w:style w:type="character" w:customStyle="1" w:styleId="WW-Absatz-Standardschriftart1111111111111111111111111111111111111111111">
    <w:name w:val="WW-Absatz-Standardschriftart1111111111111111111111111111111111111111111"/>
    <w:rsid w:val="005D1F2B"/>
  </w:style>
  <w:style w:type="character" w:customStyle="1" w:styleId="13">
    <w:name w:val="Основной шрифт абзаца13"/>
    <w:rsid w:val="005D1F2B"/>
  </w:style>
  <w:style w:type="character" w:customStyle="1" w:styleId="WW-Absatz-Standardschriftart11111111111111111111111111111111111111111111">
    <w:name w:val="WW-Absatz-Standardschriftart11111111111111111111111111111111111111111111"/>
    <w:rsid w:val="005D1F2B"/>
  </w:style>
  <w:style w:type="character" w:customStyle="1" w:styleId="WW-Absatz-Standardschriftart111111111111111111111111111111111111111111111">
    <w:name w:val="WW-Absatz-Standardschriftart111111111111111111111111111111111111111111111"/>
    <w:rsid w:val="005D1F2B"/>
  </w:style>
  <w:style w:type="character" w:customStyle="1" w:styleId="WW-Absatz-Standardschriftart1111111111111111111111111111111111111111111111">
    <w:name w:val="WW-Absatz-Standardschriftart1111111111111111111111111111111111111111111111"/>
    <w:rsid w:val="005D1F2B"/>
  </w:style>
  <w:style w:type="character" w:customStyle="1" w:styleId="WW-Absatz-Standardschriftart11111111111111111111111111111111111111111111111">
    <w:name w:val="WW-Absatz-Standardschriftart11111111111111111111111111111111111111111111111"/>
    <w:rsid w:val="005D1F2B"/>
  </w:style>
  <w:style w:type="character" w:customStyle="1" w:styleId="WW-Absatz-Standardschriftart111111111111111111111111111111111111111111111111">
    <w:name w:val="WW-Absatz-Standardschriftart111111111111111111111111111111111111111111111111"/>
    <w:rsid w:val="005D1F2B"/>
  </w:style>
  <w:style w:type="character" w:customStyle="1" w:styleId="WW-Absatz-Standardschriftart1111111111111111111111111111111111111111111111111">
    <w:name w:val="WW-Absatz-Standardschriftart1111111111111111111111111111111111111111111111111"/>
    <w:rsid w:val="005D1F2B"/>
  </w:style>
  <w:style w:type="character" w:customStyle="1" w:styleId="12">
    <w:name w:val="Основной шрифт абзаца12"/>
    <w:rsid w:val="005D1F2B"/>
  </w:style>
  <w:style w:type="character" w:customStyle="1" w:styleId="WW-Absatz-Standardschriftart11111111111111111111111111111111111111111111111111">
    <w:name w:val="WW-Absatz-Standardschriftart11111111111111111111111111111111111111111111111111"/>
    <w:rsid w:val="005D1F2B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5D1F2B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5D1F2B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5D1F2B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5D1F2B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5D1F2B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5D1F2B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5D1F2B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5D1F2B"/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5D1F2B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5D1F2B"/>
  </w:style>
  <w:style w:type="character" w:customStyle="1" w:styleId="11">
    <w:name w:val="Основной шрифт абзаца11"/>
    <w:rsid w:val="005D1F2B"/>
  </w:style>
  <w:style w:type="character" w:customStyle="1" w:styleId="100">
    <w:name w:val="Основной шрифт абзаца10"/>
    <w:rsid w:val="005D1F2B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5D1F2B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5D1F2B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5D1F2B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5D1F2B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5D1F2B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5D1F2B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5D1F2B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5D1F2B"/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5D1F2B"/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5D1F2B"/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5D1F2B"/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5D1F2B"/>
  </w:style>
  <w:style w:type="character" w:customStyle="1" w:styleId="9">
    <w:name w:val="Основной шрифт абзаца9"/>
    <w:rsid w:val="005D1F2B"/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">
    <w:name w:val="WW-Absatz-Standardschriftart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">
    <w:name w:val="WW-Absatz-Standardschriftart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">
    <w:name w:val="WW-Absatz-Standardschriftart1111111111111111111111111111111111111111111111111111111111111111111111111111111111"/>
    <w:rsid w:val="005D1F2B"/>
  </w:style>
  <w:style w:type="character" w:customStyle="1" w:styleId="8">
    <w:name w:val="Основной шрифт абзаца8"/>
    <w:rsid w:val="005D1F2B"/>
  </w:style>
  <w:style w:type="character" w:customStyle="1" w:styleId="WW-Absatz-Standardschriftart11111111111111111111111111111111111111111111111111111111111111111111111111111111111">
    <w:name w:val="WW-Absatz-Standardschriftart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">
    <w:name w:val="WW-Absatz-Standardschriftart111111111111111111111111111111111111111111111111111111111111111111111111111111111111"/>
    <w:rsid w:val="005D1F2B"/>
  </w:style>
  <w:style w:type="character" w:customStyle="1" w:styleId="7">
    <w:name w:val="Основной шрифт абзаца7"/>
    <w:rsid w:val="005D1F2B"/>
  </w:style>
  <w:style w:type="character" w:customStyle="1" w:styleId="WW-Absatz-Standardschriftart1111111111111111111111111111111111111111111111111111111111111111111111111111111111111">
    <w:name w:val="WW-Absatz-Standardschriftart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">
    <w:name w:val="WW-Absatz-Standardschriftart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">
    <w:name w:val="WW-Absatz-Standardschriftart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">
    <w:name w:val="WW-Absatz-Standardschriftart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">
    <w:name w:val="WW-Absatz-Standardschriftart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">
    <w:name w:val="WW-Absatz-Standardschriftart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">
    <w:name w:val="WW-Absatz-Standardschriftart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">
    <w:name w:val="WW-Absatz-Standardschriftart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">
    <w:name w:val="WW-Absatz-Standardschriftart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">
    <w:name w:val="WW-Absatz-Standardschriftart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">
    <w:name w:val="WW-Absatz-Standardschriftart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">
    <w:name w:val="WW-Absatz-Standardschriftart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">
    <w:name w:val="WW-Absatz-Standardschriftart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">
    <w:name w:val="WW-Absatz-Standardschriftart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">
    <w:name w:val="WW-Absatz-Standardschriftart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">
    <w:name w:val="WW-Absatz-Standardschriftart1111111111111111111111111111111111111111111111111111111111111111111111111111111111111111111111111111"/>
    <w:rsid w:val="005D1F2B"/>
  </w:style>
  <w:style w:type="character" w:customStyle="1" w:styleId="6">
    <w:name w:val="Основной шрифт абзаца6"/>
    <w:rsid w:val="005D1F2B"/>
  </w:style>
  <w:style w:type="character" w:customStyle="1" w:styleId="5">
    <w:name w:val="Основной шрифт абзаца5"/>
    <w:rsid w:val="005D1F2B"/>
  </w:style>
  <w:style w:type="character" w:customStyle="1" w:styleId="WW-Absatz-Standardschriftart11111111111111111111111111111111111111111111111111111111111111111111111111111111111111111111111111111">
    <w:name w:val="WW-Absatz-Standardschriftart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">
    <w:name w:val="WW-Absatz-Standardschriftart111111111111111111111111111111111111111111111111111111111111111111111111111111111111111111111111111111"/>
    <w:rsid w:val="005D1F2B"/>
  </w:style>
  <w:style w:type="character" w:customStyle="1" w:styleId="4">
    <w:name w:val="Основной шрифт абзаца4"/>
    <w:rsid w:val="005D1F2B"/>
  </w:style>
  <w:style w:type="character" w:customStyle="1" w:styleId="WW-Absatz-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  <w:rsid w:val="005D1F2B"/>
  </w:style>
  <w:style w:type="character" w:customStyle="1" w:styleId="WW8Num1z0">
    <w:name w:val="WW8Num1z0"/>
    <w:rsid w:val="005D1F2B"/>
  </w:style>
  <w:style w:type="character" w:customStyle="1" w:styleId="WW8Num1z1">
    <w:name w:val="WW8Num1z1"/>
    <w:rsid w:val="005D1F2B"/>
  </w:style>
  <w:style w:type="character" w:customStyle="1" w:styleId="WW8Num1z2">
    <w:name w:val="WW8Num1z2"/>
    <w:rsid w:val="005D1F2B"/>
  </w:style>
  <w:style w:type="character" w:customStyle="1" w:styleId="WW8Num1z3">
    <w:name w:val="WW8Num1z3"/>
    <w:rsid w:val="005D1F2B"/>
  </w:style>
  <w:style w:type="character" w:customStyle="1" w:styleId="WW8Num1z4">
    <w:name w:val="WW8Num1z4"/>
    <w:rsid w:val="005D1F2B"/>
  </w:style>
  <w:style w:type="character" w:customStyle="1" w:styleId="WW8Num1z5">
    <w:name w:val="WW8Num1z5"/>
    <w:rsid w:val="005D1F2B"/>
  </w:style>
  <w:style w:type="character" w:customStyle="1" w:styleId="WW8Num1z6">
    <w:name w:val="WW8Num1z6"/>
    <w:rsid w:val="005D1F2B"/>
  </w:style>
  <w:style w:type="character" w:customStyle="1" w:styleId="WW8Num1z7">
    <w:name w:val="WW8Num1z7"/>
    <w:rsid w:val="005D1F2B"/>
  </w:style>
  <w:style w:type="character" w:customStyle="1" w:styleId="WW8Num1z8">
    <w:name w:val="WW8Num1z8"/>
    <w:rsid w:val="005D1F2B"/>
  </w:style>
  <w:style w:type="character" w:customStyle="1" w:styleId="30">
    <w:name w:val="Основной шрифт абзаца3"/>
    <w:rsid w:val="005D1F2B"/>
  </w:style>
  <w:style w:type="character" w:customStyle="1" w:styleId="WW-Absatz-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  <w:rsid w:val="005D1F2B"/>
  </w:style>
  <w:style w:type="character" w:customStyle="1" w:styleId="20">
    <w:name w:val="Основной шрифт абзаца2"/>
    <w:rsid w:val="005D1F2B"/>
  </w:style>
  <w:style w:type="character" w:customStyle="1" w:styleId="WW-Absatz-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  <w:rsid w:val="005D1F2B"/>
  </w:style>
  <w:style w:type="character" w:customStyle="1" w:styleId="WW-Absatz-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  <w:rsid w:val="005D1F2B"/>
  </w:style>
  <w:style w:type="character" w:customStyle="1" w:styleId="14">
    <w:name w:val="Основной шрифт абзаца1"/>
    <w:rsid w:val="005D1F2B"/>
  </w:style>
  <w:style w:type="character" w:styleId="a5">
    <w:name w:val="Hyperlink"/>
    <w:rsid w:val="005D1F2B"/>
    <w:rPr>
      <w:color w:val="0000FF"/>
      <w:u w:val="single"/>
    </w:rPr>
  </w:style>
  <w:style w:type="character" w:styleId="a6">
    <w:name w:val="FollowedHyperlink"/>
    <w:rsid w:val="005D1F2B"/>
    <w:rPr>
      <w:color w:val="0000FF"/>
      <w:u w:val="single"/>
    </w:rPr>
  </w:style>
  <w:style w:type="character" w:styleId="a7">
    <w:name w:val="page number"/>
    <w:basedOn w:val="14"/>
    <w:rsid w:val="005D1F2B"/>
  </w:style>
  <w:style w:type="character" w:customStyle="1" w:styleId="a8">
    <w:name w:val="Символ нумерации"/>
    <w:rsid w:val="005D1F2B"/>
  </w:style>
  <w:style w:type="character" w:customStyle="1" w:styleId="140">
    <w:name w:val="Основной шрифт абзаца14"/>
    <w:rsid w:val="005D1F2B"/>
  </w:style>
  <w:style w:type="character" w:customStyle="1" w:styleId="a9">
    <w:name w:val="Маркеры списка"/>
    <w:rsid w:val="005D1F2B"/>
    <w:rPr>
      <w:rFonts w:ascii="OpenSymbol" w:eastAsia="OpenSymbol" w:hAnsi="OpenSymbol" w:cs="OpenSymbol"/>
    </w:rPr>
  </w:style>
  <w:style w:type="paragraph" w:styleId="aa">
    <w:name w:val="List"/>
    <w:basedOn w:val="a0"/>
    <w:rsid w:val="005D1F2B"/>
    <w:rPr>
      <w:rFonts w:cs="Mangal"/>
    </w:rPr>
  </w:style>
  <w:style w:type="paragraph" w:styleId="ab">
    <w:name w:val="caption"/>
    <w:basedOn w:val="a"/>
    <w:qFormat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30">
    <w:name w:val="Указатель13"/>
    <w:basedOn w:val="a"/>
    <w:rsid w:val="005D1F2B"/>
    <w:pPr>
      <w:suppressLineNumbers/>
    </w:pPr>
    <w:rPr>
      <w:rFonts w:cs="Mangal"/>
    </w:rPr>
  </w:style>
  <w:style w:type="paragraph" w:customStyle="1" w:styleId="110">
    <w:name w:val="Название объекта11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20">
    <w:name w:val="Указатель12"/>
    <w:basedOn w:val="a"/>
    <w:rsid w:val="005D1F2B"/>
    <w:pPr>
      <w:suppressLineNumbers/>
    </w:pPr>
    <w:rPr>
      <w:rFonts w:cs="Mangal"/>
    </w:rPr>
  </w:style>
  <w:style w:type="paragraph" w:customStyle="1" w:styleId="101">
    <w:name w:val="Название объекта10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11">
    <w:name w:val="Указатель11"/>
    <w:basedOn w:val="a"/>
    <w:rsid w:val="005D1F2B"/>
    <w:pPr>
      <w:suppressLineNumbers/>
    </w:pPr>
    <w:rPr>
      <w:rFonts w:cs="Mangal"/>
    </w:rPr>
  </w:style>
  <w:style w:type="paragraph" w:customStyle="1" w:styleId="90">
    <w:name w:val="Название объекта9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02">
    <w:name w:val="Указатель10"/>
    <w:basedOn w:val="a"/>
    <w:rsid w:val="005D1F2B"/>
    <w:pPr>
      <w:suppressLineNumbers/>
    </w:pPr>
    <w:rPr>
      <w:rFonts w:cs="Mangal"/>
    </w:rPr>
  </w:style>
  <w:style w:type="paragraph" w:customStyle="1" w:styleId="80">
    <w:name w:val="Название объекта8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91">
    <w:name w:val="Указатель9"/>
    <w:basedOn w:val="a"/>
    <w:rsid w:val="005D1F2B"/>
    <w:pPr>
      <w:suppressLineNumbers/>
    </w:pPr>
    <w:rPr>
      <w:rFonts w:cs="Mangal"/>
    </w:rPr>
  </w:style>
  <w:style w:type="paragraph" w:customStyle="1" w:styleId="70">
    <w:name w:val="Название объекта7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81">
    <w:name w:val="Указатель8"/>
    <w:basedOn w:val="a"/>
    <w:rsid w:val="005D1F2B"/>
    <w:pPr>
      <w:suppressLineNumbers/>
    </w:pPr>
    <w:rPr>
      <w:rFonts w:cs="Mangal"/>
    </w:rPr>
  </w:style>
  <w:style w:type="paragraph" w:customStyle="1" w:styleId="60">
    <w:name w:val="Название объекта6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71">
    <w:name w:val="Указатель7"/>
    <w:basedOn w:val="a"/>
    <w:rsid w:val="005D1F2B"/>
    <w:pPr>
      <w:suppressLineNumbers/>
    </w:pPr>
    <w:rPr>
      <w:rFonts w:cs="Mangal"/>
    </w:rPr>
  </w:style>
  <w:style w:type="paragraph" w:customStyle="1" w:styleId="50">
    <w:name w:val="Название объекта5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61">
    <w:name w:val="Указатель6"/>
    <w:basedOn w:val="a"/>
    <w:rsid w:val="005D1F2B"/>
    <w:pPr>
      <w:suppressLineNumbers/>
    </w:pPr>
    <w:rPr>
      <w:rFonts w:cs="Mangal"/>
    </w:rPr>
  </w:style>
  <w:style w:type="paragraph" w:customStyle="1" w:styleId="40">
    <w:name w:val="Название объекта4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51">
    <w:name w:val="Указатель5"/>
    <w:basedOn w:val="a"/>
    <w:rsid w:val="005D1F2B"/>
    <w:pPr>
      <w:suppressLineNumbers/>
    </w:pPr>
    <w:rPr>
      <w:rFonts w:cs="Mangal"/>
    </w:rPr>
  </w:style>
  <w:style w:type="paragraph" w:customStyle="1" w:styleId="31">
    <w:name w:val="Название объекта3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41">
    <w:name w:val="Указатель4"/>
    <w:basedOn w:val="a"/>
    <w:rsid w:val="005D1F2B"/>
    <w:pPr>
      <w:suppressLineNumbers/>
    </w:pPr>
    <w:rPr>
      <w:rFonts w:cs="Mangal"/>
    </w:rPr>
  </w:style>
  <w:style w:type="paragraph" w:customStyle="1" w:styleId="21">
    <w:name w:val="Название объекта2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32">
    <w:name w:val="Указатель3"/>
    <w:basedOn w:val="a"/>
    <w:rsid w:val="005D1F2B"/>
    <w:pPr>
      <w:suppressLineNumbers/>
    </w:pPr>
    <w:rPr>
      <w:rFonts w:cs="Mangal"/>
    </w:rPr>
  </w:style>
  <w:style w:type="paragraph" w:customStyle="1" w:styleId="15">
    <w:name w:val="Название объекта1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22">
    <w:name w:val="Указатель2"/>
    <w:basedOn w:val="a"/>
    <w:rsid w:val="005D1F2B"/>
    <w:pPr>
      <w:suppressLineNumbers/>
    </w:pPr>
    <w:rPr>
      <w:rFonts w:cs="Mangal"/>
    </w:rPr>
  </w:style>
  <w:style w:type="paragraph" w:customStyle="1" w:styleId="WW-">
    <w:name w:val="WW-Заголовок"/>
    <w:basedOn w:val="10"/>
    <w:next w:val="ac"/>
    <w:rsid w:val="005D1F2B"/>
  </w:style>
  <w:style w:type="paragraph" w:styleId="ac">
    <w:name w:val="Subtitle"/>
    <w:basedOn w:val="10"/>
    <w:next w:val="a0"/>
    <w:qFormat/>
    <w:rsid w:val="005D1F2B"/>
    <w:pPr>
      <w:jc w:val="center"/>
    </w:pPr>
    <w:rPr>
      <w:i/>
      <w:iCs/>
    </w:rPr>
  </w:style>
  <w:style w:type="paragraph" w:customStyle="1" w:styleId="16">
    <w:name w:val="Название1"/>
    <w:basedOn w:val="a"/>
    <w:rsid w:val="005D1F2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7">
    <w:name w:val="Указатель1"/>
    <w:basedOn w:val="a"/>
    <w:rsid w:val="005D1F2B"/>
    <w:pPr>
      <w:suppressLineNumbers/>
    </w:pPr>
    <w:rPr>
      <w:rFonts w:cs="Mangal"/>
    </w:rPr>
  </w:style>
  <w:style w:type="paragraph" w:customStyle="1" w:styleId="ConsPlusNormal">
    <w:name w:val="ConsPlusNormal"/>
    <w:rsid w:val="005D1F2B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  <w:style w:type="paragraph" w:styleId="ad">
    <w:name w:val="Balloon Text"/>
    <w:basedOn w:val="a"/>
    <w:rsid w:val="005D1F2B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5D1F2B"/>
    <w:pPr>
      <w:widowControl w:val="0"/>
      <w:suppressAutoHyphens/>
      <w:autoSpaceDE w:val="0"/>
    </w:pPr>
    <w:rPr>
      <w:rFonts w:ascii="Courier New" w:hAnsi="Courier New" w:cs="Courier New"/>
      <w:lang w:eastAsia="zh-CN"/>
    </w:rPr>
  </w:style>
  <w:style w:type="paragraph" w:customStyle="1" w:styleId="ConsPlusTitle">
    <w:name w:val="ConsPlusTitle"/>
    <w:rsid w:val="005D1F2B"/>
    <w:pPr>
      <w:widowControl w:val="0"/>
      <w:suppressAutoHyphens/>
      <w:autoSpaceDE w:val="0"/>
    </w:pPr>
    <w:rPr>
      <w:rFonts w:ascii="Arial" w:hAnsi="Arial" w:cs="Arial"/>
      <w:b/>
      <w:bCs/>
      <w:lang w:eastAsia="zh-CN"/>
    </w:rPr>
  </w:style>
  <w:style w:type="paragraph" w:customStyle="1" w:styleId="ConsPlusCell">
    <w:name w:val="ConsPlusCell"/>
    <w:rsid w:val="005D1F2B"/>
    <w:pPr>
      <w:widowControl w:val="0"/>
      <w:suppressAutoHyphens/>
      <w:autoSpaceDE w:val="0"/>
    </w:pPr>
    <w:rPr>
      <w:rFonts w:ascii="Arial" w:hAnsi="Arial" w:cs="Arial"/>
      <w:lang w:eastAsia="zh-CN"/>
    </w:rPr>
  </w:style>
  <w:style w:type="paragraph" w:customStyle="1" w:styleId="ConsPlusDocList">
    <w:name w:val="ConsPlusDocList"/>
    <w:rsid w:val="005D1F2B"/>
    <w:pPr>
      <w:widowControl w:val="0"/>
      <w:suppressAutoHyphens/>
      <w:autoSpaceDE w:val="0"/>
    </w:pPr>
    <w:rPr>
      <w:rFonts w:ascii="Courier New" w:hAnsi="Courier New" w:cs="Courier New"/>
      <w:lang w:eastAsia="zh-CN"/>
    </w:rPr>
  </w:style>
  <w:style w:type="paragraph" w:customStyle="1" w:styleId="ae">
    <w:name w:val="Знак Знак Знак Знак"/>
    <w:basedOn w:val="a"/>
    <w:rsid w:val="005D1F2B"/>
    <w:pPr>
      <w:suppressAutoHyphens w:val="0"/>
      <w:spacing w:before="280" w:after="280"/>
    </w:pPr>
    <w:rPr>
      <w:rFonts w:ascii="Tahoma" w:hAnsi="Tahoma" w:cs="Tahoma"/>
      <w:lang w:val="en-US"/>
    </w:rPr>
  </w:style>
  <w:style w:type="paragraph" w:styleId="af">
    <w:name w:val="footer"/>
    <w:basedOn w:val="a"/>
    <w:rsid w:val="005D1F2B"/>
    <w:pPr>
      <w:tabs>
        <w:tab w:val="center" w:pos="4677"/>
        <w:tab w:val="right" w:pos="9355"/>
      </w:tabs>
    </w:pPr>
  </w:style>
  <w:style w:type="paragraph" w:styleId="af0">
    <w:name w:val="header"/>
    <w:basedOn w:val="a"/>
    <w:rsid w:val="005D1F2B"/>
    <w:pPr>
      <w:tabs>
        <w:tab w:val="center" w:pos="4677"/>
        <w:tab w:val="right" w:pos="9355"/>
      </w:tabs>
    </w:pPr>
  </w:style>
  <w:style w:type="paragraph" w:customStyle="1" w:styleId="af1">
    <w:name w:val="Содержимое врезки"/>
    <w:basedOn w:val="a0"/>
    <w:rsid w:val="005D1F2B"/>
  </w:style>
  <w:style w:type="paragraph" w:customStyle="1" w:styleId="af2">
    <w:name w:val="Содержимое таблицы"/>
    <w:basedOn w:val="a"/>
    <w:rsid w:val="005D1F2B"/>
    <w:pPr>
      <w:suppressLineNumbers/>
    </w:pPr>
  </w:style>
  <w:style w:type="paragraph" w:customStyle="1" w:styleId="af3">
    <w:name w:val="Заголовок таблицы"/>
    <w:basedOn w:val="af2"/>
    <w:rsid w:val="005D1F2B"/>
    <w:pPr>
      <w:jc w:val="center"/>
    </w:pPr>
    <w:rPr>
      <w:b/>
      <w:bCs/>
    </w:rPr>
  </w:style>
  <w:style w:type="paragraph" w:customStyle="1" w:styleId="ConsPlusDocList0">
    <w:name w:val="ConsPlusDocList"/>
    <w:next w:val="a"/>
    <w:rsid w:val="005D1F2B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0">
    <w:name w:val="ConsPlusCell"/>
    <w:next w:val="a"/>
    <w:rsid w:val="005D1F2B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0">
    <w:name w:val="ConsPlusNonformat"/>
    <w:next w:val="a"/>
    <w:rsid w:val="005D1F2B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0">
    <w:name w:val="ConsPlusTitle"/>
    <w:next w:val="a"/>
    <w:rsid w:val="005D1F2B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customStyle="1" w:styleId="ConsPlusNormal0">
    <w:name w:val="ConsPlusNormal"/>
    <w:rsid w:val="005D1F2B"/>
    <w:pPr>
      <w:suppressAutoHyphens/>
    </w:pPr>
    <w:rPr>
      <w:rFonts w:ascii="Arial" w:eastAsia="Arial" w:hAnsi="Arial" w:cs="Tahoma"/>
      <w:szCs w:val="24"/>
      <w:lang w:eastAsia="zh-CN" w:bidi="hi-IN"/>
    </w:rPr>
  </w:style>
  <w:style w:type="paragraph" w:customStyle="1" w:styleId="ConsPlusTitlePage">
    <w:name w:val="ConsPlusTitlePage"/>
    <w:next w:val="ConsPlusNormal0"/>
    <w:rsid w:val="005D1F2B"/>
    <w:pPr>
      <w:widowControl w:val="0"/>
      <w:suppressAutoHyphens/>
      <w:autoSpaceDE w:val="0"/>
    </w:pPr>
    <w:rPr>
      <w:rFonts w:ascii="Tahoma" w:eastAsia="Tahoma" w:hAnsi="Tahoma" w:cs="Tahoma"/>
      <w:lang w:eastAsia="zh-CN" w:bidi="hi-IN"/>
    </w:rPr>
  </w:style>
  <w:style w:type="paragraph" w:customStyle="1" w:styleId="ConsPlusJurTerm">
    <w:name w:val="ConsPlusJurTerm"/>
    <w:next w:val="ConsPlusNormal0"/>
    <w:rsid w:val="005D1F2B"/>
    <w:pPr>
      <w:widowControl w:val="0"/>
      <w:suppressAutoHyphens/>
      <w:autoSpaceDE w:val="0"/>
    </w:pPr>
    <w:rPr>
      <w:rFonts w:ascii="Tahoma" w:eastAsia="Tahoma" w:hAnsi="Tahoma" w:cs="Tahoma"/>
      <w:sz w:val="26"/>
      <w:szCs w:val="26"/>
      <w:lang w:eastAsia="zh-CN" w:bidi="hi-IN"/>
    </w:rPr>
  </w:style>
  <w:style w:type="paragraph" w:customStyle="1" w:styleId="ConsPlusTitlePage0">
    <w:name w:val="ConsPlusTitlePage"/>
    <w:rsid w:val="00306DC1"/>
    <w:pPr>
      <w:widowControl w:val="0"/>
      <w:autoSpaceDE w:val="0"/>
      <w:autoSpaceDN w:val="0"/>
    </w:pPr>
    <w:rPr>
      <w:rFonts w:ascii="Tahoma" w:hAnsi="Tahoma" w:cs="Tahoma"/>
    </w:rPr>
  </w:style>
  <w:style w:type="paragraph" w:customStyle="1" w:styleId="ConsPlusJurTerm0">
    <w:name w:val="ConsPlusJurTerm"/>
    <w:rsid w:val="00306DC1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ConsPlusTextList">
    <w:name w:val="ConsPlusTextList"/>
    <w:rsid w:val="00306DC1"/>
    <w:pPr>
      <w:widowControl w:val="0"/>
      <w:autoSpaceDE w:val="0"/>
      <w:autoSpaceDN w:val="0"/>
    </w:pPr>
    <w:rPr>
      <w:rFonts w:ascii="Arial" w:hAnsi="Arial" w:cs="Arial"/>
    </w:rPr>
  </w:style>
  <w:style w:type="character" w:customStyle="1" w:styleId="af4">
    <w:name w:val="Подпись к таблице_"/>
    <w:link w:val="18"/>
    <w:uiPriority w:val="99"/>
    <w:locked/>
    <w:rsid w:val="00306DC1"/>
    <w:rPr>
      <w:rFonts w:ascii="Arial Narrow" w:hAnsi="Arial Narrow" w:cs="Arial Narrow"/>
      <w:shd w:val="clear" w:color="auto" w:fill="FFFFFF"/>
    </w:rPr>
  </w:style>
  <w:style w:type="paragraph" w:customStyle="1" w:styleId="18">
    <w:name w:val="Подпись к таблице1"/>
    <w:basedOn w:val="a"/>
    <w:link w:val="af4"/>
    <w:uiPriority w:val="99"/>
    <w:rsid w:val="00306DC1"/>
    <w:pPr>
      <w:shd w:val="clear" w:color="auto" w:fill="FFFFFF"/>
      <w:suppressAutoHyphens w:val="0"/>
      <w:spacing w:line="240" w:lineRule="atLeast"/>
    </w:pPr>
    <w:rPr>
      <w:rFonts w:ascii="Arial Narrow" w:hAnsi="Arial Narrow" w:cs="Arial Narrow"/>
      <w:lang w:eastAsia="ru-RU"/>
    </w:rPr>
  </w:style>
  <w:style w:type="character" w:customStyle="1" w:styleId="23">
    <w:name w:val="Основной текст (2)_"/>
    <w:basedOn w:val="a1"/>
    <w:link w:val="24"/>
    <w:rsid w:val="00641F95"/>
    <w:rPr>
      <w:sz w:val="28"/>
      <w:szCs w:val="28"/>
      <w:shd w:val="clear" w:color="auto" w:fill="FFFFFF"/>
    </w:rPr>
  </w:style>
  <w:style w:type="character" w:customStyle="1" w:styleId="25">
    <w:name w:val="Заголовок №2_"/>
    <w:basedOn w:val="a1"/>
    <w:link w:val="26"/>
    <w:rsid w:val="00641F95"/>
    <w:rPr>
      <w:b/>
      <w:bCs/>
      <w:sz w:val="32"/>
      <w:szCs w:val="32"/>
      <w:shd w:val="clear" w:color="auto" w:fill="FFFFFF"/>
    </w:rPr>
  </w:style>
  <w:style w:type="character" w:customStyle="1" w:styleId="19">
    <w:name w:val="Заголовок №1_"/>
    <w:basedOn w:val="a1"/>
    <w:link w:val="1a"/>
    <w:rsid w:val="00641F95"/>
    <w:rPr>
      <w:b/>
      <w:bCs/>
      <w:sz w:val="40"/>
      <w:szCs w:val="40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641F95"/>
    <w:pPr>
      <w:widowControl w:val="0"/>
      <w:shd w:val="clear" w:color="auto" w:fill="FFFFFF"/>
      <w:suppressAutoHyphens w:val="0"/>
      <w:spacing w:after="540" w:line="0" w:lineRule="atLeast"/>
      <w:jc w:val="center"/>
    </w:pPr>
    <w:rPr>
      <w:sz w:val="28"/>
      <w:szCs w:val="28"/>
      <w:lang w:eastAsia="ru-RU"/>
    </w:rPr>
  </w:style>
  <w:style w:type="paragraph" w:customStyle="1" w:styleId="26">
    <w:name w:val="Заголовок №2"/>
    <w:basedOn w:val="a"/>
    <w:link w:val="25"/>
    <w:rsid w:val="00641F95"/>
    <w:pPr>
      <w:widowControl w:val="0"/>
      <w:shd w:val="clear" w:color="auto" w:fill="FFFFFF"/>
      <w:suppressAutoHyphens w:val="0"/>
      <w:spacing w:line="379" w:lineRule="exact"/>
      <w:jc w:val="center"/>
      <w:outlineLvl w:val="1"/>
    </w:pPr>
    <w:rPr>
      <w:b/>
      <w:bCs/>
      <w:sz w:val="32"/>
      <w:szCs w:val="32"/>
      <w:lang w:eastAsia="ru-RU"/>
    </w:rPr>
  </w:style>
  <w:style w:type="paragraph" w:customStyle="1" w:styleId="1a">
    <w:name w:val="Заголовок №1"/>
    <w:basedOn w:val="a"/>
    <w:link w:val="19"/>
    <w:rsid w:val="00641F95"/>
    <w:pPr>
      <w:widowControl w:val="0"/>
      <w:shd w:val="clear" w:color="auto" w:fill="FFFFFF"/>
      <w:suppressAutoHyphens w:val="0"/>
      <w:spacing w:before="540" w:after="540" w:line="0" w:lineRule="atLeast"/>
      <w:jc w:val="center"/>
      <w:outlineLvl w:val="0"/>
    </w:pPr>
    <w:rPr>
      <w:b/>
      <w:bCs/>
      <w:sz w:val="40"/>
      <w:szCs w:val="4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10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4F9D30-D5BC-4165-A924-58B1AE683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1288</Words>
  <Characters>7347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"Градостроительный кодекс Российской Федерации" от 29.12.2004 N 190-ФЗ(ред. от 02.07.2013)</vt:lpstr>
    </vt:vector>
  </TitlesOfParts>
  <Company/>
  <LinksUpToDate>false</LinksUpToDate>
  <CharactersWithSpaces>8618</CharactersWithSpaces>
  <SharedDoc>false</SharedDoc>
  <HLinks>
    <vt:vector size="6" baseType="variant">
      <vt:variant>
        <vt:i4>655363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consultantplus://offline/ref=76E5AF8FFCC0E56A69ADEBDEBD14631512308B6F009CE35597BEC5F5A9A4A948E6D421098BBC90464B2FA8460Fs4M2F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"Градостроительный кодекс Российской Федерации" от 29.12.2004 N 190-ФЗ(ред. от 02.07.2013)</dc:title>
  <dc:subject>skip</dc:subject>
  <dc:creator>skip</dc:creator>
  <cp:lastModifiedBy>PGS</cp:lastModifiedBy>
  <cp:revision>2</cp:revision>
  <cp:lastPrinted>2025-10-31T04:11:00Z</cp:lastPrinted>
  <dcterms:created xsi:type="dcterms:W3CDTF">2025-10-31T08:54:00Z</dcterms:created>
  <dcterms:modified xsi:type="dcterms:W3CDTF">2025-10-31T08:54:00Z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ConsultantPlus</vt:lpwstr>
  </property>
</Properties>
</file>